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2E6B27BE" w14:textId="7F424A0A" w:rsidR="00225DDD" w:rsidRDefault="00ED4517" w:rsidP="00225DDD">
      <w:pPr>
        <w:pStyle w:val="BodyText"/>
      </w:pPr>
      <w:r w:rsidRPr="00ED4517">
        <w:t xml:space="preserve">Document </w:t>
      </w:r>
      <w:r>
        <w:t>history</w:t>
      </w:r>
      <w:r w:rsidRPr="00ED4517">
        <w:t xml:space="preserve">: </w:t>
      </w:r>
      <w:r w:rsidR="005D0053">
        <w:br/>
      </w:r>
      <w:r w:rsidR="00250AF5">
        <w:br/>
      </w:r>
      <w:r w:rsidR="00AD3D38">
        <w:t>Sep-2022</w:t>
      </w:r>
      <w:r w:rsidR="00AD3D38">
        <w:tab/>
        <w:t xml:space="preserve">v.2022-09: generating </w:t>
      </w:r>
      <w:r w:rsidR="00AD3D38" w:rsidRPr="00AD3D38">
        <w:rPr>
          <w:b/>
        </w:rPr>
        <w:t>.csv</w:t>
      </w:r>
      <w:r w:rsidR="00AD3D38">
        <w:t xml:space="preserve"> file for complexity/effort estimation</w:t>
      </w:r>
      <w:r w:rsidR="00AD3D38">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161255D9" w14:textId="13D19A86" w:rsidR="00C94444"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14341757" w:history="1">
        <w:r w:rsidR="00C94444" w:rsidRPr="009763DD">
          <w:rPr>
            <w:rStyle w:val="Hyperlink"/>
            <w:noProof/>
          </w:rPr>
          <w:t>What Is Babelfish Compass?</w:t>
        </w:r>
        <w:r w:rsidR="00C94444">
          <w:rPr>
            <w:noProof/>
            <w:webHidden/>
          </w:rPr>
          <w:tab/>
        </w:r>
        <w:r w:rsidR="00C94444">
          <w:rPr>
            <w:noProof/>
            <w:webHidden/>
          </w:rPr>
          <w:fldChar w:fldCharType="begin"/>
        </w:r>
        <w:r w:rsidR="00C94444">
          <w:rPr>
            <w:noProof/>
            <w:webHidden/>
          </w:rPr>
          <w:instrText xml:space="preserve"> PAGEREF _Toc114341757 \h </w:instrText>
        </w:r>
        <w:r w:rsidR="00C94444">
          <w:rPr>
            <w:noProof/>
            <w:webHidden/>
          </w:rPr>
        </w:r>
        <w:r w:rsidR="00C94444">
          <w:rPr>
            <w:noProof/>
            <w:webHidden/>
          </w:rPr>
          <w:fldChar w:fldCharType="separate"/>
        </w:r>
        <w:r w:rsidR="00C94444">
          <w:rPr>
            <w:noProof/>
            <w:webHidden/>
          </w:rPr>
          <w:t>3</w:t>
        </w:r>
        <w:r w:rsidR="00C94444">
          <w:rPr>
            <w:noProof/>
            <w:webHidden/>
          </w:rPr>
          <w:fldChar w:fldCharType="end"/>
        </w:r>
      </w:hyperlink>
    </w:p>
    <w:p w14:paraId="58742945" w14:textId="7D8EE8B1" w:rsidR="00C94444" w:rsidRDefault="00C94444">
      <w:pPr>
        <w:pStyle w:val="TOC1"/>
        <w:rPr>
          <w:rFonts w:eastAsiaTheme="minorEastAsia" w:cstheme="minorBidi"/>
          <w:bCs w:val="0"/>
          <w:noProof/>
          <w:kern w:val="0"/>
          <w:sz w:val="22"/>
          <w:szCs w:val="22"/>
          <w:lang w:eastAsia="en-US" w:bidi="ar-SA"/>
        </w:rPr>
      </w:pPr>
      <w:hyperlink w:anchor="_Toc114341758" w:history="1">
        <w:r w:rsidRPr="009763DD">
          <w:rPr>
            <w:rStyle w:val="Hyperlink"/>
            <w:noProof/>
          </w:rPr>
          <w:t>Compatibility with Babelfish for PostgreSQL</w:t>
        </w:r>
        <w:r>
          <w:rPr>
            <w:noProof/>
            <w:webHidden/>
          </w:rPr>
          <w:tab/>
        </w:r>
        <w:r>
          <w:rPr>
            <w:noProof/>
            <w:webHidden/>
          </w:rPr>
          <w:fldChar w:fldCharType="begin"/>
        </w:r>
        <w:r>
          <w:rPr>
            <w:noProof/>
            <w:webHidden/>
          </w:rPr>
          <w:instrText xml:space="preserve"> PAGEREF _Toc114341758 \h </w:instrText>
        </w:r>
        <w:r>
          <w:rPr>
            <w:noProof/>
            <w:webHidden/>
          </w:rPr>
        </w:r>
        <w:r>
          <w:rPr>
            <w:noProof/>
            <w:webHidden/>
          </w:rPr>
          <w:fldChar w:fldCharType="separate"/>
        </w:r>
        <w:r>
          <w:rPr>
            <w:noProof/>
            <w:webHidden/>
          </w:rPr>
          <w:t>4</w:t>
        </w:r>
        <w:r>
          <w:rPr>
            <w:noProof/>
            <w:webHidden/>
          </w:rPr>
          <w:fldChar w:fldCharType="end"/>
        </w:r>
      </w:hyperlink>
    </w:p>
    <w:p w14:paraId="7B6018D3" w14:textId="3E3BAE85" w:rsidR="00C94444" w:rsidRDefault="00C94444">
      <w:pPr>
        <w:pStyle w:val="TOC1"/>
        <w:rPr>
          <w:rFonts w:eastAsiaTheme="minorEastAsia" w:cstheme="minorBidi"/>
          <w:bCs w:val="0"/>
          <w:noProof/>
          <w:kern w:val="0"/>
          <w:sz w:val="22"/>
          <w:szCs w:val="22"/>
          <w:lang w:eastAsia="en-US" w:bidi="ar-SA"/>
        </w:rPr>
      </w:pPr>
      <w:hyperlink w:anchor="_Toc114341759" w:history="1">
        <w:r w:rsidRPr="009763DD">
          <w:rPr>
            <w:rStyle w:val="Hyperlink"/>
            <w:noProof/>
          </w:rPr>
          <w:t>Installing Babelfish Compass</w:t>
        </w:r>
        <w:r>
          <w:rPr>
            <w:noProof/>
            <w:webHidden/>
          </w:rPr>
          <w:tab/>
        </w:r>
        <w:r>
          <w:rPr>
            <w:noProof/>
            <w:webHidden/>
          </w:rPr>
          <w:fldChar w:fldCharType="begin"/>
        </w:r>
        <w:r>
          <w:rPr>
            <w:noProof/>
            <w:webHidden/>
          </w:rPr>
          <w:instrText xml:space="preserve"> PAGEREF _Toc114341759 \h </w:instrText>
        </w:r>
        <w:r>
          <w:rPr>
            <w:noProof/>
            <w:webHidden/>
          </w:rPr>
        </w:r>
        <w:r>
          <w:rPr>
            <w:noProof/>
            <w:webHidden/>
          </w:rPr>
          <w:fldChar w:fldCharType="separate"/>
        </w:r>
        <w:r>
          <w:rPr>
            <w:noProof/>
            <w:webHidden/>
          </w:rPr>
          <w:t>5</w:t>
        </w:r>
        <w:r>
          <w:rPr>
            <w:noProof/>
            <w:webHidden/>
          </w:rPr>
          <w:fldChar w:fldCharType="end"/>
        </w:r>
      </w:hyperlink>
    </w:p>
    <w:p w14:paraId="30A551E9" w14:textId="26ADB101" w:rsidR="00C94444" w:rsidRDefault="00C94444">
      <w:pPr>
        <w:pStyle w:val="TOC2"/>
        <w:tabs>
          <w:tab w:val="right" w:leader="dot" w:pos="9962"/>
        </w:tabs>
        <w:rPr>
          <w:rFonts w:eastAsiaTheme="minorEastAsia" w:cstheme="minorBidi"/>
          <w:noProof/>
          <w:kern w:val="0"/>
          <w:szCs w:val="22"/>
          <w:lang w:eastAsia="en-US" w:bidi="ar-SA"/>
        </w:rPr>
      </w:pPr>
      <w:hyperlink w:anchor="_Toc114341760" w:history="1">
        <w:r w:rsidRPr="009763DD">
          <w:rPr>
            <w:rStyle w:val="Hyperlink"/>
            <w:noProof/>
          </w:rPr>
          <w:t>Prerequisites</w:t>
        </w:r>
        <w:r>
          <w:rPr>
            <w:noProof/>
            <w:webHidden/>
          </w:rPr>
          <w:tab/>
        </w:r>
        <w:r>
          <w:rPr>
            <w:noProof/>
            <w:webHidden/>
          </w:rPr>
          <w:fldChar w:fldCharType="begin"/>
        </w:r>
        <w:r>
          <w:rPr>
            <w:noProof/>
            <w:webHidden/>
          </w:rPr>
          <w:instrText xml:space="preserve"> PAGEREF _Toc114341760 \h </w:instrText>
        </w:r>
        <w:r>
          <w:rPr>
            <w:noProof/>
            <w:webHidden/>
          </w:rPr>
        </w:r>
        <w:r>
          <w:rPr>
            <w:noProof/>
            <w:webHidden/>
          </w:rPr>
          <w:fldChar w:fldCharType="separate"/>
        </w:r>
        <w:r>
          <w:rPr>
            <w:noProof/>
            <w:webHidden/>
          </w:rPr>
          <w:t>5</w:t>
        </w:r>
        <w:r>
          <w:rPr>
            <w:noProof/>
            <w:webHidden/>
          </w:rPr>
          <w:fldChar w:fldCharType="end"/>
        </w:r>
      </w:hyperlink>
    </w:p>
    <w:p w14:paraId="514429D7" w14:textId="4FC4A783" w:rsidR="00C94444" w:rsidRDefault="00C94444">
      <w:pPr>
        <w:pStyle w:val="TOC2"/>
        <w:tabs>
          <w:tab w:val="right" w:leader="dot" w:pos="9962"/>
        </w:tabs>
        <w:rPr>
          <w:rFonts w:eastAsiaTheme="minorEastAsia" w:cstheme="minorBidi"/>
          <w:noProof/>
          <w:kern w:val="0"/>
          <w:szCs w:val="22"/>
          <w:lang w:eastAsia="en-US" w:bidi="ar-SA"/>
        </w:rPr>
      </w:pPr>
      <w:hyperlink w:anchor="_Toc114341761" w:history="1">
        <w:r w:rsidRPr="009763DD">
          <w:rPr>
            <w:rStyle w:val="Hyperlink"/>
            <w:noProof/>
          </w:rPr>
          <w:t>Downloading Babelfish Compass</w:t>
        </w:r>
        <w:r>
          <w:rPr>
            <w:noProof/>
            <w:webHidden/>
          </w:rPr>
          <w:tab/>
        </w:r>
        <w:r>
          <w:rPr>
            <w:noProof/>
            <w:webHidden/>
          </w:rPr>
          <w:fldChar w:fldCharType="begin"/>
        </w:r>
        <w:r>
          <w:rPr>
            <w:noProof/>
            <w:webHidden/>
          </w:rPr>
          <w:instrText xml:space="preserve"> PAGEREF _Toc114341761 \h </w:instrText>
        </w:r>
        <w:r>
          <w:rPr>
            <w:noProof/>
            <w:webHidden/>
          </w:rPr>
        </w:r>
        <w:r>
          <w:rPr>
            <w:noProof/>
            <w:webHidden/>
          </w:rPr>
          <w:fldChar w:fldCharType="separate"/>
        </w:r>
        <w:r>
          <w:rPr>
            <w:noProof/>
            <w:webHidden/>
          </w:rPr>
          <w:t>5</w:t>
        </w:r>
        <w:r>
          <w:rPr>
            <w:noProof/>
            <w:webHidden/>
          </w:rPr>
          <w:fldChar w:fldCharType="end"/>
        </w:r>
      </w:hyperlink>
    </w:p>
    <w:p w14:paraId="3F0600E9" w14:textId="0CA67B58" w:rsidR="00C94444" w:rsidRDefault="00C94444">
      <w:pPr>
        <w:pStyle w:val="TOC2"/>
        <w:tabs>
          <w:tab w:val="right" w:leader="dot" w:pos="9962"/>
        </w:tabs>
        <w:rPr>
          <w:rFonts w:eastAsiaTheme="minorEastAsia" w:cstheme="minorBidi"/>
          <w:noProof/>
          <w:kern w:val="0"/>
          <w:szCs w:val="22"/>
          <w:lang w:eastAsia="en-US" w:bidi="ar-SA"/>
        </w:rPr>
      </w:pPr>
      <w:hyperlink w:anchor="_Toc114341762" w:history="1">
        <w:r w:rsidRPr="009763DD">
          <w:rPr>
            <w:rStyle w:val="Hyperlink"/>
            <w:noProof/>
          </w:rPr>
          <w:t>Installation</w:t>
        </w:r>
        <w:r>
          <w:rPr>
            <w:noProof/>
            <w:webHidden/>
          </w:rPr>
          <w:tab/>
        </w:r>
        <w:r>
          <w:rPr>
            <w:noProof/>
            <w:webHidden/>
          </w:rPr>
          <w:fldChar w:fldCharType="begin"/>
        </w:r>
        <w:r>
          <w:rPr>
            <w:noProof/>
            <w:webHidden/>
          </w:rPr>
          <w:instrText xml:space="preserve"> PAGEREF _Toc114341762 \h </w:instrText>
        </w:r>
        <w:r>
          <w:rPr>
            <w:noProof/>
            <w:webHidden/>
          </w:rPr>
        </w:r>
        <w:r>
          <w:rPr>
            <w:noProof/>
            <w:webHidden/>
          </w:rPr>
          <w:fldChar w:fldCharType="separate"/>
        </w:r>
        <w:r>
          <w:rPr>
            <w:noProof/>
            <w:webHidden/>
          </w:rPr>
          <w:t>5</w:t>
        </w:r>
        <w:r>
          <w:rPr>
            <w:noProof/>
            <w:webHidden/>
          </w:rPr>
          <w:fldChar w:fldCharType="end"/>
        </w:r>
      </w:hyperlink>
    </w:p>
    <w:p w14:paraId="645DC262" w14:textId="5A3496A2" w:rsidR="00C94444" w:rsidRDefault="00C94444">
      <w:pPr>
        <w:pStyle w:val="TOC1"/>
        <w:rPr>
          <w:rFonts w:eastAsiaTheme="minorEastAsia" w:cstheme="minorBidi"/>
          <w:bCs w:val="0"/>
          <w:noProof/>
          <w:kern w:val="0"/>
          <w:sz w:val="22"/>
          <w:szCs w:val="22"/>
          <w:lang w:eastAsia="en-US" w:bidi="ar-SA"/>
        </w:rPr>
      </w:pPr>
      <w:hyperlink w:anchor="_Toc114341763" w:history="1">
        <w:r w:rsidRPr="009763DD">
          <w:rPr>
            <w:rStyle w:val="Hyperlink"/>
            <w:noProof/>
          </w:rPr>
          <w:t>Running Babelfish Compass on Windows</w:t>
        </w:r>
        <w:r>
          <w:rPr>
            <w:noProof/>
            <w:webHidden/>
          </w:rPr>
          <w:tab/>
        </w:r>
        <w:r>
          <w:rPr>
            <w:noProof/>
            <w:webHidden/>
          </w:rPr>
          <w:fldChar w:fldCharType="begin"/>
        </w:r>
        <w:r>
          <w:rPr>
            <w:noProof/>
            <w:webHidden/>
          </w:rPr>
          <w:instrText xml:space="preserve"> PAGEREF _Toc114341763 \h </w:instrText>
        </w:r>
        <w:r>
          <w:rPr>
            <w:noProof/>
            <w:webHidden/>
          </w:rPr>
        </w:r>
        <w:r>
          <w:rPr>
            <w:noProof/>
            <w:webHidden/>
          </w:rPr>
          <w:fldChar w:fldCharType="separate"/>
        </w:r>
        <w:r>
          <w:rPr>
            <w:noProof/>
            <w:webHidden/>
          </w:rPr>
          <w:t>6</w:t>
        </w:r>
        <w:r>
          <w:rPr>
            <w:noProof/>
            <w:webHidden/>
          </w:rPr>
          <w:fldChar w:fldCharType="end"/>
        </w:r>
      </w:hyperlink>
    </w:p>
    <w:p w14:paraId="7BF71E56" w14:textId="199A81E3" w:rsidR="00C94444" w:rsidRDefault="00C94444">
      <w:pPr>
        <w:pStyle w:val="TOC1"/>
        <w:rPr>
          <w:rFonts w:eastAsiaTheme="minorEastAsia" w:cstheme="minorBidi"/>
          <w:bCs w:val="0"/>
          <w:noProof/>
          <w:kern w:val="0"/>
          <w:sz w:val="22"/>
          <w:szCs w:val="22"/>
          <w:lang w:eastAsia="en-US" w:bidi="ar-SA"/>
        </w:rPr>
      </w:pPr>
      <w:hyperlink w:anchor="_Toc114341764" w:history="1">
        <w:r w:rsidRPr="009763DD">
          <w:rPr>
            <w:rStyle w:val="Hyperlink"/>
            <w:noProof/>
          </w:rPr>
          <w:t>Running Babelfish Compass (Mac/Linux)</w:t>
        </w:r>
        <w:r>
          <w:rPr>
            <w:noProof/>
            <w:webHidden/>
          </w:rPr>
          <w:tab/>
        </w:r>
        <w:r>
          <w:rPr>
            <w:noProof/>
            <w:webHidden/>
          </w:rPr>
          <w:fldChar w:fldCharType="begin"/>
        </w:r>
        <w:r>
          <w:rPr>
            <w:noProof/>
            <w:webHidden/>
          </w:rPr>
          <w:instrText xml:space="preserve"> PAGEREF _Toc114341764 \h </w:instrText>
        </w:r>
        <w:r>
          <w:rPr>
            <w:noProof/>
            <w:webHidden/>
          </w:rPr>
        </w:r>
        <w:r>
          <w:rPr>
            <w:noProof/>
            <w:webHidden/>
          </w:rPr>
          <w:fldChar w:fldCharType="separate"/>
        </w:r>
        <w:r>
          <w:rPr>
            <w:noProof/>
            <w:webHidden/>
          </w:rPr>
          <w:t>7</w:t>
        </w:r>
        <w:r>
          <w:rPr>
            <w:noProof/>
            <w:webHidden/>
          </w:rPr>
          <w:fldChar w:fldCharType="end"/>
        </w:r>
      </w:hyperlink>
    </w:p>
    <w:p w14:paraId="5253C94B" w14:textId="32913944" w:rsidR="00C94444" w:rsidRDefault="00C94444">
      <w:pPr>
        <w:pStyle w:val="TOC1"/>
        <w:rPr>
          <w:rFonts w:eastAsiaTheme="minorEastAsia" w:cstheme="minorBidi"/>
          <w:bCs w:val="0"/>
          <w:noProof/>
          <w:kern w:val="0"/>
          <w:sz w:val="22"/>
          <w:szCs w:val="22"/>
          <w:lang w:eastAsia="en-US" w:bidi="ar-SA"/>
        </w:rPr>
      </w:pPr>
      <w:hyperlink w:anchor="_Toc114341765" w:history="1">
        <w:r w:rsidRPr="009763DD">
          <w:rPr>
            <w:rStyle w:val="Hyperlink"/>
            <w:noProof/>
          </w:rPr>
          <w:t>Reports, applications, and input files</w:t>
        </w:r>
        <w:r>
          <w:rPr>
            <w:noProof/>
            <w:webHidden/>
          </w:rPr>
          <w:tab/>
        </w:r>
        <w:r>
          <w:rPr>
            <w:noProof/>
            <w:webHidden/>
          </w:rPr>
          <w:fldChar w:fldCharType="begin"/>
        </w:r>
        <w:r>
          <w:rPr>
            <w:noProof/>
            <w:webHidden/>
          </w:rPr>
          <w:instrText xml:space="preserve"> PAGEREF _Toc114341765 \h </w:instrText>
        </w:r>
        <w:r>
          <w:rPr>
            <w:noProof/>
            <w:webHidden/>
          </w:rPr>
        </w:r>
        <w:r>
          <w:rPr>
            <w:noProof/>
            <w:webHidden/>
          </w:rPr>
          <w:fldChar w:fldCharType="separate"/>
        </w:r>
        <w:r>
          <w:rPr>
            <w:noProof/>
            <w:webHidden/>
          </w:rPr>
          <w:t>7</w:t>
        </w:r>
        <w:r>
          <w:rPr>
            <w:noProof/>
            <w:webHidden/>
          </w:rPr>
          <w:fldChar w:fldCharType="end"/>
        </w:r>
      </w:hyperlink>
    </w:p>
    <w:p w14:paraId="735E2C6B" w14:textId="6EDF00CB" w:rsidR="00C94444" w:rsidRDefault="00C94444">
      <w:pPr>
        <w:pStyle w:val="TOC2"/>
        <w:tabs>
          <w:tab w:val="right" w:leader="dot" w:pos="9962"/>
        </w:tabs>
        <w:rPr>
          <w:rFonts w:eastAsiaTheme="minorEastAsia" w:cstheme="minorBidi"/>
          <w:noProof/>
          <w:kern w:val="0"/>
          <w:szCs w:val="22"/>
          <w:lang w:eastAsia="en-US" w:bidi="ar-SA"/>
        </w:rPr>
      </w:pPr>
      <w:hyperlink w:anchor="_Toc114341766" w:history="1">
        <w:r w:rsidRPr="009763DD">
          <w:rPr>
            <w:rStyle w:val="Hyperlink"/>
            <w:noProof/>
          </w:rPr>
          <w:t>Report directory location</w:t>
        </w:r>
        <w:r>
          <w:rPr>
            <w:noProof/>
            <w:webHidden/>
          </w:rPr>
          <w:tab/>
        </w:r>
        <w:r>
          <w:rPr>
            <w:noProof/>
            <w:webHidden/>
          </w:rPr>
          <w:fldChar w:fldCharType="begin"/>
        </w:r>
        <w:r>
          <w:rPr>
            <w:noProof/>
            <w:webHidden/>
          </w:rPr>
          <w:instrText xml:space="preserve"> PAGEREF _Toc114341766 \h </w:instrText>
        </w:r>
        <w:r>
          <w:rPr>
            <w:noProof/>
            <w:webHidden/>
          </w:rPr>
        </w:r>
        <w:r>
          <w:rPr>
            <w:noProof/>
            <w:webHidden/>
          </w:rPr>
          <w:fldChar w:fldCharType="separate"/>
        </w:r>
        <w:r>
          <w:rPr>
            <w:noProof/>
            <w:webHidden/>
          </w:rPr>
          <w:t>8</w:t>
        </w:r>
        <w:r>
          <w:rPr>
            <w:noProof/>
            <w:webHidden/>
          </w:rPr>
          <w:fldChar w:fldCharType="end"/>
        </w:r>
      </w:hyperlink>
    </w:p>
    <w:p w14:paraId="7EDAED78" w14:textId="4AA283B0" w:rsidR="00C94444" w:rsidRDefault="00C94444">
      <w:pPr>
        <w:pStyle w:val="TOC1"/>
        <w:rPr>
          <w:rFonts w:eastAsiaTheme="minorEastAsia" w:cstheme="minorBidi"/>
          <w:bCs w:val="0"/>
          <w:noProof/>
          <w:kern w:val="0"/>
          <w:sz w:val="22"/>
          <w:szCs w:val="22"/>
          <w:lang w:eastAsia="en-US" w:bidi="ar-SA"/>
        </w:rPr>
      </w:pPr>
      <w:hyperlink w:anchor="_Toc114341767" w:history="1">
        <w:r w:rsidRPr="009763DD">
          <w:rPr>
            <w:rStyle w:val="Hyperlink"/>
            <w:noProof/>
          </w:rPr>
          <w:t>Specifying the Babelfish version</w:t>
        </w:r>
        <w:r>
          <w:rPr>
            <w:noProof/>
            <w:webHidden/>
          </w:rPr>
          <w:tab/>
        </w:r>
        <w:r>
          <w:rPr>
            <w:noProof/>
            <w:webHidden/>
          </w:rPr>
          <w:fldChar w:fldCharType="begin"/>
        </w:r>
        <w:r>
          <w:rPr>
            <w:noProof/>
            <w:webHidden/>
          </w:rPr>
          <w:instrText xml:space="preserve"> PAGEREF _Toc114341767 \h </w:instrText>
        </w:r>
        <w:r>
          <w:rPr>
            <w:noProof/>
            <w:webHidden/>
          </w:rPr>
        </w:r>
        <w:r>
          <w:rPr>
            <w:noProof/>
            <w:webHidden/>
          </w:rPr>
          <w:fldChar w:fldCharType="separate"/>
        </w:r>
        <w:r>
          <w:rPr>
            <w:noProof/>
            <w:webHidden/>
          </w:rPr>
          <w:t>9</w:t>
        </w:r>
        <w:r>
          <w:rPr>
            <w:noProof/>
            <w:webHidden/>
          </w:rPr>
          <w:fldChar w:fldCharType="end"/>
        </w:r>
      </w:hyperlink>
    </w:p>
    <w:p w14:paraId="2FD50450" w14:textId="79377130" w:rsidR="00C94444" w:rsidRDefault="00C94444">
      <w:pPr>
        <w:pStyle w:val="TOC1"/>
        <w:rPr>
          <w:rFonts w:eastAsiaTheme="minorEastAsia" w:cstheme="minorBidi"/>
          <w:bCs w:val="0"/>
          <w:noProof/>
          <w:kern w:val="0"/>
          <w:sz w:val="22"/>
          <w:szCs w:val="22"/>
          <w:lang w:eastAsia="en-US" w:bidi="ar-SA"/>
        </w:rPr>
      </w:pPr>
      <w:hyperlink w:anchor="_Toc114341768" w:history="1">
        <w:r w:rsidRPr="009763DD">
          <w:rPr>
            <w:rStyle w:val="Hyperlink"/>
            <w:noProof/>
          </w:rPr>
          <w:t>Command-line options</w:t>
        </w:r>
        <w:r>
          <w:rPr>
            <w:noProof/>
            <w:webHidden/>
          </w:rPr>
          <w:tab/>
        </w:r>
        <w:r>
          <w:rPr>
            <w:noProof/>
            <w:webHidden/>
          </w:rPr>
          <w:fldChar w:fldCharType="begin"/>
        </w:r>
        <w:r>
          <w:rPr>
            <w:noProof/>
            <w:webHidden/>
          </w:rPr>
          <w:instrText xml:space="preserve"> PAGEREF _Toc114341768 \h </w:instrText>
        </w:r>
        <w:r>
          <w:rPr>
            <w:noProof/>
            <w:webHidden/>
          </w:rPr>
        </w:r>
        <w:r>
          <w:rPr>
            <w:noProof/>
            <w:webHidden/>
          </w:rPr>
          <w:fldChar w:fldCharType="separate"/>
        </w:r>
        <w:r>
          <w:rPr>
            <w:noProof/>
            <w:webHidden/>
          </w:rPr>
          <w:t>9</w:t>
        </w:r>
        <w:r>
          <w:rPr>
            <w:noProof/>
            <w:webHidden/>
          </w:rPr>
          <w:fldChar w:fldCharType="end"/>
        </w:r>
      </w:hyperlink>
    </w:p>
    <w:p w14:paraId="1A13444F" w14:textId="44BD5D14" w:rsidR="00C94444" w:rsidRDefault="00C94444">
      <w:pPr>
        <w:pStyle w:val="TOC2"/>
        <w:tabs>
          <w:tab w:val="right" w:leader="dot" w:pos="9962"/>
        </w:tabs>
        <w:rPr>
          <w:rFonts w:eastAsiaTheme="minorEastAsia" w:cstheme="minorBidi"/>
          <w:noProof/>
          <w:kern w:val="0"/>
          <w:szCs w:val="22"/>
          <w:lang w:eastAsia="en-US" w:bidi="ar-SA"/>
        </w:rPr>
      </w:pPr>
      <w:hyperlink w:anchor="_Toc114341769" w:history="1">
        <w:r w:rsidRPr="009763DD">
          <w:rPr>
            <w:rStyle w:val="Hyperlink"/>
            <w:noProof/>
          </w:rPr>
          <w:t>Examples</w:t>
        </w:r>
        <w:r>
          <w:rPr>
            <w:noProof/>
            <w:webHidden/>
          </w:rPr>
          <w:tab/>
        </w:r>
        <w:r>
          <w:rPr>
            <w:noProof/>
            <w:webHidden/>
          </w:rPr>
          <w:fldChar w:fldCharType="begin"/>
        </w:r>
        <w:r>
          <w:rPr>
            <w:noProof/>
            <w:webHidden/>
          </w:rPr>
          <w:instrText xml:space="preserve"> PAGEREF _Toc114341769 \h </w:instrText>
        </w:r>
        <w:r>
          <w:rPr>
            <w:noProof/>
            <w:webHidden/>
          </w:rPr>
        </w:r>
        <w:r>
          <w:rPr>
            <w:noProof/>
            <w:webHidden/>
          </w:rPr>
          <w:fldChar w:fldCharType="separate"/>
        </w:r>
        <w:r>
          <w:rPr>
            <w:noProof/>
            <w:webHidden/>
          </w:rPr>
          <w:t>13</w:t>
        </w:r>
        <w:r>
          <w:rPr>
            <w:noProof/>
            <w:webHidden/>
          </w:rPr>
          <w:fldChar w:fldCharType="end"/>
        </w:r>
      </w:hyperlink>
    </w:p>
    <w:p w14:paraId="70305CF8" w14:textId="14A9B99B" w:rsidR="00C94444" w:rsidRDefault="00C94444">
      <w:pPr>
        <w:pStyle w:val="TOC1"/>
        <w:rPr>
          <w:rFonts w:eastAsiaTheme="minorEastAsia" w:cstheme="minorBidi"/>
          <w:bCs w:val="0"/>
          <w:noProof/>
          <w:kern w:val="0"/>
          <w:sz w:val="22"/>
          <w:szCs w:val="22"/>
          <w:lang w:eastAsia="en-US" w:bidi="ar-SA"/>
        </w:rPr>
      </w:pPr>
      <w:hyperlink w:anchor="_Toc114341770" w:history="1">
        <w:r w:rsidRPr="009763DD">
          <w:rPr>
            <w:rStyle w:val="Hyperlink"/>
            <w:noProof/>
          </w:rPr>
          <w:t>Automatic rewriting of unsupported features</w:t>
        </w:r>
        <w:r>
          <w:rPr>
            <w:noProof/>
            <w:webHidden/>
          </w:rPr>
          <w:tab/>
        </w:r>
        <w:r>
          <w:rPr>
            <w:noProof/>
            <w:webHidden/>
          </w:rPr>
          <w:fldChar w:fldCharType="begin"/>
        </w:r>
        <w:r>
          <w:rPr>
            <w:noProof/>
            <w:webHidden/>
          </w:rPr>
          <w:instrText xml:space="preserve"> PAGEREF _Toc114341770 \h </w:instrText>
        </w:r>
        <w:r>
          <w:rPr>
            <w:noProof/>
            <w:webHidden/>
          </w:rPr>
        </w:r>
        <w:r>
          <w:rPr>
            <w:noProof/>
            <w:webHidden/>
          </w:rPr>
          <w:fldChar w:fldCharType="separate"/>
        </w:r>
        <w:r>
          <w:rPr>
            <w:noProof/>
            <w:webHidden/>
          </w:rPr>
          <w:t>15</w:t>
        </w:r>
        <w:r>
          <w:rPr>
            <w:noProof/>
            <w:webHidden/>
          </w:rPr>
          <w:fldChar w:fldCharType="end"/>
        </w:r>
      </w:hyperlink>
    </w:p>
    <w:p w14:paraId="0A6B80DF" w14:textId="257173E2" w:rsidR="00C94444" w:rsidRDefault="00C94444">
      <w:pPr>
        <w:pStyle w:val="TOC1"/>
        <w:rPr>
          <w:rFonts w:eastAsiaTheme="minorEastAsia" w:cstheme="minorBidi"/>
          <w:bCs w:val="0"/>
          <w:noProof/>
          <w:kern w:val="0"/>
          <w:sz w:val="22"/>
          <w:szCs w:val="22"/>
          <w:lang w:eastAsia="en-US" w:bidi="ar-SA"/>
        </w:rPr>
      </w:pPr>
      <w:hyperlink w:anchor="_Toc114341771" w:history="1">
        <w:r w:rsidRPr="009763DD">
          <w:rPr>
            <w:rStyle w:val="Hyperlink"/>
            <w:noProof/>
          </w:rPr>
          <w:t>File handling</w:t>
        </w:r>
        <w:r>
          <w:rPr>
            <w:noProof/>
            <w:webHidden/>
          </w:rPr>
          <w:tab/>
        </w:r>
        <w:r>
          <w:rPr>
            <w:noProof/>
            <w:webHidden/>
          </w:rPr>
          <w:fldChar w:fldCharType="begin"/>
        </w:r>
        <w:r>
          <w:rPr>
            <w:noProof/>
            <w:webHidden/>
          </w:rPr>
          <w:instrText xml:space="preserve"> PAGEREF _Toc114341771 \h </w:instrText>
        </w:r>
        <w:r>
          <w:rPr>
            <w:noProof/>
            <w:webHidden/>
          </w:rPr>
        </w:r>
        <w:r>
          <w:rPr>
            <w:noProof/>
            <w:webHidden/>
          </w:rPr>
          <w:fldChar w:fldCharType="separate"/>
        </w:r>
        <w:r>
          <w:rPr>
            <w:noProof/>
            <w:webHidden/>
          </w:rPr>
          <w:t>16</w:t>
        </w:r>
        <w:r>
          <w:rPr>
            <w:noProof/>
            <w:webHidden/>
          </w:rPr>
          <w:fldChar w:fldCharType="end"/>
        </w:r>
      </w:hyperlink>
    </w:p>
    <w:p w14:paraId="593B9858" w14:textId="49F51115" w:rsidR="00C94444" w:rsidRDefault="00C94444">
      <w:pPr>
        <w:pStyle w:val="TOC1"/>
        <w:rPr>
          <w:rFonts w:eastAsiaTheme="minorEastAsia" w:cstheme="minorBidi"/>
          <w:bCs w:val="0"/>
          <w:noProof/>
          <w:kern w:val="0"/>
          <w:sz w:val="22"/>
          <w:szCs w:val="22"/>
          <w:lang w:eastAsia="en-US" w:bidi="ar-SA"/>
        </w:rPr>
      </w:pPr>
      <w:hyperlink w:anchor="_Toc114341772" w:history="1">
        <w:r w:rsidRPr="009763DD">
          <w:rPr>
            <w:rStyle w:val="Hyperlink"/>
            <w:noProof/>
          </w:rPr>
          <w:t>The BabelfishFeatures.cfg file</w:t>
        </w:r>
        <w:r>
          <w:rPr>
            <w:noProof/>
            <w:webHidden/>
          </w:rPr>
          <w:tab/>
        </w:r>
        <w:r>
          <w:rPr>
            <w:noProof/>
            <w:webHidden/>
          </w:rPr>
          <w:fldChar w:fldCharType="begin"/>
        </w:r>
        <w:r>
          <w:rPr>
            <w:noProof/>
            <w:webHidden/>
          </w:rPr>
          <w:instrText xml:space="preserve"> PAGEREF _Toc114341772 \h </w:instrText>
        </w:r>
        <w:r>
          <w:rPr>
            <w:noProof/>
            <w:webHidden/>
          </w:rPr>
        </w:r>
        <w:r>
          <w:rPr>
            <w:noProof/>
            <w:webHidden/>
          </w:rPr>
          <w:fldChar w:fldCharType="separate"/>
        </w:r>
        <w:r>
          <w:rPr>
            <w:noProof/>
            <w:webHidden/>
          </w:rPr>
          <w:t>17</w:t>
        </w:r>
        <w:r>
          <w:rPr>
            <w:noProof/>
            <w:webHidden/>
          </w:rPr>
          <w:fldChar w:fldCharType="end"/>
        </w:r>
      </w:hyperlink>
    </w:p>
    <w:p w14:paraId="5E503DAF" w14:textId="66187BBF" w:rsidR="00C94444" w:rsidRDefault="00C94444">
      <w:pPr>
        <w:pStyle w:val="TOC2"/>
        <w:tabs>
          <w:tab w:val="right" w:leader="dot" w:pos="9962"/>
        </w:tabs>
        <w:rPr>
          <w:rFonts w:eastAsiaTheme="minorEastAsia" w:cstheme="minorBidi"/>
          <w:noProof/>
          <w:kern w:val="0"/>
          <w:szCs w:val="22"/>
          <w:lang w:eastAsia="en-US" w:bidi="ar-SA"/>
        </w:rPr>
      </w:pPr>
      <w:hyperlink w:anchor="_Toc114341773" w:history="1">
        <w:r w:rsidRPr="009763DD">
          <w:rPr>
            <w:rStyle w:val="Hyperlink"/>
            <w:noProof/>
          </w:rPr>
          <w:t>SQL feature classifications</w:t>
        </w:r>
        <w:r>
          <w:rPr>
            <w:noProof/>
            <w:webHidden/>
          </w:rPr>
          <w:tab/>
        </w:r>
        <w:r>
          <w:rPr>
            <w:noProof/>
            <w:webHidden/>
          </w:rPr>
          <w:fldChar w:fldCharType="begin"/>
        </w:r>
        <w:r>
          <w:rPr>
            <w:noProof/>
            <w:webHidden/>
          </w:rPr>
          <w:instrText xml:space="preserve"> PAGEREF _Toc114341773 \h </w:instrText>
        </w:r>
        <w:r>
          <w:rPr>
            <w:noProof/>
            <w:webHidden/>
          </w:rPr>
        </w:r>
        <w:r>
          <w:rPr>
            <w:noProof/>
            <w:webHidden/>
          </w:rPr>
          <w:fldChar w:fldCharType="separate"/>
        </w:r>
        <w:r>
          <w:rPr>
            <w:noProof/>
            <w:webHidden/>
          </w:rPr>
          <w:t>17</w:t>
        </w:r>
        <w:r>
          <w:rPr>
            <w:noProof/>
            <w:webHidden/>
          </w:rPr>
          <w:fldChar w:fldCharType="end"/>
        </w:r>
      </w:hyperlink>
    </w:p>
    <w:p w14:paraId="475B5AFC" w14:textId="53C6EE36" w:rsidR="00C94444" w:rsidRDefault="00C94444">
      <w:pPr>
        <w:pStyle w:val="TOC2"/>
        <w:tabs>
          <w:tab w:val="right" w:leader="dot" w:pos="9962"/>
        </w:tabs>
        <w:rPr>
          <w:rFonts w:eastAsiaTheme="minorEastAsia" w:cstheme="minorBidi"/>
          <w:noProof/>
          <w:kern w:val="0"/>
          <w:szCs w:val="22"/>
          <w:lang w:eastAsia="en-US" w:bidi="ar-SA"/>
        </w:rPr>
      </w:pPr>
      <w:hyperlink w:anchor="_Toc114341774" w:history="1">
        <w:r w:rsidRPr="009763DD">
          <w:rPr>
            <w:rStyle w:val="Hyperlink"/>
            <w:noProof/>
          </w:rPr>
          <w:t>Example: BabelfishFeatures.cfg</w:t>
        </w:r>
        <w:r>
          <w:rPr>
            <w:noProof/>
            <w:webHidden/>
          </w:rPr>
          <w:tab/>
        </w:r>
        <w:r>
          <w:rPr>
            <w:noProof/>
            <w:webHidden/>
          </w:rPr>
          <w:fldChar w:fldCharType="begin"/>
        </w:r>
        <w:r>
          <w:rPr>
            <w:noProof/>
            <w:webHidden/>
          </w:rPr>
          <w:instrText xml:space="preserve"> PAGEREF _Toc114341774 \h </w:instrText>
        </w:r>
        <w:r>
          <w:rPr>
            <w:noProof/>
            <w:webHidden/>
          </w:rPr>
        </w:r>
        <w:r>
          <w:rPr>
            <w:noProof/>
            <w:webHidden/>
          </w:rPr>
          <w:fldChar w:fldCharType="separate"/>
        </w:r>
        <w:r>
          <w:rPr>
            <w:noProof/>
            <w:webHidden/>
          </w:rPr>
          <w:t>17</w:t>
        </w:r>
        <w:r>
          <w:rPr>
            <w:noProof/>
            <w:webHidden/>
          </w:rPr>
          <w:fldChar w:fldCharType="end"/>
        </w:r>
      </w:hyperlink>
    </w:p>
    <w:p w14:paraId="16BE4B6B" w14:textId="7B46AF95" w:rsidR="00C94444" w:rsidRDefault="00C94444">
      <w:pPr>
        <w:pStyle w:val="TOC1"/>
        <w:rPr>
          <w:rFonts w:eastAsiaTheme="minorEastAsia" w:cstheme="minorBidi"/>
          <w:bCs w:val="0"/>
          <w:noProof/>
          <w:kern w:val="0"/>
          <w:sz w:val="22"/>
          <w:szCs w:val="22"/>
          <w:lang w:eastAsia="en-US" w:bidi="ar-SA"/>
        </w:rPr>
      </w:pPr>
      <w:hyperlink w:anchor="_Toc114341775" w:history="1">
        <w:r w:rsidRPr="009763D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_Toc114341775 \h </w:instrText>
        </w:r>
        <w:r>
          <w:rPr>
            <w:noProof/>
            <w:webHidden/>
          </w:rPr>
        </w:r>
        <w:r>
          <w:rPr>
            <w:noProof/>
            <w:webHidden/>
          </w:rPr>
          <w:fldChar w:fldCharType="separate"/>
        </w:r>
        <w:r>
          <w:rPr>
            <w:noProof/>
            <w:webHidden/>
          </w:rPr>
          <w:t>19</w:t>
        </w:r>
        <w:r>
          <w:rPr>
            <w:noProof/>
            <w:webHidden/>
          </w:rPr>
          <w:fldChar w:fldCharType="end"/>
        </w:r>
      </w:hyperlink>
    </w:p>
    <w:p w14:paraId="1D60017E" w14:textId="03266D7D" w:rsidR="00C94444" w:rsidRDefault="00C94444">
      <w:pPr>
        <w:pStyle w:val="TOC2"/>
        <w:tabs>
          <w:tab w:val="right" w:leader="dot" w:pos="9962"/>
        </w:tabs>
        <w:rPr>
          <w:rFonts w:eastAsiaTheme="minorEastAsia" w:cstheme="minorBidi"/>
          <w:noProof/>
          <w:kern w:val="0"/>
          <w:szCs w:val="22"/>
          <w:lang w:eastAsia="en-US" w:bidi="ar-SA"/>
        </w:rPr>
      </w:pPr>
      <w:hyperlink w:anchor="_Toc114341776" w:history="1">
        <w:r w:rsidRPr="009763D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_Toc114341776 \h </w:instrText>
        </w:r>
        <w:r>
          <w:rPr>
            <w:noProof/>
            <w:webHidden/>
          </w:rPr>
        </w:r>
        <w:r>
          <w:rPr>
            <w:noProof/>
            <w:webHidden/>
          </w:rPr>
          <w:fldChar w:fldCharType="separate"/>
        </w:r>
        <w:r>
          <w:rPr>
            <w:noProof/>
            <w:webHidden/>
          </w:rPr>
          <w:t>20</w:t>
        </w:r>
        <w:r>
          <w:rPr>
            <w:noProof/>
            <w:webHidden/>
          </w:rPr>
          <w:fldChar w:fldCharType="end"/>
        </w:r>
      </w:hyperlink>
    </w:p>
    <w:p w14:paraId="07260C67" w14:textId="52AC9606" w:rsidR="00C94444" w:rsidRDefault="00C94444">
      <w:pPr>
        <w:pStyle w:val="TOC1"/>
        <w:rPr>
          <w:rFonts w:eastAsiaTheme="minorEastAsia" w:cstheme="minorBidi"/>
          <w:bCs w:val="0"/>
          <w:noProof/>
          <w:kern w:val="0"/>
          <w:sz w:val="22"/>
          <w:szCs w:val="22"/>
          <w:lang w:eastAsia="en-US" w:bidi="ar-SA"/>
        </w:rPr>
      </w:pPr>
      <w:hyperlink w:anchor="_Toc114341777" w:history="1">
        <w:r w:rsidRPr="009763DD">
          <w:rPr>
            <w:rStyle w:val="Hyperlink"/>
            <w:noProof/>
          </w:rPr>
          <w:t>User-defined estimates in .csv file</w:t>
        </w:r>
        <w:r>
          <w:rPr>
            <w:noProof/>
            <w:webHidden/>
          </w:rPr>
          <w:tab/>
        </w:r>
        <w:r>
          <w:rPr>
            <w:noProof/>
            <w:webHidden/>
          </w:rPr>
          <w:fldChar w:fldCharType="begin"/>
        </w:r>
        <w:r>
          <w:rPr>
            <w:noProof/>
            <w:webHidden/>
          </w:rPr>
          <w:instrText xml:space="preserve"> PAGEREF _Toc114341777 \h </w:instrText>
        </w:r>
        <w:r>
          <w:rPr>
            <w:noProof/>
            <w:webHidden/>
          </w:rPr>
        </w:r>
        <w:r>
          <w:rPr>
            <w:noProof/>
            <w:webHidden/>
          </w:rPr>
          <w:fldChar w:fldCharType="separate"/>
        </w:r>
        <w:r>
          <w:rPr>
            <w:noProof/>
            <w:webHidden/>
          </w:rPr>
          <w:t>21</w:t>
        </w:r>
        <w:r>
          <w:rPr>
            <w:noProof/>
            <w:webHidden/>
          </w:rPr>
          <w:fldChar w:fldCharType="end"/>
        </w:r>
      </w:hyperlink>
    </w:p>
    <w:p w14:paraId="59B685C9" w14:textId="661C75A7" w:rsidR="00C94444" w:rsidRDefault="00C94444">
      <w:pPr>
        <w:pStyle w:val="TOC2"/>
        <w:tabs>
          <w:tab w:val="right" w:leader="dot" w:pos="9962"/>
        </w:tabs>
        <w:rPr>
          <w:rFonts w:eastAsiaTheme="minorEastAsia" w:cstheme="minorBidi"/>
          <w:noProof/>
          <w:kern w:val="0"/>
          <w:szCs w:val="22"/>
          <w:lang w:eastAsia="en-US" w:bidi="ar-SA"/>
        </w:rPr>
      </w:pPr>
      <w:hyperlink w:anchor="_Toc114341778" w:history="1">
        <w:r w:rsidRPr="009763DD">
          <w:rPr>
            <w:rStyle w:val="Hyperlink"/>
            <w:noProof/>
          </w:rPr>
          <w:t>Complexity estimates</w:t>
        </w:r>
        <w:r>
          <w:rPr>
            <w:noProof/>
            <w:webHidden/>
          </w:rPr>
          <w:tab/>
        </w:r>
        <w:r>
          <w:rPr>
            <w:noProof/>
            <w:webHidden/>
          </w:rPr>
          <w:fldChar w:fldCharType="begin"/>
        </w:r>
        <w:r>
          <w:rPr>
            <w:noProof/>
            <w:webHidden/>
          </w:rPr>
          <w:instrText xml:space="preserve"> PAGEREF _Toc114341778 \h </w:instrText>
        </w:r>
        <w:r>
          <w:rPr>
            <w:noProof/>
            <w:webHidden/>
          </w:rPr>
        </w:r>
        <w:r>
          <w:rPr>
            <w:noProof/>
            <w:webHidden/>
          </w:rPr>
          <w:fldChar w:fldCharType="separate"/>
        </w:r>
        <w:r>
          <w:rPr>
            <w:noProof/>
            <w:webHidden/>
          </w:rPr>
          <w:t>21</w:t>
        </w:r>
        <w:r>
          <w:rPr>
            <w:noProof/>
            <w:webHidden/>
          </w:rPr>
          <w:fldChar w:fldCharType="end"/>
        </w:r>
      </w:hyperlink>
    </w:p>
    <w:p w14:paraId="4A375CF7" w14:textId="5CEF85CC" w:rsidR="00C94444" w:rsidRDefault="00C94444">
      <w:pPr>
        <w:pStyle w:val="TOC2"/>
        <w:tabs>
          <w:tab w:val="right" w:leader="dot" w:pos="9962"/>
        </w:tabs>
        <w:rPr>
          <w:rFonts w:eastAsiaTheme="minorEastAsia" w:cstheme="minorBidi"/>
          <w:noProof/>
          <w:kern w:val="0"/>
          <w:szCs w:val="22"/>
          <w:lang w:eastAsia="en-US" w:bidi="ar-SA"/>
        </w:rPr>
      </w:pPr>
      <w:hyperlink w:anchor="_Toc114341779" w:history="1">
        <w:r w:rsidRPr="009763DD">
          <w:rPr>
            <w:rStyle w:val="Hyperlink"/>
            <w:noProof/>
          </w:rPr>
          <w:t>Effort estimates</w:t>
        </w:r>
        <w:r>
          <w:rPr>
            <w:noProof/>
            <w:webHidden/>
          </w:rPr>
          <w:tab/>
        </w:r>
        <w:r>
          <w:rPr>
            <w:noProof/>
            <w:webHidden/>
          </w:rPr>
          <w:fldChar w:fldCharType="begin"/>
        </w:r>
        <w:r>
          <w:rPr>
            <w:noProof/>
            <w:webHidden/>
          </w:rPr>
          <w:instrText xml:space="preserve"> PAGEREF _Toc114341779 \h </w:instrText>
        </w:r>
        <w:r>
          <w:rPr>
            <w:noProof/>
            <w:webHidden/>
          </w:rPr>
        </w:r>
        <w:r>
          <w:rPr>
            <w:noProof/>
            <w:webHidden/>
          </w:rPr>
          <w:fldChar w:fldCharType="separate"/>
        </w:r>
        <w:r>
          <w:rPr>
            <w:noProof/>
            <w:webHidden/>
          </w:rPr>
          <w:t>21</w:t>
        </w:r>
        <w:r>
          <w:rPr>
            <w:noProof/>
            <w:webHidden/>
          </w:rPr>
          <w:fldChar w:fldCharType="end"/>
        </w:r>
      </w:hyperlink>
    </w:p>
    <w:p w14:paraId="48F64D9E" w14:textId="1D455312" w:rsidR="00C94444" w:rsidRDefault="00C94444">
      <w:pPr>
        <w:pStyle w:val="TOC2"/>
        <w:tabs>
          <w:tab w:val="right" w:leader="dot" w:pos="9962"/>
        </w:tabs>
        <w:rPr>
          <w:rFonts w:eastAsiaTheme="minorEastAsia" w:cstheme="minorBidi"/>
          <w:noProof/>
          <w:kern w:val="0"/>
          <w:szCs w:val="22"/>
          <w:lang w:eastAsia="en-US" w:bidi="ar-SA"/>
        </w:rPr>
      </w:pPr>
      <w:hyperlink w:anchor="_Toc114341780" w:history="1">
        <w:r w:rsidRPr="009763DD">
          <w:rPr>
            <w:rStyle w:val="Hyperlink"/>
            <w:noProof/>
          </w:rPr>
          <w:t>Examples</w:t>
        </w:r>
        <w:r>
          <w:rPr>
            <w:noProof/>
            <w:webHidden/>
          </w:rPr>
          <w:tab/>
        </w:r>
        <w:r>
          <w:rPr>
            <w:noProof/>
            <w:webHidden/>
          </w:rPr>
          <w:fldChar w:fldCharType="begin"/>
        </w:r>
        <w:r>
          <w:rPr>
            <w:noProof/>
            <w:webHidden/>
          </w:rPr>
          <w:instrText xml:space="preserve"> PAGEREF _Toc114341780 \h </w:instrText>
        </w:r>
        <w:r>
          <w:rPr>
            <w:noProof/>
            <w:webHidden/>
          </w:rPr>
        </w:r>
        <w:r>
          <w:rPr>
            <w:noProof/>
            <w:webHidden/>
          </w:rPr>
          <w:fldChar w:fldCharType="separate"/>
        </w:r>
        <w:r>
          <w:rPr>
            <w:noProof/>
            <w:webHidden/>
          </w:rPr>
          <w:t>21</w:t>
        </w:r>
        <w:r>
          <w:rPr>
            <w:noProof/>
            <w:webHidden/>
          </w:rPr>
          <w:fldChar w:fldCharType="end"/>
        </w:r>
      </w:hyperlink>
    </w:p>
    <w:p w14:paraId="2C0C70BB" w14:textId="78940AF6" w:rsidR="00C94444" w:rsidRDefault="00C94444">
      <w:pPr>
        <w:pStyle w:val="TOC1"/>
        <w:rPr>
          <w:rFonts w:eastAsiaTheme="minorEastAsia" w:cstheme="minorBidi"/>
          <w:bCs w:val="0"/>
          <w:noProof/>
          <w:kern w:val="0"/>
          <w:sz w:val="22"/>
          <w:szCs w:val="22"/>
          <w:lang w:eastAsia="en-US" w:bidi="ar-SA"/>
        </w:rPr>
      </w:pPr>
      <w:hyperlink w:anchor="_Toc114341781" w:history="1">
        <w:r w:rsidRPr="009763DD">
          <w:rPr>
            <w:rStyle w:val="Hyperlink"/>
            <w:noProof/>
          </w:rPr>
          <w:t>Using -pgimport</w:t>
        </w:r>
        <w:r>
          <w:rPr>
            <w:noProof/>
            <w:webHidden/>
          </w:rPr>
          <w:tab/>
        </w:r>
        <w:r>
          <w:rPr>
            <w:noProof/>
            <w:webHidden/>
          </w:rPr>
          <w:fldChar w:fldCharType="begin"/>
        </w:r>
        <w:r>
          <w:rPr>
            <w:noProof/>
            <w:webHidden/>
          </w:rPr>
          <w:instrText xml:space="preserve"> PAGEREF _Toc114341781 \h </w:instrText>
        </w:r>
        <w:r>
          <w:rPr>
            <w:noProof/>
            <w:webHidden/>
          </w:rPr>
        </w:r>
        <w:r>
          <w:rPr>
            <w:noProof/>
            <w:webHidden/>
          </w:rPr>
          <w:fldChar w:fldCharType="separate"/>
        </w:r>
        <w:r>
          <w:rPr>
            <w:noProof/>
            <w:webHidden/>
          </w:rPr>
          <w:t>23</w:t>
        </w:r>
        <w:r>
          <w:rPr>
            <w:noProof/>
            <w:webHidden/>
          </w:rPr>
          <w:fldChar w:fldCharType="end"/>
        </w:r>
      </w:hyperlink>
    </w:p>
    <w:p w14:paraId="744D7099" w14:textId="70323008" w:rsidR="00C94444" w:rsidRDefault="00C94444">
      <w:pPr>
        <w:pStyle w:val="TOC2"/>
        <w:tabs>
          <w:tab w:val="right" w:leader="dot" w:pos="9962"/>
        </w:tabs>
        <w:rPr>
          <w:rFonts w:eastAsiaTheme="minorEastAsia" w:cstheme="minorBidi"/>
          <w:noProof/>
          <w:kern w:val="0"/>
          <w:szCs w:val="22"/>
          <w:lang w:eastAsia="en-US" w:bidi="ar-SA"/>
        </w:rPr>
      </w:pPr>
      <w:hyperlink w:anchor="_Toc114341782" w:history="1">
        <w:r w:rsidRPr="009763DD">
          <w:rPr>
            <w:rStyle w:val="Hyperlink"/>
            <w:noProof/>
          </w:rPr>
          <w:t>Schema for imported items</w:t>
        </w:r>
        <w:r>
          <w:rPr>
            <w:noProof/>
            <w:webHidden/>
          </w:rPr>
          <w:tab/>
        </w:r>
        <w:r>
          <w:rPr>
            <w:noProof/>
            <w:webHidden/>
          </w:rPr>
          <w:fldChar w:fldCharType="begin"/>
        </w:r>
        <w:r>
          <w:rPr>
            <w:noProof/>
            <w:webHidden/>
          </w:rPr>
          <w:instrText xml:space="preserve"> PAGEREF _Toc114341782 \h </w:instrText>
        </w:r>
        <w:r>
          <w:rPr>
            <w:noProof/>
            <w:webHidden/>
          </w:rPr>
        </w:r>
        <w:r>
          <w:rPr>
            <w:noProof/>
            <w:webHidden/>
          </w:rPr>
          <w:fldChar w:fldCharType="separate"/>
        </w:r>
        <w:r>
          <w:rPr>
            <w:noProof/>
            <w:webHidden/>
          </w:rPr>
          <w:t>24</w:t>
        </w:r>
        <w:r>
          <w:rPr>
            <w:noProof/>
            <w:webHidden/>
          </w:rPr>
          <w:fldChar w:fldCharType="end"/>
        </w:r>
      </w:hyperlink>
    </w:p>
    <w:p w14:paraId="59E5A666" w14:textId="7A37668D" w:rsidR="00C94444" w:rsidRDefault="00C94444">
      <w:pPr>
        <w:pStyle w:val="TOC2"/>
        <w:tabs>
          <w:tab w:val="right" w:leader="dot" w:pos="9962"/>
        </w:tabs>
        <w:rPr>
          <w:rFonts w:eastAsiaTheme="minorEastAsia" w:cstheme="minorBidi"/>
          <w:noProof/>
          <w:kern w:val="0"/>
          <w:szCs w:val="22"/>
          <w:lang w:eastAsia="en-US" w:bidi="ar-SA"/>
        </w:rPr>
      </w:pPr>
      <w:hyperlink w:anchor="_Toc114341783" w:history="1">
        <w:r w:rsidRPr="009763DD">
          <w:rPr>
            <w:rStyle w:val="Hyperlink"/>
            <w:noProof/>
          </w:rPr>
          <w:t>Example query</w:t>
        </w:r>
        <w:r>
          <w:rPr>
            <w:noProof/>
            <w:webHidden/>
          </w:rPr>
          <w:tab/>
        </w:r>
        <w:r>
          <w:rPr>
            <w:noProof/>
            <w:webHidden/>
          </w:rPr>
          <w:fldChar w:fldCharType="begin"/>
        </w:r>
        <w:r>
          <w:rPr>
            <w:noProof/>
            <w:webHidden/>
          </w:rPr>
          <w:instrText xml:space="preserve"> PAGEREF _Toc114341783 \h </w:instrText>
        </w:r>
        <w:r>
          <w:rPr>
            <w:noProof/>
            <w:webHidden/>
          </w:rPr>
        </w:r>
        <w:r>
          <w:rPr>
            <w:noProof/>
            <w:webHidden/>
          </w:rPr>
          <w:fldChar w:fldCharType="separate"/>
        </w:r>
        <w:r>
          <w:rPr>
            <w:noProof/>
            <w:webHidden/>
          </w:rPr>
          <w:t>25</w:t>
        </w:r>
        <w:r>
          <w:rPr>
            <w:noProof/>
            <w:webHidden/>
          </w:rPr>
          <w:fldChar w:fldCharType="end"/>
        </w:r>
      </w:hyperlink>
    </w:p>
    <w:p w14:paraId="5A2D8AF8" w14:textId="79DC4266" w:rsidR="00C94444" w:rsidRDefault="00C94444">
      <w:pPr>
        <w:pStyle w:val="TOC1"/>
        <w:rPr>
          <w:rFonts w:eastAsiaTheme="minorEastAsia" w:cstheme="minorBidi"/>
          <w:bCs w:val="0"/>
          <w:noProof/>
          <w:kern w:val="0"/>
          <w:sz w:val="22"/>
          <w:szCs w:val="22"/>
          <w:lang w:eastAsia="en-US" w:bidi="ar-SA"/>
        </w:rPr>
      </w:pPr>
      <w:hyperlink w:anchor="_Toc114341784" w:history="1">
        <w:r w:rsidRPr="009763DD">
          <w:rPr>
            <w:rStyle w:val="Hyperlink"/>
            <w:noProof/>
          </w:rPr>
          <w:t>Processing captured SQL queries</w:t>
        </w:r>
        <w:r>
          <w:rPr>
            <w:noProof/>
            <w:webHidden/>
          </w:rPr>
          <w:tab/>
        </w:r>
        <w:r>
          <w:rPr>
            <w:noProof/>
            <w:webHidden/>
          </w:rPr>
          <w:fldChar w:fldCharType="begin"/>
        </w:r>
        <w:r>
          <w:rPr>
            <w:noProof/>
            <w:webHidden/>
          </w:rPr>
          <w:instrText xml:space="preserve"> PAGEREF _Toc114341784 \h </w:instrText>
        </w:r>
        <w:r>
          <w:rPr>
            <w:noProof/>
            <w:webHidden/>
          </w:rPr>
        </w:r>
        <w:r>
          <w:rPr>
            <w:noProof/>
            <w:webHidden/>
          </w:rPr>
          <w:fldChar w:fldCharType="separate"/>
        </w:r>
        <w:r>
          <w:rPr>
            <w:noProof/>
            <w:webHidden/>
          </w:rPr>
          <w:t>26</w:t>
        </w:r>
        <w:r>
          <w:rPr>
            <w:noProof/>
            <w:webHidden/>
          </w:rPr>
          <w:fldChar w:fldCharType="end"/>
        </w:r>
      </w:hyperlink>
    </w:p>
    <w:p w14:paraId="203925DC" w14:textId="5BF4B603" w:rsidR="00C94444" w:rsidRDefault="00C94444">
      <w:pPr>
        <w:pStyle w:val="TOC2"/>
        <w:tabs>
          <w:tab w:val="right" w:leader="dot" w:pos="9962"/>
        </w:tabs>
        <w:rPr>
          <w:rFonts w:eastAsiaTheme="minorEastAsia" w:cstheme="minorBidi"/>
          <w:noProof/>
          <w:kern w:val="0"/>
          <w:szCs w:val="22"/>
          <w:lang w:eastAsia="en-US" w:bidi="ar-SA"/>
        </w:rPr>
      </w:pPr>
      <w:hyperlink w:anchor="_Toc114341785" w:history="1">
        <w:r w:rsidRPr="009763DD">
          <w:rPr>
            <w:rStyle w:val="Hyperlink"/>
            <w:noProof/>
          </w:rPr>
          <w:t>Example</w:t>
        </w:r>
        <w:r>
          <w:rPr>
            <w:noProof/>
            <w:webHidden/>
          </w:rPr>
          <w:tab/>
        </w:r>
        <w:r>
          <w:rPr>
            <w:noProof/>
            <w:webHidden/>
          </w:rPr>
          <w:fldChar w:fldCharType="begin"/>
        </w:r>
        <w:r>
          <w:rPr>
            <w:noProof/>
            <w:webHidden/>
          </w:rPr>
          <w:instrText xml:space="preserve"> PAGEREF _Toc114341785 \h </w:instrText>
        </w:r>
        <w:r>
          <w:rPr>
            <w:noProof/>
            <w:webHidden/>
          </w:rPr>
        </w:r>
        <w:r>
          <w:rPr>
            <w:noProof/>
            <w:webHidden/>
          </w:rPr>
          <w:fldChar w:fldCharType="separate"/>
        </w:r>
        <w:r>
          <w:rPr>
            <w:noProof/>
            <w:webHidden/>
          </w:rPr>
          <w:t>26</w:t>
        </w:r>
        <w:r>
          <w:rPr>
            <w:noProof/>
            <w:webHidden/>
          </w:rPr>
          <w:fldChar w:fldCharType="end"/>
        </w:r>
      </w:hyperlink>
    </w:p>
    <w:p w14:paraId="4B6E33A0" w14:textId="074DF4CC" w:rsidR="00C94444" w:rsidRDefault="00C94444">
      <w:pPr>
        <w:pStyle w:val="TOC1"/>
        <w:rPr>
          <w:rFonts w:eastAsiaTheme="minorEastAsia" w:cstheme="minorBidi"/>
          <w:bCs w:val="0"/>
          <w:noProof/>
          <w:kern w:val="0"/>
          <w:sz w:val="22"/>
          <w:szCs w:val="22"/>
          <w:lang w:eastAsia="en-US" w:bidi="ar-SA"/>
        </w:rPr>
      </w:pPr>
      <w:hyperlink w:anchor="_Toc114341786" w:history="1">
        <w:r w:rsidRPr="009763DD">
          <w:rPr>
            <w:rStyle w:val="Hyperlink"/>
            <w:noProof/>
          </w:rPr>
          <w:t>Security</w:t>
        </w:r>
        <w:r>
          <w:rPr>
            <w:noProof/>
            <w:webHidden/>
          </w:rPr>
          <w:tab/>
        </w:r>
        <w:r>
          <w:rPr>
            <w:noProof/>
            <w:webHidden/>
          </w:rPr>
          <w:fldChar w:fldCharType="begin"/>
        </w:r>
        <w:r>
          <w:rPr>
            <w:noProof/>
            <w:webHidden/>
          </w:rPr>
          <w:instrText xml:space="preserve"> PAGEREF _Toc114341786 \h </w:instrText>
        </w:r>
        <w:r>
          <w:rPr>
            <w:noProof/>
            <w:webHidden/>
          </w:rPr>
        </w:r>
        <w:r>
          <w:rPr>
            <w:noProof/>
            <w:webHidden/>
          </w:rPr>
          <w:fldChar w:fldCharType="separate"/>
        </w:r>
        <w:r>
          <w:rPr>
            <w:noProof/>
            <w:webHidden/>
          </w:rPr>
          <w:t>27</w:t>
        </w:r>
        <w:r>
          <w:rPr>
            <w:noProof/>
            <w:webHidden/>
          </w:rPr>
          <w:fldChar w:fldCharType="end"/>
        </w:r>
      </w:hyperlink>
    </w:p>
    <w:p w14:paraId="5DBF5EA2" w14:textId="641AC9D6" w:rsidR="00C94444" w:rsidRDefault="00C94444">
      <w:pPr>
        <w:pStyle w:val="TOC2"/>
        <w:tabs>
          <w:tab w:val="right" w:leader="dot" w:pos="9962"/>
        </w:tabs>
        <w:rPr>
          <w:rFonts w:eastAsiaTheme="minorEastAsia" w:cstheme="minorBidi"/>
          <w:noProof/>
          <w:kern w:val="0"/>
          <w:szCs w:val="22"/>
          <w:lang w:eastAsia="en-US" w:bidi="ar-SA"/>
        </w:rPr>
      </w:pPr>
      <w:hyperlink w:anchor="_Toc114341787" w:history="1">
        <w:r w:rsidRPr="009763DD">
          <w:rPr>
            <w:rStyle w:val="Hyperlink"/>
            <w:noProof/>
          </w:rPr>
          <w:t>The  -pgimport option</w:t>
        </w:r>
        <w:r>
          <w:rPr>
            <w:noProof/>
            <w:webHidden/>
          </w:rPr>
          <w:tab/>
        </w:r>
        <w:r>
          <w:rPr>
            <w:noProof/>
            <w:webHidden/>
          </w:rPr>
          <w:fldChar w:fldCharType="begin"/>
        </w:r>
        <w:r>
          <w:rPr>
            <w:noProof/>
            <w:webHidden/>
          </w:rPr>
          <w:instrText xml:space="preserve"> PAGEREF _Toc114341787 \h </w:instrText>
        </w:r>
        <w:r>
          <w:rPr>
            <w:noProof/>
            <w:webHidden/>
          </w:rPr>
        </w:r>
        <w:r>
          <w:rPr>
            <w:noProof/>
            <w:webHidden/>
          </w:rPr>
          <w:fldChar w:fldCharType="separate"/>
        </w:r>
        <w:r>
          <w:rPr>
            <w:noProof/>
            <w:webHidden/>
          </w:rPr>
          <w:t>27</w:t>
        </w:r>
        <w:r>
          <w:rPr>
            <w:noProof/>
            <w:webHidden/>
          </w:rPr>
          <w:fldChar w:fldCharType="end"/>
        </w:r>
      </w:hyperlink>
    </w:p>
    <w:p w14:paraId="119E6112" w14:textId="52602282" w:rsidR="00C94444" w:rsidRDefault="00C94444">
      <w:pPr>
        <w:pStyle w:val="TOC2"/>
        <w:tabs>
          <w:tab w:val="right" w:leader="dot" w:pos="9962"/>
        </w:tabs>
        <w:rPr>
          <w:rFonts w:eastAsiaTheme="minorEastAsia" w:cstheme="minorBidi"/>
          <w:noProof/>
          <w:kern w:val="0"/>
          <w:szCs w:val="22"/>
          <w:lang w:eastAsia="en-US" w:bidi="ar-SA"/>
        </w:rPr>
      </w:pPr>
      <w:hyperlink w:anchor="_Toc114341788" w:history="1">
        <w:r w:rsidRPr="009763DD">
          <w:rPr>
            <w:rStyle w:val="Hyperlink"/>
            <w:noProof/>
          </w:rPr>
          <w:t>Automatic update check</w:t>
        </w:r>
        <w:r>
          <w:rPr>
            <w:noProof/>
            <w:webHidden/>
          </w:rPr>
          <w:tab/>
        </w:r>
        <w:r>
          <w:rPr>
            <w:noProof/>
            <w:webHidden/>
          </w:rPr>
          <w:fldChar w:fldCharType="begin"/>
        </w:r>
        <w:r>
          <w:rPr>
            <w:noProof/>
            <w:webHidden/>
          </w:rPr>
          <w:instrText xml:space="preserve"> PAGEREF _Toc114341788 \h </w:instrText>
        </w:r>
        <w:r>
          <w:rPr>
            <w:noProof/>
            <w:webHidden/>
          </w:rPr>
        </w:r>
        <w:r>
          <w:rPr>
            <w:noProof/>
            <w:webHidden/>
          </w:rPr>
          <w:fldChar w:fldCharType="separate"/>
        </w:r>
        <w:r>
          <w:rPr>
            <w:noProof/>
            <w:webHidden/>
          </w:rPr>
          <w:t>27</w:t>
        </w:r>
        <w:r>
          <w:rPr>
            <w:noProof/>
            <w:webHidden/>
          </w:rPr>
          <w:fldChar w:fldCharType="end"/>
        </w:r>
      </w:hyperlink>
    </w:p>
    <w:p w14:paraId="03FE9874" w14:textId="4FB850A2" w:rsidR="00C94444" w:rsidRDefault="00C94444">
      <w:pPr>
        <w:pStyle w:val="TOC1"/>
        <w:rPr>
          <w:rFonts w:eastAsiaTheme="minorEastAsia" w:cstheme="minorBidi"/>
          <w:bCs w:val="0"/>
          <w:noProof/>
          <w:kern w:val="0"/>
          <w:sz w:val="22"/>
          <w:szCs w:val="22"/>
          <w:lang w:eastAsia="en-US" w:bidi="ar-SA"/>
        </w:rPr>
      </w:pPr>
      <w:hyperlink w:anchor="_Toc114341789" w:history="1">
        <w:r w:rsidRPr="009763DD">
          <w:rPr>
            <w:rStyle w:val="Hyperlink"/>
            <w:noProof/>
          </w:rPr>
          <w:t>Using Babelfish Compass to migrate to PostgreSQL</w:t>
        </w:r>
        <w:r>
          <w:rPr>
            <w:noProof/>
            <w:webHidden/>
          </w:rPr>
          <w:tab/>
        </w:r>
        <w:r>
          <w:rPr>
            <w:noProof/>
            <w:webHidden/>
          </w:rPr>
          <w:fldChar w:fldCharType="begin"/>
        </w:r>
        <w:r>
          <w:rPr>
            <w:noProof/>
            <w:webHidden/>
          </w:rPr>
          <w:instrText xml:space="preserve"> PAGEREF _Toc114341789 \h </w:instrText>
        </w:r>
        <w:r>
          <w:rPr>
            <w:noProof/>
            <w:webHidden/>
          </w:rPr>
        </w:r>
        <w:r>
          <w:rPr>
            <w:noProof/>
            <w:webHidden/>
          </w:rPr>
          <w:fldChar w:fldCharType="separate"/>
        </w:r>
        <w:r>
          <w:rPr>
            <w:noProof/>
            <w:webHidden/>
          </w:rPr>
          <w:t>28</w:t>
        </w:r>
        <w:r>
          <w:rPr>
            <w:noProof/>
            <w:webHidden/>
          </w:rPr>
          <w:fldChar w:fldCharType="end"/>
        </w:r>
      </w:hyperlink>
    </w:p>
    <w:p w14:paraId="592B545C" w14:textId="04FE8FF0" w:rsidR="00C94444" w:rsidRDefault="00C94444">
      <w:pPr>
        <w:pStyle w:val="TOC1"/>
        <w:rPr>
          <w:rFonts w:eastAsiaTheme="minorEastAsia" w:cstheme="minorBidi"/>
          <w:bCs w:val="0"/>
          <w:noProof/>
          <w:kern w:val="0"/>
          <w:sz w:val="22"/>
          <w:szCs w:val="22"/>
          <w:lang w:eastAsia="en-US" w:bidi="ar-SA"/>
        </w:rPr>
      </w:pPr>
      <w:hyperlink w:anchor="_Toc114341790" w:history="1">
        <w:r w:rsidRPr="009763DD">
          <w:rPr>
            <w:rStyle w:val="Hyperlink"/>
            <w:noProof/>
          </w:rPr>
          <w:t>Troubleshooting</w:t>
        </w:r>
        <w:r>
          <w:rPr>
            <w:noProof/>
            <w:webHidden/>
          </w:rPr>
          <w:tab/>
        </w:r>
        <w:r>
          <w:rPr>
            <w:noProof/>
            <w:webHidden/>
          </w:rPr>
          <w:fldChar w:fldCharType="begin"/>
        </w:r>
        <w:r>
          <w:rPr>
            <w:noProof/>
            <w:webHidden/>
          </w:rPr>
          <w:instrText xml:space="preserve"> PAGEREF _Toc114341790 \h </w:instrText>
        </w:r>
        <w:r>
          <w:rPr>
            <w:noProof/>
            <w:webHidden/>
          </w:rPr>
        </w:r>
        <w:r>
          <w:rPr>
            <w:noProof/>
            <w:webHidden/>
          </w:rPr>
          <w:fldChar w:fldCharType="separate"/>
        </w:r>
        <w:r>
          <w:rPr>
            <w:noProof/>
            <w:webHidden/>
          </w:rPr>
          <w:t>30</w:t>
        </w:r>
        <w:r>
          <w:rPr>
            <w:noProof/>
            <w:webHidden/>
          </w:rPr>
          <w:fldChar w:fldCharType="end"/>
        </w:r>
      </w:hyperlink>
    </w:p>
    <w:p w14:paraId="6E502C6E" w14:textId="7664A4A8" w:rsidR="00C94444" w:rsidRDefault="00C94444">
      <w:pPr>
        <w:pStyle w:val="TOC1"/>
        <w:rPr>
          <w:rFonts w:eastAsiaTheme="minorEastAsia" w:cstheme="minorBidi"/>
          <w:bCs w:val="0"/>
          <w:noProof/>
          <w:kern w:val="0"/>
          <w:sz w:val="22"/>
          <w:szCs w:val="22"/>
          <w:lang w:eastAsia="en-US" w:bidi="ar-SA"/>
        </w:rPr>
      </w:pPr>
      <w:hyperlink w:anchor="_Toc114341791" w:history="1">
        <w:r w:rsidRPr="009763DD">
          <w:rPr>
            <w:rStyle w:val="Hyperlink"/>
            <w:noProof/>
          </w:rPr>
          <w:t>Licensing</w:t>
        </w:r>
        <w:r>
          <w:rPr>
            <w:noProof/>
            <w:webHidden/>
          </w:rPr>
          <w:tab/>
        </w:r>
        <w:r>
          <w:rPr>
            <w:noProof/>
            <w:webHidden/>
          </w:rPr>
          <w:fldChar w:fldCharType="begin"/>
        </w:r>
        <w:r>
          <w:rPr>
            <w:noProof/>
            <w:webHidden/>
          </w:rPr>
          <w:instrText xml:space="preserve"> PAGEREF _Toc114341791 \h </w:instrText>
        </w:r>
        <w:r>
          <w:rPr>
            <w:noProof/>
            <w:webHidden/>
          </w:rPr>
        </w:r>
        <w:r>
          <w:rPr>
            <w:noProof/>
            <w:webHidden/>
          </w:rPr>
          <w:fldChar w:fldCharType="separate"/>
        </w:r>
        <w:r>
          <w:rPr>
            <w:noProof/>
            <w:webHidden/>
          </w:rPr>
          <w:t>30</w:t>
        </w:r>
        <w:r>
          <w:rPr>
            <w:noProof/>
            <w:webHidden/>
          </w:rPr>
          <w:fldChar w:fldCharType="end"/>
        </w:r>
      </w:hyperlink>
    </w:p>
    <w:p w14:paraId="4DE7D3D1" w14:textId="02EE968D" w:rsidR="00B552E4" w:rsidRDefault="00D21FEC" w:rsidP="00C16394">
      <w:pPr>
        <w:pStyle w:val="Heading1"/>
      </w:pPr>
      <w:r>
        <w:fldChar w:fldCharType="end"/>
      </w:r>
    </w:p>
    <w:p w14:paraId="492F662F" w14:textId="77777777" w:rsidR="00B552E4" w:rsidRDefault="00B552E4">
      <w:pPr>
        <w:suppressAutoHyphens w:val="0"/>
        <w:rPr>
          <w:rFonts w:asciiTheme="minorHAnsi" w:hAnsiTheme="minorHAnsi"/>
          <w:b/>
          <w:bCs/>
          <w:sz w:val="48"/>
          <w:szCs w:val="48"/>
        </w:rPr>
      </w:pPr>
      <w:r>
        <w:br w:type="page"/>
      </w:r>
    </w:p>
    <w:p w14:paraId="18F15E27" w14:textId="51B5DEC1" w:rsidR="00C16394" w:rsidRPr="00FD166A" w:rsidRDefault="00C16394" w:rsidP="00C16394">
      <w:pPr>
        <w:pStyle w:val="Heading1"/>
      </w:pPr>
      <w:bookmarkStart w:id="0" w:name="_Toc114341757"/>
      <w:r w:rsidRPr="00B34363">
        <w:lastRenderedPageBreak/>
        <w:t>What</w:t>
      </w:r>
      <w:r w:rsidRPr="00FD166A">
        <w:t xml:space="preserve"> Is Babelfish Compass?</w:t>
      </w:r>
      <w:bookmarkEnd w:id="0"/>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1" w:name="_Toc114341758"/>
      <w:r>
        <w:lastRenderedPageBreak/>
        <w:t>Compatibility with Babelfish for PostgreSQL</w:t>
      </w:r>
      <w:bookmarkEnd w:id="1"/>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3828"/>
      </w:tblGrid>
      <w:tr w:rsidR="00C16394" w:rsidRPr="00C16394" w14:paraId="3723FF36" w14:textId="77777777" w:rsidTr="006C76DB">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3828" w:type="dxa"/>
          </w:tcPr>
          <w:p w14:paraId="659F9BAC" w14:textId="5EED4430" w:rsidR="00C16394" w:rsidRPr="00C16394" w:rsidRDefault="00E11E25" w:rsidP="00DF6A7A">
            <w:pPr>
              <w:pStyle w:val="BodyText"/>
              <w:rPr>
                <w:b/>
              </w:rPr>
            </w:pPr>
            <w:r>
              <w:rPr>
                <w:b/>
              </w:rPr>
              <w:t xml:space="preserve">Support for </w:t>
            </w:r>
            <w:r w:rsidR="00C16394" w:rsidRPr="00C16394">
              <w:rPr>
                <w:b/>
              </w:rPr>
              <w:t>Babelfish version</w:t>
            </w:r>
            <w:r w:rsidR="002E32E6">
              <w:rPr>
                <w:b/>
              </w:rPr>
              <w:t>s</w:t>
            </w:r>
            <w:bookmarkStart w:id="2" w:name="_GoBack"/>
            <w:bookmarkEnd w:id="2"/>
          </w:p>
        </w:tc>
      </w:tr>
      <w:tr w:rsidR="00B552E4" w14:paraId="5C2F1625" w14:textId="77777777" w:rsidTr="00324D48">
        <w:tc>
          <w:tcPr>
            <w:tcW w:w="3397" w:type="dxa"/>
          </w:tcPr>
          <w:p w14:paraId="2B49B80F" w14:textId="45699EC8" w:rsidR="00B552E4" w:rsidRDefault="00B552E4" w:rsidP="00324D48">
            <w:pPr>
              <w:pStyle w:val="BodyText"/>
            </w:pPr>
            <w:r>
              <w:t>2022-09</w:t>
            </w:r>
          </w:p>
        </w:tc>
        <w:tc>
          <w:tcPr>
            <w:tcW w:w="3828" w:type="dxa"/>
          </w:tcPr>
          <w:p w14:paraId="4626DE68" w14:textId="00FC3CB8" w:rsidR="00B552E4" w:rsidRDefault="00B552E4" w:rsidP="00324D48">
            <w:pPr>
              <w:pStyle w:val="BodyText"/>
            </w:pPr>
            <w:r>
              <w:t>2.2.0</w:t>
            </w:r>
            <w:r w:rsidR="008215C1">
              <w:br/>
            </w:r>
            <w:r>
              <w:t>2.1.1, 2.1.0</w:t>
            </w:r>
            <w:r>
              <w:br/>
              <w:t>1.3.1, 1.3.0</w:t>
            </w:r>
            <w:r w:rsidR="008215C1">
              <w:br/>
            </w:r>
            <w:r>
              <w:t>1.2.2, 1.2.1, 1.2.0</w:t>
            </w:r>
            <w:r w:rsidR="008215C1">
              <w:br/>
            </w:r>
            <w:r>
              <w:t>1.1.0, 1.0.0</w:t>
            </w:r>
          </w:p>
        </w:tc>
      </w:tr>
      <w:tr w:rsidR="00464A01" w14:paraId="3A52A496" w14:textId="77777777" w:rsidTr="00AD3D38">
        <w:tc>
          <w:tcPr>
            <w:tcW w:w="3397" w:type="dxa"/>
          </w:tcPr>
          <w:p w14:paraId="266BC98E" w14:textId="48868A36" w:rsidR="00464A01" w:rsidRDefault="00464A01" w:rsidP="00AD3D38">
            <w:pPr>
              <w:pStyle w:val="BodyText"/>
            </w:pPr>
            <w:r>
              <w:t>2022-07</w:t>
            </w:r>
          </w:p>
        </w:tc>
        <w:tc>
          <w:tcPr>
            <w:tcW w:w="3828" w:type="dxa"/>
          </w:tcPr>
          <w:p w14:paraId="10201858" w14:textId="17B321CA" w:rsidR="00464A01" w:rsidRDefault="00464A01" w:rsidP="00AD3D38">
            <w:pPr>
              <w:pStyle w:val="BodyText"/>
            </w:pPr>
            <w:r>
              <w:t>2.1.1, 2.1.0</w:t>
            </w:r>
            <w:r>
              <w:br/>
              <w:t>1.3.1, 1.3.0</w:t>
            </w:r>
            <w:r w:rsidR="008215C1">
              <w:br/>
            </w:r>
            <w:r>
              <w:t>1.2.</w:t>
            </w:r>
            <w:r w:rsidR="008215C1">
              <w:t>1</w:t>
            </w:r>
            <w:r>
              <w:t>, 1.2.0</w:t>
            </w:r>
            <w:r w:rsidR="008215C1">
              <w:br/>
            </w:r>
            <w:r>
              <w:t>1.1.0, 1.0.0</w:t>
            </w:r>
          </w:p>
        </w:tc>
      </w:tr>
      <w:tr w:rsidR="004B78B9" w14:paraId="3F127B0E" w14:textId="77777777" w:rsidTr="006C76DB">
        <w:tc>
          <w:tcPr>
            <w:tcW w:w="3397" w:type="dxa"/>
          </w:tcPr>
          <w:p w14:paraId="238424CE" w14:textId="440E3A74" w:rsidR="004B78B9" w:rsidRDefault="004B78B9" w:rsidP="004B78B9">
            <w:pPr>
              <w:pStyle w:val="BodyText"/>
            </w:pPr>
            <w:r>
              <w:t>2022-06</w:t>
            </w:r>
            <w:r w:rsidR="00E314DB">
              <w:t>/2022-06-a</w:t>
            </w:r>
          </w:p>
        </w:tc>
        <w:tc>
          <w:tcPr>
            <w:tcW w:w="3828" w:type="dxa"/>
          </w:tcPr>
          <w:p w14:paraId="1F84A74A" w14:textId="6D0C5D44" w:rsidR="004B78B9" w:rsidRDefault="004B78B9" w:rsidP="004B78B9">
            <w:pPr>
              <w:pStyle w:val="BodyText"/>
            </w:pPr>
            <w:r>
              <w:t>2.1.0</w:t>
            </w:r>
            <w:r w:rsidR="00464A01">
              <w:t xml:space="preserve">, </w:t>
            </w:r>
            <w:r>
              <w:t xml:space="preserve">1.3.0, </w:t>
            </w:r>
            <w:r w:rsidR="008215C1">
              <w:t xml:space="preserve">1.2.1, </w:t>
            </w:r>
            <w:r>
              <w:t>1.2.</w:t>
            </w:r>
            <w:r w:rsidR="008215C1">
              <w:t>0</w:t>
            </w:r>
            <w:r>
              <w:t>,</w:t>
            </w:r>
            <w:r w:rsidR="00B552E4">
              <w:t xml:space="preserve"> </w:t>
            </w:r>
            <w:r>
              <w:t>1.1.0, 1.0.0</w:t>
            </w:r>
          </w:p>
        </w:tc>
      </w:tr>
      <w:tr w:rsidR="00E11E25" w14:paraId="3F7DA624" w14:textId="77777777" w:rsidTr="006C76DB">
        <w:tc>
          <w:tcPr>
            <w:tcW w:w="3397" w:type="dxa"/>
          </w:tcPr>
          <w:p w14:paraId="22D871B0" w14:textId="2C581D71" w:rsidR="00E11E25" w:rsidRDefault="00E11E25" w:rsidP="004B78B9">
            <w:pPr>
              <w:pStyle w:val="BodyText"/>
            </w:pPr>
            <w:r>
              <w:t>2022-04</w:t>
            </w:r>
          </w:p>
        </w:tc>
        <w:tc>
          <w:tcPr>
            <w:tcW w:w="3828" w:type="dxa"/>
          </w:tcPr>
          <w:p w14:paraId="648E3B16" w14:textId="63901DFA" w:rsidR="00E11E25" w:rsidRDefault="00E11E25" w:rsidP="004B78B9">
            <w:pPr>
              <w:pStyle w:val="BodyText"/>
            </w:pPr>
            <w:r>
              <w:t>1.2.1, 1.2.0, 1.1.0, 1.0.0</w:t>
            </w:r>
          </w:p>
        </w:tc>
      </w:tr>
      <w:tr w:rsidR="00CE554D" w14:paraId="69834329" w14:textId="77777777" w:rsidTr="006C76DB">
        <w:tc>
          <w:tcPr>
            <w:tcW w:w="3397" w:type="dxa"/>
          </w:tcPr>
          <w:p w14:paraId="7FB28922" w14:textId="50D31109" w:rsidR="00CE554D" w:rsidRDefault="00CE554D" w:rsidP="00DF6A7A">
            <w:pPr>
              <w:pStyle w:val="BodyText"/>
            </w:pPr>
            <w:r>
              <w:t>2022-03</w:t>
            </w:r>
          </w:p>
        </w:tc>
        <w:tc>
          <w:tcPr>
            <w:tcW w:w="3828" w:type="dxa"/>
          </w:tcPr>
          <w:p w14:paraId="7F43DD07" w14:textId="21F5C4C3" w:rsidR="00CE554D" w:rsidRDefault="00CE554D" w:rsidP="00DF6A7A">
            <w:pPr>
              <w:pStyle w:val="BodyText"/>
            </w:pPr>
            <w:r>
              <w:t>1.2.0, 1.1.0, 1.0.0</w:t>
            </w:r>
          </w:p>
        </w:tc>
      </w:tr>
      <w:tr w:rsidR="00225DDD" w14:paraId="3631DD81" w14:textId="77777777" w:rsidTr="006C76DB">
        <w:tc>
          <w:tcPr>
            <w:tcW w:w="3397" w:type="dxa"/>
          </w:tcPr>
          <w:p w14:paraId="7D4A5413" w14:textId="77CE3D94" w:rsidR="00225DDD" w:rsidRDefault="00225DDD" w:rsidP="00225DDD">
            <w:pPr>
              <w:pStyle w:val="BodyText"/>
            </w:pPr>
            <w:r>
              <w:t>2022-02</w:t>
            </w:r>
          </w:p>
        </w:tc>
        <w:tc>
          <w:tcPr>
            <w:tcW w:w="3828" w:type="dxa"/>
          </w:tcPr>
          <w:p w14:paraId="2788625A" w14:textId="05ACC4B5" w:rsidR="00225DDD" w:rsidRDefault="00225DDD" w:rsidP="00225DDD">
            <w:pPr>
              <w:pStyle w:val="BodyText"/>
            </w:pPr>
            <w:r>
              <w:t>1.1.0, 1.0.0</w:t>
            </w:r>
          </w:p>
        </w:tc>
      </w:tr>
      <w:tr w:rsidR="00225DDD" w14:paraId="2A422FE6" w14:textId="77777777" w:rsidTr="006C76DB">
        <w:tc>
          <w:tcPr>
            <w:tcW w:w="3397" w:type="dxa"/>
          </w:tcPr>
          <w:p w14:paraId="54E326E4" w14:textId="5D4756F7" w:rsidR="00225DDD" w:rsidRDefault="00225DDD" w:rsidP="00225DDD">
            <w:pPr>
              <w:pStyle w:val="BodyText"/>
            </w:pPr>
            <w:r>
              <w:t>1.2</w:t>
            </w:r>
          </w:p>
        </w:tc>
        <w:tc>
          <w:tcPr>
            <w:tcW w:w="3828" w:type="dxa"/>
          </w:tcPr>
          <w:p w14:paraId="2957D990" w14:textId="14E016ED" w:rsidR="00225DDD" w:rsidRDefault="00225DDD" w:rsidP="00225DDD">
            <w:pPr>
              <w:pStyle w:val="BodyText"/>
            </w:pPr>
            <w:r>
              <w:t>1.1.0, 1.0.0</w:t>
            </w:r>
          </w:p>
        </w:tc>
      </w:tr>
      <w:tr w:rsidR="00225DDD" w14:paraId="5D752B48" w14:textId="77777777" w:rsidTr="006C76DB">
        <w:tc>
          <w:tcPr>
            <w:tcW w:w="3397" w:type="dxa"/>
          </w:tcPr>
          <w:p w14:paraId="7B027967" w14:textId="77777777" w:rsidR="00225DDD" w:rsidRDefault="00225DDD" w:rsidP="00225DDD">
            <w:pPr>
              <w:pStyle w:val="BodyText"/>
            </w:pPr>
            <w:r>
              <w:t>1.0, 1.1</w:t>
            </w:r>
          </w:p>
        </w:tc>
        <w:tc>
          <w:tcPr>
            <w:tcW w:w="3828" w:type="dxa"/>
          </w:tcPr>
          <w:p w14:paraId="28F86CDD" w14:textId="77777777" w:rsidR="00225DDD" w:rsidRDefault="00225DDD" w:rsidP="00225DDD">
            <w:pPr>
              <w:pStyle w:val="BodyText"/>
            </w:pPr>
            <w:r>
              <w:t>1.0.0</w:t>
            </w:r>
          </w:p>
        </w:tc>
      </w:tr>
    </w:tbl>
    <w:p w14:paraId="25FC3A59" w14:textId="4CC7A935"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464A01">
        <w:rPr>
          <w:rFonts w:asciiTheme="minorHAnsi" w:hAnsiTheme="minorHAnsi" w:cstheme="minorHAnsi"/>
        </w:rPr>
        <w:br/>
      </w:r>
      <w:r>
        <w:rPr>
          <w:rFonts w:asciiTheme="minorHAnsi" w:hAnsiTheme="minorHAnsi" w:cstheme="minorHAnsi"/>
        </w:rPr>
        <w:t>Compass version 1.2 was followed by version 2022-02.</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3" w:name="_Toc114341759"/>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14341760"/>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14341761"/>
      <w:r w:rsidRPr="00A64939">
        <w:t>Downloading Babelfish Compass</w:t>
      </w:r>
      <w:bookmarkEnd w:id="5"/>
    </w:p>
    <w:p w14:paraId="2C70A577" w14:textId="0E0DAF8E"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3E148B11"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14341762"/>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14341763"/>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3D9CC5A3"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C9444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557A16D7"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C94444"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14341764"/>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1B4DE6B4"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C9444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37C85AE1"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C94444"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14341765"/>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14341766"/>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14341767"/>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6" w:name="_Ref88837155"/>
      <w:bookmarkStart w:id="17" w:name="_Ref88883626"/>
      <w:bookmarkStart w:id="18" w:name="_Toc114341768"/>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3C1F9929"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C94444" w:rsidRPr="00C94444">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0CFCC177"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C94444"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5EB07FDE"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5CD6F0A6"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t>
      </w:r>
      <w:proofErr w:type="spellStart"/>
      <w:r w:rsidR="00694560">
        <w:t>wich</w:t>
      </w:r>
      <w:proofErr w:type="spellEnd"/>
      <w:r w:rsidR="00694560">
        <w:t xml:space="preserve">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w:t>
      </w:r>
      <w:r w:rsidRPr="005669D3">
        <w:lastRenderedPageBreak/>
        <w:t xml:space="preserve">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68A07D2" w14:textId="77777777" w:rsidR="00C94444" w:rsidRPr="00C94444" w:rsidRDefault="00BC13AF" w:rsidP="00C94444">
      <w:pPr>
        <w:pStyle w:val="BodyText"/>
        <w:numPr>
          <w:ilvl w:val="0"/>
          <w:numId w:val="5"/>
        </w:numPr>
        <w:rPr>
          <w:color w:val="00B0F0"/>
          <w:u w:val="single"/>
        </w:r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w:t>
      </w:r>
      <w:r w:rsidRPr="005669D3">
        <w:t xml:space="preserve">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C94444" w:rsidRPr="00C94444">
        <w:rPr>
          <w:color w:val="00B0F0"/>
          <w:u w:val="single"/>
        </w:rPr>
        <w:br w:type="page"/>
      </w:r>
    </w:p>
    <w:p w14:paraId="4DB7634B" w14:textId="13299269" w:rsidR="00286213" w:rsidRPr="00286213" w:rsidRDefault="00C94444" w:rsidP="00A425EF">
      <w:pPr>
        <w:pStyle w:val="BodyText"/>
        <w:numPr>
          <w:ilvl w:val="0"/>
          <w:numId w:val="5"/>
        </w:numPr>
      </w:pPr>
      <w:r w:rsidRPr="00C94444">
        <w:rPr>
          <w:color w:val="00B0F0"/>
          <w:u w:val="single"/>
        </w:rPr>
        <w:lastRenderedPageBreak/>
        <w:t>Using</w:t>
      </w:r>
      <w:r>
        <w:t xml:space="preserve"> -</w:t>
      </w:r>
      <w:proofErr w:type="spellStart"/>
      <w:r>
        <w:t>pgimport</w:t>
      </w:r>
      <w:proofErr w:type="spellEnd"/>
      <w:r w:rsidR="00A56462" w:rsidRPr="00A56462">
        <w:rPr>
          <w:color w:val="00B0F0"/>
          <w:u w:val="single"/>
        </w:rPr>
        <w:fldChar w:fldCharType="end"/>
      </w:r>
      <w:r w:rsidR="00286213">
        <w:t>).</w:t>
      </w:r>
      <w:r w:rsidR="004B78B9">
        <w:t xml:space="preserve"> By default, this table is named </w:t>
      </w:r>
      <w:proofErr w:type="spellStart"/>
      <w:r w:rsidR="004B78B9" w:rsidRPr="004B78B9">
        <w:rPr>
          <w:b/>
        </w:rPr>
        <w:t>public.BBFCompass</w:t>
      </w:r>
      <w:proofErr w:type="spellEnd"/>
      <w:r w:rsidR="004B78B9">
        <w:t xml:space="preserve">, but a different name can be specified with </w:t>
      </w:r>
      <w:r w:rsidR="004B78B9" w:rsidRPr="004B78B9">
        <w:rPr>
          <w:b/>
        </w:rPr>
        <w:t>-</w:t>
      </w:r>
      <w:proofErr w:type="spellStart"/>
      <w:r w:rsidR="004B78B9" w:rsidRPr="004B78B9">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1CD7669E" w14:textId="0C297991" w:rsidR="004B78B9" w:rsidRPr="00286213" w:rsidRDefault="00BC13AF" w:rsidP="004B78B9">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3CE28097"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w:t>
        </w:r>
        <w:r w:rsidR="00010037" w:rsidRPr="00010037">
          <w:rPr>
            <w:rStyle w:val="Hyperlink"/>
          </w:rPr>
          <w:t>e</w:t>
        </w:r>
        <w:r w:rsidR="00010037" w:rsidRPr="00010037">
          <w:rPr>
            <w:rStyle w:val="Hyperlink"/>
          </w:rPr>
          <w:t>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586BEE68"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52FF2D64" w14:textId="2C41E5F8" w:rsidR="00C15E93" w:rsidRPr="00DF6A7A" w:rsidRDefault="00C15E93" w:rsidP="00C15E93">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perform de-duplication of captured SQL</w:t>
      </w:r>
    </w:p>
    <w:p w14:paraId="14F19AF7" w14:textId="77777777" w:rsidR="00C15E93" w:rsidRPr="00DF6A7A" w:rsidRDefault="00C15E93" w:rsidP="00C15E93">
      <w:pPr>
        <w:pStyle w:val="BodyText"/>
        <w:ind w:left="720"/>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14341769"/>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1" w:name="rewrite"/>
      <w:bookmarkStart w:id="22" w:name="_Automatic_rewriting_of"/>
      <w:bookmarkStart w:id="23" w:name="_Toc114341770"/>
      <w:bookmarkEnd w:id="21"/>
      <w:bookmarkEnd w:id="22"/>
      <w:r>
        <w:t>Automatic rewriting of unsupported features</w:t>
      </w:r>
      <w:bookmarkEnd w:id="23"/>
    </w:p>
    <w:p w14:paraId="0E7C21FA" w14:textId="6C3120D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3A3EBCF7"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4F2F0E">
        <w:t xml:space="preserve"> It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r w:rsidR="00090BDA">
        <w:br w:type="page"/>
      </w:r>
    </w:p>
    <w:p w14:paraId="09C7E9D9" w14:textId="4F0A17C4" w:rsidR="00090BDA" w:rsidRPr="005669D3" w:rsidRDefault="00090BDA" w:rsidP="00090BDA">
      <w:pPr>
        <w:pStyle w:val="Heading1"/>
      </w:pPr>
      <w:bookmarkStart w:id="24" w:name="_Toc114341771"/>
      <w:r w:rsidRPr="005669D3">
        <w:lastRenderedPageBreak/>
        <w:t>File handling</w:t>
      </w:r>
      <w:bookmarkEnd w:id="24"/>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5" w:name="_Hlk85391487"/>
      <w:r w:rsidR="00594F2C" w:rsidRPr="005669D3">
        <w:t xml:space="preserve">: </w:t>
      </w:r>
      <w:r w:rsidR="00D34672" w:rsidRPr="00B432F6">
        <w:rPr>
          <w:b/>
          <w:bCs/>
        </w:rPr>
        <w:t>%USERPROFILE%\BabelfishCompass\</w:t>
      </w:r>
      <w:bookmarkEnd w:id="25"/>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466513C7"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6" w:name="_Toc114341772"/>
      <w:r w:rsidRPr="005669D3">
        <w:lastRenderedPageBreak/>
        <w:t>The BabelfishFeatures.cfg file</w:t>
      </w:r>
      <w:bookmarkEnd w:id="26"/>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1B23FEF" w:rsidR="00EC6F60" w:rsidRPr="005669D3" w:rsidRDefault="00E44720" w:rsidP="00A425EF">
      <w:pPr>
        <w:pStyle w:val="BodyText"/>
      </w:pPr>
      <w:r>
        <w:t>Do</w:t>
      </w:r>
      <w:r w:rsidR="00BF2013">
        <w:t xml:space="preserve"> </w:t>
      </w:r>
      <w:r>
        <w:t>n</w:t>
      </w:r>
      <w:r w:rsidR="00BF2013">
        <w:t>o</w:t>
      </w:r>
      <w:r>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7" w:name="_Toc114341773"/>
      <w:r w:rsidRPr="00A61C51">
        <w:rPr>
          <w:rStyle w:val="Heading2Char"/>
        </w:rPr>
        <w:t>SQL feature classifications</w:t>
      </w:r>
      <w:bookmarkEnd w:id="27"/>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8" w:name="_Toc114341774"/>
      <w:r>
        <w:t>Example</w:t>
      </w:r>
      <w:r w:rsidR="00C84890">
        <w:t xml:space="preserve">: </w:t>
      </w:r>
      <w:r w:rsidRPr="005669D3">
        <w:t>BabelfishFeatures.cfg</w:t>
      </w:r>
      <w:bookmarkEnd w:id="28"/>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29" w:name="_Toc114341775"/>
      <w:r w:rsidRPr="005669D3">
        <w:lastRenderedPageBreak/>
        <w:t>The Babelfish</w:t>
      </w:r>
      <w:r>
        <w:t>CompassUser</w:t>
      </w:r>
      <w:r w:rsidRPr="005669D3">
        <w:t>.cfg file</w:t>
      </w:r>
      <w:r w:rsidR="001B3203">
        <w:t xml:space="preserve"> (</w:t>
      </w:r>
      <w:r w:rsidR="008414EB">
        <w:t xml:space="preserve">classification </w:t>
      </w:r>
      <w:r w:rsidR="001B3203">
        <w:t>overrides)</w:t>
      </w:r>
      <w:bookmarkEnd w:id="29"/>
    </w:p>
    <w:p w14:paraId="49F3F470" w14:textId="628F9F80"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C94444">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0" w:name="_Toc114341776"/>
      <w:r>
        <w:lastRenderedPageBreak/>
        <w:t>Example: o</w:t>
      </w:r>
      <w:r w:rsidR="00547C69">
        <w:t>verriding default classification and reporting group</w:t>
      </w:r>
      <w:bookmarkEnd w:id="30"/>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606CB34"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36FA4F9F" w14:textId="77777777" w:rsidR="00B552E4" w:rsidRDefault="00B552E4">
      <w:pPr>
        <w:suppressAutoHyphens w:val="0"/>
        <w:rPr>
          <w:rFonts w:asciiTheme="minorHAnsi" w:hAnsiTheme="minorHAnsi"/>
          <w:b/>
          <w:bCs/>
          <w:sz w:val="48"/>
          <w:szCs w:val="48"/>
        </w:rPr>
      </w:pPr>
      <w:r>
        <w:br w:type="page"/>
      </w:r>
    </w:p>
    <w:p w14:paraId="3F91F483" w14:textId="489C807E" w:rsidR="00AD3D38" w:rsidRDefault="00AD3D38" w:rsidP="00AD3D38">
      <w:pPr>
        <w:pStyle w:val="Heading1"/>
      </w:pPr>
      <w:bookmarkStart w:id="31" w:name="_Toc114341777"/>
      <w:r>
        <w:lastRenderedPageBreak/>
        <w:t>User-defined estimates in .csv file</w:t>
      </w:r>
      <w:bookmarkEnd w:id="31"/>
    </w:p>
    <w:p w14:paraId="08C47E1A" w14:textId="3C6340FC" w:rsidR="0055519D" w:rsidRDefault="0055519D" w:rsidP="0055519D">
      <w:pPr>
        <w:pStyle w:val="Heading2"/>
      </w:pPr>
      <w:bookmarkStart w:id="32" w:name="_Toc114341778"/>
      <w:r>
        <w:t>Complexity estimates</w:t>
      </w:r>
      <w:bookmarkEnd w:id="32"/>
    </w:p>
    <w:p w14:paraId="500488A4" w14:textId="11BF75C1"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non-supported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non-supported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6F5BB3">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w:t>
      </w:r>
      <w:r w:rsidR="00FA5FFC">
        <w:t xml:space="preserve">add their own formulas </w:t>
      </w:r>
      <w:r w:rsidR="004F2F0E">
        <w:t>to the spreadsheet</w:t>
      </w:r>
      <w:r w:rsidR="004F2F0E">
        <w:t xml:space="preserve"> </w:t>
      </w:r>
      <w:r w:rsidR="00FA5FFC">
        <w:t>for performing calculations</w:t>
      </w:r>
      <w:r w:rsidR="00FA5FFC">
        <w:t xml:space="preserve">.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w:t>
      </w:r>
      <w:r w:rsidR="00FA5FFC">
        <w:t xml:space="preserve">complexity estimates </w:t>
      </w:r>
      <w:r w:rsidR="00324D48">
        <w:t xml:space="preserve">should therefore be taken as </w:t>
      </w:r>
      <w:r w:rsidR="004F2F0E">
        <w:t xml:space="preserve">very </w:t>
      </w:r>
      <w:r w:rsidR="00324D48">
        <w:t>rough high-level guidance</w:t>
      </w:r>
      <w:r w:rsidR="004F2F0E">
        <w:t xml:space="preserve"> </w:t>
      </w:r>
      <w:r w:rsidR="004F2F0E">
        <w:t>only</w:t>
      </w:r>
      <w:r w:rsidR="00FA5FFC">
        <w:t>; Compass users are urged to evaluate and adjust all values in the context of the actual customer application being analyzed.</w:t>
      </w:r>
    </w:p>
    <w:p w14:paraId="246D00C9" w14:textId="06A3A882"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5550BF10" w14:textId="77777777" w:rsidR="00FA5FFC" w:rsidRPr="00FA5FFC" w:rsidRDefault="00FA5FFC" w:rsidP="00AD3D38">
      <w:pPr>
        <w:pStyle w:val="BodyText"/>
      </w:pPr>
    </w:p>
    <w:p w14:paraId="70BB8C8B" w14:textId="660B9160" w:rsidR="004F2F0E" w:rsidRDefault="0055519D" w:rsidP="004F2F0E">
      <w:pPr>
        <w:pStyle w:val="Heading2"/>
      </w:pPr>
      <w:bookmarkStart w:id="33" w:name="_Toc114341779"/>
      <w:r>
        <w:t>Effort estimates</w:t>
      </w:r>
      <w:bookmarkEnd w:id="33"/>
    </w:p>
    <w:p w14:paraId="594B6554" w14:textId="7BC286D5" w:rsidR="00B53D03" w:rsidRDefault="00FA5FFC" w:rsidP="00AD3D38">
      <w:pPr>
        <w:pStyle w:val="BodyText"/>
      </w:pPr>
      <w:r>
        <w:t>Apart from the Compass-provided complexity estimates</w:t>
      </w:r>
      <w:r w:rsidR="006F5BB3">
        <w:t xml:space="preserve">, it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w:t>
      </w:r>
      <w:r w:rsidR="006F5BB3" w:rsidRPr="006F5BB3">
        <w:t>keys</w:t>
      </w:r>
      <w:r w:rsidR="006F5BB3">
        <w:t xml:space="preserve"> (see examples below).</w:t>
      </w:r>
      <w:r w:rsidR="006F5BB3">
        <w:br/>
        <w:t>When user-defined effort estimates are used, t</w:t>
      </w:r>
      <w:r w:rsidR="006F5BB3">
        <w:t xml:space="preserve">hese values will show up in two </w:t>
      </w:r>
      <w:r w:rsidR="006F5BB3">
        <w:t xml:space="preserve">additional </w:t>
      </w:r>
      <w:r w:rsidR="00B53D03">
        <w:t xml:space="preserve">'Effort' </w:t>
      </w:r>
      <w:r w:rsidR="006F5BB3">
        <w:t xml:space="preserve">columns in the </w:t>
      </w:r>
      <w:r w:rsidR="006F5BB3" w:rsidRPr="00BF2013">
        <w:rPr>
          <w:b/>
        </w:rPr>
        <w:t>.csv</w:t>
      </w:r>
      <w:r w:rsidR="006F5BB3">
        <w:t xml:space="preserve"> file: the first </w:t>
      </w:r>
      <w:r w:rsidR="006F5BB3">
        <w:t xml:space="preserve">column </w:t>
      </w:r>
      <w:r w:rsidR="006F5BB3">
        <w:t xml:space="preserve">is a textual representation of the user-configured value (e.g. </w:t>
      </w:r>
      <w:r w:rsidR="006F5BB3">
        <w:t>'</w:t>
      </w:r>
      <w:r w:rsidR="006F5BB3" w:rsidRPr="00BF2013">
        <w:rPr>
          <w:b/>
        </w:rPr>
        <w:t>5 minutes</w:t>
      </w:r>
      <w:r w:rsidR="006F5BB3" w:rsidRPr="006F5BB3">
        <w:t>'</w:t>
      </w:r>
      <w:r w:rsidR="006F5BB3">
        <w:t xml:space="preserve"> or </w:t>
      </w:r>
      <w:r w:rsidR="006F5BB3" w:rsidRPr="006F5BB3">
        <w:t>'</w:t>
      </w:r>
      <w:r w:rsidR="006F5BB3" w:rsidRPr="00BF2013">
        <w:rPr>
          <w:b/>
        </w:rPr>
        <w:t>1 hour</w:t>
      </w:r>
      <w:r w:rsidR="006F5BB3" w:rsidRPr="006F5BB3">
        <w:t>'</w:t>
      </w:r>
      <w:r w:rsidR="006F5BB3">
        <w:t xml:space="preserve">), and the second is the corresponding number of minutes, for calculation purposes (e.g. </w:t>
      </w:r>
      <w:r w:rsidR="006F5BB3" w:rsidRPr="00BF2013">
        <w:rPr>
          <w:b/>
        </w:rPr>
        <w:t>5</w:t>
      </w:r>
      <w:r w:rsidR="006F5BB3">
        <w:t xml:space="preserve"> or </w:t>
      </w:r>
      <w:r w:rsidR="006F5BB3" w:rsidRPr="00BF2013">
        <w:rPr>
          <w:b/>
        </w:rPr>
        <w:t>60</w:t>
      </w:r>
      <w:r w:rsidR="006F5BB3">
        <w:t>).</w:t>
      </w:r>
    </w:p>
    <w:p w14:paraId="60DC4C2E" w14:textId="77777777" w:rsidR="004F2F0E" w:rsidRDefault="004F2F0E"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34" w:name="_Toc114341780"/>
      <w:r w:rsidRPr="004F2F0E">
        <w:rPr>
          <w:rStyle w:val="Heading2Char"/>
        </w:rPr>
        <w:t>Examples</w:t>
      </w:r>
      <w:bookmarkEnd w:id="34"/>
      <w:r w:rsidR="004F2F0E">
        <w:rPr>
          <w:rStyle w:val="Heading2Char"/>
        </w:rPr>
        <w:br/>
      </w:r>
      <w:r w:rsidR="004F2F0E">
        <w:t xml:space="preserve">The precise way of specifying these values is explained a bit more in the header of </w:t>
      </w:r>
      <w:r w:rsidR="004F2F0E">
        <w:t xml:space="preserve">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lastRenderedPageBreak/>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6E1D8A27"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 xml:space="preserve">=1hour </w:t>
      </w:r>
      <w:r>
        <w:rPr>
          <w:b/>
        </w:rPr>
        <w:t xml:space="preserve">                                                </w:t>
      </w:r>
      <w:r w:rsidRPr="00F14D63">
        <w:rPr>
          <w:b/>
        </w:rPr>
        <w:t>#</w:t>
      </w:r>
      <w:r>
        <w:rPr>
          <w:b/>
        </w:rPr>
        <w:t xml:space="preserve"> </w:t>
      </w:r>
      <w:r w:rsidRPr="00F14D63">
        <w:rPr>
          <w:b/>
        </w:rPr>
        <w:t>1 hour</w:t>
      </w:r>
      <w:r>
        <w:rPr>
          <w:b/>
        </w:rPr>
        <w:t xml:space="preserve"> </w:t>
      </w:r>
      <w:r w:rsidRPr="00F14D63">
        <w:rPr>
          <w:b/>
        </w:rPr>
        <w:t>for any other unsupported options</w:t>
      </w:r>
    </w:p>
    <w:p w14:paraId="26623B12" w14:textId="2FA3F900" w:rsidR="00F14D63" w:rsidRDefault="00F14D63" w:rsidP="00A425EF">
      <w:pPr>
        <w:pStyle w:val="BodyText"/>
      </w:pPr>
    </w:p>
    <w:p w14:paraId="409453A2" w14:textId="77777777" w:rsidR="00F14D63" w:rsidRPr="00EC6F60" w:rsidRDefault="00F14D63" w:rsidP="00A425EF">
      <w:pPr>
        <w:pStyle w:val="BodyText"/>
      </w:pPr>
    </w:p>
    <w:p w14:paraId="4CE3B4F3" w14:textId="77777777" w:rsidR="00B552E4" w:rsidRDefault="00B552E4">
      <w:pPr>
        <w:suppressAutoHyphens w:val="0"/>
        <w:rPr>
          <w:rFonts w:asciiTheme="minorHAnsi" w:hAnsiTheme="minorHAnsi"/>
          <w:b/>
          <w:bCs/>
          <w:sz w:val="48"/>
          <w:szCs w:val="48"/>
        </w:rPr>
      </w:pPr>
      <w:bookmarkStart w:id="35" w:name="_Ref88887986"/>
      <w:r>
        <w:br w:type="page"/>
      </w:r>
    </w:p>
    <w:p w14:paraId="75388249" w14:textId="3BCD452D" w:rsidR="00286213" w:rsidRDefault="00286213" w:rsidP="00286213">
      <w:pPr>
        <w:pStyle w:val="Heading1"/>
      </w:pPr>
      <w:bookmarkStart w:id="36" w:name="_Toc114341781"/>
      <w:r>
        <w:lastRenderedPageBreak/>
        <w:t>Using -</w:t>
      </w:r>
      <w:proofErr w:type="spellStart"/>
      <w:r>
        <w:t>pgimport</w:t>
      </w:r>
      <w:bookmarkEnd w:id="35"/>
      <w:bookmarkEnd w:id="36"/>
      <w:proofErr w:type="spellEnd"/>
    </w:p>
    <w:p w14:paraId="1B258769" w14:textId="3AE6E723"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1"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7" w:name="_Toc114341782"/>
      <w:r>
        <w:t>Schema for imported items</w:t>
      </w:r>
      <w:bookmarkEnd w:id="37"/>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A80B9E">
      <w:pPr>
        <w:pStyle w:val="BodyText"/>
        <w:spacing w:after="0"/>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8" w:name="_Toc114341783"/>
      <w:r>
        <w:lastRenderedPageBreak/>
        <w:t>Example query</w:t>
      </w:r>
      <w:bookmarkEnd w:id="38"/>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73A1CF4A" w14:textId="573CF44B" w:rsidR="00AD3D38" w:rsidRDefault="00FA4770" w:rsidP="00AD3D38">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147BC466" w14:textId="77777777" w:rsidR="00B552E4" w:rsidRDefault="00B552E4">
      <w:pPr>
        <w:suppressAutoHyphens w:val="0"/>
        <w:rPr>
          <w:rFonts w:asciiTheme="minorHAnsi" w:hAnsiTheme="minorHAnsi"/>
          <w:b/>
          <w:bCs/>
          <w:sz w:val="48"/>
          <w:szCs w:val="48"/>
        </w:rPr>
      </w:pPr>
      <w:bookmarkStart w:id="39" w:name="_Processing_captured_SQL"/>
      <w:bookmarkEnd w:id="39"/>
      <w:r>
        <w:br w:type="page"/>
      </w:r>
    </w:p>
    <w:p w14:paraId="302B24BC" w14:textId="56A1B3CE" w:rsidR="00BC1CF5" w:rsidRDefault="00BC1CF5" w:rsidP="00BC1CF5">
      <w:pPr>
        <w:pStyle w:val="Heading1"/>
      </w:pPr>
      <w:bookmarkStart w:id="40" w:name="_Toc114341784"/>
      <w:r>
        <w:lastRenderedPageBreak/>
        <w:t>Processing captured SQL queries</w:t>
      </w:r>
      <w:bookmarkEnd w:id="40"/>
    </w:p>
    <w:p w14:paraId="0F12A862" w14:textId="2819A8FA" w:rsidR="00BC1CF5" w:rsidRDefault="008D7768" w:rsidP="00BC1CF5">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client-side SQL queries with SQL Server Profiler, Babelfish Compass can extract the queries from the capture files and perform a Compass assessment on them.</w:t>
      </w:r>
      <w:r w:rsidR="00B6036F">
        <w:t xml:space="preserve"> </w:t>
      </w:r>
    </w:p>
    <w:p w14:paraId="0D532F7F" w14:textId="77777777" w:rsidR="00B6036F" w:rsidRDefault="00B6036F" w:rsidP="00C314D2">
      <w:pPr>
        <w:pStyle w:val="BodyText"/>
        <w:spacing w:after="0"/>
      </w:pPr>
      <w:r>
        <w:t xml:space="preserve">To capture SQL statements with </w:t>
      </w:r>
      <w:r w:rsidRPr="00B6036F">
        <w:t>SQL Server Profiler</w:t>
      </w:r>
      <w:r>
        <w:t>, take these steps:</w:t>
      </w:r>
    </w:p>
    <w:p w14:paraId="6E6C75DD" w14:textId="77777777" w:rsidR="00C314D2" w:rsidRDefault="00B6036F" w:rsidP="00C314D2">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446FD393" w14:textId="1A02990B" w:rsidR="00C314D2" w:rsidRDefault="00B6036F" w:rsidP="00C314D2">
      <w:pPr>
        <w:pStyle w:val="BodyText"/>
        <w:numPr>
          <w:ilvl w:val="0"/>
          <w:numId w:val="33"/>
        </w:numPr>
        <w:spacing w:after="0"/>
      </w:pPr>
      <w:r w:rsidRPr="00C314D2">
        <w:t>Initiate the tracing</w:t>
      </w:r>
      <w:r w:rsidR="00C314D2">
        <w:t xml:space="preserve"> in </w:t>
      </w:r>
      <w:r w:rsidR="00C314D2" w:rsidRPr="00B6036F">
        <w:t>SQL Server Profiler</w:t>
      </w:r>
    </w:p>
    <w:p w14:paraId="0AC52987" w14:textId="407E65CE" w:rsidR="00C314D2" w:rsidRDefault="00B6036F" w:rsidP="00C314D2">
      <w:pPr>
        <w:pStyle w:val="BodyText"/>
        <w:numPr>
          <w:ilvl w:val="0"/>
          <w:numId w:val="33"/>
        </w:numPr>
        <w:spacing w:after="0"/>
      </w:pPr>
      <w:r w:rsidRPr="00C314D2">
        <w:t xml:space="preserve">Run the </w:t>
      </w:r>
      <w:r w:rsidR="00C314D2">
        <w:t xml:space="preserve">client </w:t>
      </w:r>
      <w:r w:rsidRPr="00C314D2">
        <w:t>application against the SQL Server database</w:t>
      </w:r>
    </w:p>
    <w:p w14:paraId="4A2D7443" w14:textId="4B43FF23" w:rsidR="00C314D2" w:rsidRDefault="00B6036F" w:rsidP="00C314D2">
      <w:pPr>
        <w:pStyle w:val="BodyText"/>
        <w:numPr>
          <w:ilvl w:val="0"/>
          <w:numId w:val="33"/>
        </w:numPr>
        <w:spacing w:after="0"/>
      </w:pPr>
      <w:r w:rsidRPr="00C314D2">
        <w:t xml:space="preserve">When done capturing the </w:t>
      </w:r>
      <w:r w:rsidR="009C7743">
        <w:t xml:space="preserve">client </w:t>
      </w:r>
      <w:r w:rsidRPr="00C314D2">
        <w:t xml:space="preserve">application's SQL, save the </w:t>
      </w:r>
      <w:r w:rsidR="009C7743">
        <w:t xml:space="preserve">captured </w:t>
      </w:r>
      <w:r w:rsidRPr="00C314D2">
        <w:t>results</w:t>
      </w:r>
      <w:r w:rsidR="009C7743">
        <w:t xml:space="preserve"> (</w:t>
      </w:r>
      <w:r w:rsidRPr="00C314D2">
        <w:t>in SQL Server Profiler</w:t>
      </w:r>
      <w:r w:rsidR="009C7743">
        <w:t>)</w:t>
      </w:r>
      <w:r w:rsidRPr="00C314D2">
        <w:t xml:space="preserve"> with </w:t>
      </w:r>
      <w:r w:rsidRPr="00C314D2">
        <w:rPr>
          <w:b/>
        </w:rPr>
        <w:t>Save As</w:t>
      </w:r>
      <w:r w:rsidR="00C314D2">
        <w:sym w:font="Wingdings" w:char="F0E8"/>
      </w:r>
      <w:r w:rsidRPr="00C314D2">
        <w:rPr>
          <w:b/>
        </w:rPr>
        <w:t>Trace XML File for Replay</w:t>
      </w:r>
      <w:r w:rsidR="00C314D2" w:rsidRPr="00C314D2">
        <w:t xml:space="preserve"> . This creates an XML file containing the captured </w:t>
      </w:r>
      <w:r w:rsidR="009C7743">
        <w:t>SQL batches</w:t>
      </w:r>
      <w:r w:rsidR="00C314D2">
        <w:t>.</w:t>
      </w:r>
    </w:p>
    <w:p w14:paraId="5BB37196" w14:textId="3CC3EC77" w:rsidR="00B6036F" w:rsidRDefault="00B6036F" w:rsidP="00C314D2">
      <w:pPr>
        <w:pStyle w:val="BodyText"/>
        <w:numPr>
          <w:ilvl w:val="0"/>
          <w:numId w:val="33"/>
        </w:numPr>
        <w:spacing w:after="0"/>
      </w:pPr>
      <w:r w:rsidRPr="00C314D2">
        <w:t xml:space="preserve">Run Babelfish Compass with the </w:t>
      </w:r>
      <w:r w:rsidR="00C314D2">
        <w:t>just-created XML</w:t>
      </w:r>
      <w:r w:rsidRPr="00C314D2">
        <w:t xml:space="preserve"> file as input,</w:t>
      </w:r>
      <w:r w:rsidR="00C314D2">
        <w:t xml:space="preserve"> and</w:t>
      </w:r>
      <w:r w:rsidRPr="00C314D2">
        <w:t xml:space="preserve"> specify</w:t>
      </w:r>
      <w:r w:rsidR="00C314D2">
        <w:t xml:space="preserve"> the </w:t>
      </w:r>
      <w:r w:rsidRPr="00C314D2">
        <w:t>command</w:t>
      </w:r>
      <w:r w:rsidR="00C314D2">
        <w:t>-</w:t>
      </w:r>
      <w:r w:rsidRPr="00C314D2">
        <w:t xml:space="preserve">line option </w:t>
      </w:r>
      <w:r w:rsidR="00C314D2" w:rsidRPr="00C314D2">
        <w:rPr>
          <w:b/>
        </w:rPr>
        <w:t>-</w:t>
      </w:r>
      <w:proofErr w:type="spellStart"/>
      <w:r w:rsidR="00C314D2" w:rsidRPr="00C314D2">
        <w:rPr>
          <w:b/>
        </w:rPr>
        <w:t>importfmt</w:t>
      </w:r>
      <w:proofErr w:type="spellEnd"/>
      <w:r w:rsidR="00C314D2" w:rsidRPr="00C314D2">
        <w:rPr>
          <w:b/>
        </w:rPr>
        <w:t xml:space="preserve"> </w:t>
      </w:r>
      <w:proofErr w:type="spellStart"/>
      <w:r w:rsidR="00C314D2" w:rsidRPr="00C314D2">
        <w:rPr>
          <w:b/>
        </w:rPr>
        <w:t>MSSQLProfilerXML</w:t>
      </w:r>
      <w:proofErr w:type="spellEnd"/>
      <w:r w:rsidR="00C314D2">
        <w:rPr>
          <w:b/>
        </w:rPr>
        <w:t xml:space="preserve"> </w:t>
      </w:r>
      <w:r w:rsidR="00C314D2" w:rsidRPr="00C314D2">
        <w:t>.</w:t>
      </w:r>
    </w:p>
    <w:p w14:paraId="2C5E25E5" w14:textId="70486B18" w:rsidR="00C314D2" w:rsidRDefault="00C314D2" w:rsidP="00C314D2">
      <w:pPr>
        <w:pStyle w:val="BodyText"/>
        <w:numPr>
          <w:ilvl w:val="1"/>
          <w:numId w:val="33"/>
        </w:numPr>
        <w:spacing w:after="0"/>
      </w:pPr>
      <w:r>
        <w:t xml:space="preserve">The extracted SQL </w:t>
      </w:r>
      <w:r w:rsidR="009C7743">
        <w:t>batches</w:t>
      </w:r>
      <w:r>
        <w:t xml:space="preserve"> are </w:t>
      </w:r>
      <w:r w:rsidR="009C7743">
        <w:t>saved in</w:t>
      </w:r>
      <w:r>
        <w:t xml:space="preserve">to a file in directory </w:t>
      </w:r>
      <w:proofErr w:type="spellStart"/>
      <w:r w:rsidRPr="009C7743">
        <w:rPr>
          <w:b/>
        </w:rPr>
        <w:t>extractedSQL</w:t>
      </w:r>
      <w:proofErr w:type="spellEnd"/>
      <w:r>
        <w:t xml:space="preserve">: a file named </w:t>
      </w:r>
      <w:r w:rsidRPr="009C7743">
        <w:rPr>
          <w:b/>
        </w:rPr>
        <w:t xml:space="preserve">MyCapture.xml </w:t>
      </w:r>
      <w:r w:rsidR="009C7743">
        <w:t xml:space="preserve">will be saved into  </w:t>
      </w:r>
      <w:proofErr w:type="spellStart"/>
      <w:r w:rsidR="009C7743" w:rsidRPr="009C7743">
        <w:rPr>
          <w:b/>
        </w:rPr>
        <w:t>extractedSQL</w:t>
      </w:r>
      <w:proofErr w:type="spellEnd"/>
      <w:r w:rsidR="009C7743">
        <w:rPr>
          <w:b/>
        </w:rPr>
        <w:t>/</w:t>
      </w:r>
      <w:proofErr w:type="spellStart"/>
      <w:r w:rsidR="009C7743" w:rsidRPr="009C7743">
        <w:rPr>
          <w:b/>
        </w:rPr>
        <w:t>MyCapture.xml</w:t>
      </w:r>
      <w:r w:rsidR="009C7743">
        <w:rPr>
          <w:b/>
        </w:rPr>
        <w:t>.extracted.sql</w:t>
      </w:r>
      <w:proofErr w:type="spellEnd"/>
    </w:p>
    <w:p w14:paraId="43536646" w14:textId="0E06CA2D" w:rsidR="00C314D2" w:rsidRPr="00C314D2" w:rsidRDefault="00C314D2" w:rsidP="00C314D2">
      <w:pPr>
        <w:pStyle w:val="BodyText"/>
        <w:numPr>
          <w:ilvl w:val="1"/>
          <w:numId w:val="33"/>
        </w:numPr>
        <w:spacing w:after="0"/>
      </w:pPr>
      <w:r>
        <w:t xml:space="preserve">Since captured SQL often contain many near-duplicate </w:t>
      </w:r>
      <w:r w:rsidR="009C7743">
        <w:t>statements</w:t>
      </w:r>
      <w:r>
        <w:t xml:space="preserve"> that only differ in the value of </w:t>
      </w:r>
      <w:r w:rsidR="009C7743">
        <w:t>a</w:t>
      </w:r>
      <w:r>
        <w:t xml:space="preserve"> lookup key, by default Compass de-duplicates the captured </w:t>
      </w:r>
      <w:r w:rsidR="009C7743">
        <w:t>SQL</w:t>
      </w:r>
      <w:r>
        <w:t xml:space="preserve"> prior to analysis. De-duplication is performed by masking the values of all string/numeric/hex constants. </w:t>
      </w:r>
      <w:r w:rsidR="009C7743">
        <w:br/>
      </w:r>
      <w:r>
        <w:t xml:space="preserve">To suppress de-duplication, specify the command-line option </w:t>
      </w:r>
      <w:r w:rsidRPr="00C314D2">
        <w:rPr>
          <w:b/>
        </w:rPr>
        <w:t>-</w:t>
      </w:r>
      <w:proofErr w:type="spellStart"/>
      <w:r w:rsidRPr="00C314D2">
        <w:rPr>
          <w:b/>
        </w:rPr>
        <w:t>nodedup</w:t>
      </w:r>
      <w:proofErr w:type="spellEnd"/>
      <w:r>
        <w:t>.</w:t>
      </w:r>
    </w:p>
    <w:p w14:paraId="20393259" w14:textId="74255E89" w:rsidR="00B6036F" w:rsidRDefault="00B6036F" w:rsidP="00BC1CF5">
      <w:pPr>
        <w:pStyle w:val="BodyText"/>
      </w:pPr>
    </w:p>
    <w:p w14:paraId="2618EFD0" w14:textId="3E8BA841" w:rsidR="00AC2ED0" w:rsidRDefault="00AC2ED0" w:rsidP="00AC2ED0">
      <w:pPr>
        <w:pStyle w:val="Heading2"/>
      </w:pPr>
      <w:bookmarkStart w:id="41" w:name="_Toc114341785"/>
      <w:r>
        <w:t>Example</w:t>
      </w:r>
      <w:bookmarkEnd w:id="41"/>
      <w:r>
        <w:t xml:space="preserve"> </w:t>
      </w:r>
    </w:p>
    <w:p w14:paraId="46AFDDF9" w14:textId="2FADEDE1" w:rsidR="00AC2ED0" w:rsidRPr="00066904" w:rsidRDefault="00AC2ED0" w:rsidP="00AC2ED0">
      <w:pPr>
        <w:pStyle w:val="BodyText"/>
        <w:rPr>
          <w:b/>
          <w:bCs/>
        </w:rPr>
      </w:pPr>
      <w:r>
        <w:rPr>
          <w:b/>
          <w:bCs/>
        </w:rPr>
        <w:br/>
      </w: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sidRPr="009C7743">
        <w:rPr>
          <w:b/>
        </w:rPr>
        <w:t>MyCapture.xml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C314D2">
        <w:rPr>
          <w:b/>
        </w:rPr>
        <w:t>MSSQLProfilerXML</w:t>
      </w:r>
      <w:proofErr w:type="spellEnd"/>
    </w:p>
    <w:p w14:paraId="6094C754" w14:textId="77777777" w:rsidR="00AC2ED0" w:rsidRDefault="00AC2ED0" w:rsidP="00BC1CF5">
      <w:pPr>
        <w:pStyle w:val="BodyText"/>
      </w:pPr>
    </w:p>
    <w:p w14:paraId="2C22A6E1" w14:textId="77777777" w:rsidR="003F52B1" w:rsidRPr="00B6036F" w:rsidRDefault="003F52B1" w:rsidP="00BC1CF5">
      <w:pPr>
        <w:pStyle w:val="BodyText"/>
      </w:pPr>
    </w:p>
    <w:p w14:paraId="1BF3923D" w14:textId="77777777" w:rsidR="00BC1CF5" w:rsidRPr="00B6036F" w:rsidRDefault="00BC1CF5">
      <w:pPr>
        <w:suppressAutoHyphens w:val="0"/>
        <w:rPr>
          <w:rFonts w:asciiTheme="minorHAnsi" w:hAnsiTheme="minorHAnsi" w:cstheme="minorHAnsi"/>
          <w:b/>
          <w:bCs/>
          <w:sz w:val="48"/>
          <w:szCs w:val="48"/>
        </w:rPr>
      </w:pPr>
      <w:r w:rsidRPr="00B6036F">
        <w:rPr>
          <w:rFonts w:asciiTheme="minorHAnsi" w:hAnsiTheme="minorHAnsi" w:cstheme="minorHAnsi"/>
        </w:rPr>
        <w:br w:type="page"/>
      </w:r>
    </w:p>
    <w:p w14:paraId="5DBA7B93" w14:textId="0EE901B7" w:rsidR="00C112AE" w:rsidRPr="00FD166A" w:rsidRDefault="003E4F41" w:rsidP="00B34363">
      <w:pPr>
        <w:pStyle w:val="Heading1"/>
      </w:pPr>
      <w:bookmarkStart w:id="42" w:name="_Toc114341786"/>
      <w:r w:rsidRPr="00FD166A">
        <w:lastRenderedPageBreak/>
        <w:t>Security</w:t>
      </w:r>
      <w:bookmarkEnd w:id="42"/>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43" w:name="_Toc114341787"/>
      <w:r>
        <w:t>The</w:t>
      </w:r>
      <w:r w:rsidR="00A61C51">
        <w:t xml:space="preserve"> </w:t>
      </w:r>
      <w:r>
        <w:t xml:space="preserve"> -</w:t>
      </w:r>
      <w:proofErr w:type="spellStart"/>
      <w:r>
        <w:t>pgimport</w:t>
      </w:r>
      <w:proofErr w:type="spellEnd"/>
      <w:r>
        <w:t xml:space="preserve"> option</w:t>
      </w:r>
      <w:bookmarkEnd w:id="43"/>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44" w:name="_Automatic_update_check"/>
      <w:bookmarkStart w:id="45" w:name="_Toc114341788"/>
      <w:bookmarkEnd w:id="44"/>
      <w:r>
        <w:t>Automatic update check</w:t>
      </w:r>
      <w:bookmarkEnd w:id="45"/>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46" w:name="_Toc114341789"/>
      <w:r w:rsidRPr="00FD166A">
        <w:lastRenderedPageBreak/>
        <w:t xml:space="preserve">Using Babelfish Compass </w:t>
      </w:r>
      <w:r w:rsidR="00786C3C">
        <w:t>to migrate to</w:t>
      </w:r>
      <w:r w:rsidRPr="00FD166A">
        <w:t xml:space="preserve"> </w:t>
      </w:r>
      <w:r w:rsidR="00115E42" w:rsidRPr="00FD166A">
        <w:t>PostgreSQL</w:t>
      </w:r>
      <w:bookmarkEnd w:id="46"/>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47" w:name="_Toc114341790"/>
      <w:r w:rsidRPr="00FD166A">
        <w:lastRenderedPageBreak/>
        <w:t>Troubleshooting</w:t>
      </w:r>
      <w:bookmarkEnd w:id="47"/>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48" w:name="_Toc114341791"/>
      <w:r w:rsidRPr="00DF7D85">
        <w:t>Licensing</w:t>
      </w:r>
      <w:bookmarkEnd w:id="48"/>
    </w:p>
    <w:p w14:paraId="53E25269" w14:textId="48D90D1F" w:rsidR="00F44877" w:rsidRDefault="00F44877" w:rsidP="00A425EF">
      <w:pPr>
        <w:pStyle w:val="BodyText"/>
        <w:rPr>
          <w:shd w:val="clear" w:color="auto" w:fill="FFFFFF"/>
        </w:rPr>
      </w:pPr>
      <w:r>
        <w:rPr>
          <w:shd w:val="clear" w:color="auto" w:fill="FFFFFF"/>
        </w:rPr>
        <w:t xml:space="preserve">Copyright </w:t>
      </w:r>
      <w:hyperlink r:id="rId12"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49D92EE2"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3"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4"/>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C6254" w14:textId="77777777" w:rsidR="0082545F" w:rsidRDefault="0082545F" w:rsidP="00D21FEC">
      <w:r>
        <w:separator/>
      </w:r>
    </w:p>
  </w:endnote>
  <w:endnote w:type="continuationSeparator" w:id="0">
    <w:p w14:paraId="7500CC11" w14:textId="77777777" w:rsidR="0082545F" w:rsidRDefault="0082545F"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324D48" w:rsidRPr="00D21FEC" w:rsidRDefault="00324D48"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EB059" w14:textId="77777777" w:rsidR="0082545F" w:rsidRDefault="0082545F" w:rsidP="00D21FEC">
      <w:r>
        <w:separator/>
      </w:r>
    </w:p>
  </w:footnote>
  <w:footnote w:type="continuationSeparator" w:id="0">
    <w:p w14:paraId="748B6B57" w14:textId="77777777" w:rsidR="0082545F" w:rsidRDefault="0082545F"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1"/>
  </w:num>
  <w:num w:numId="4">
    <w:abstractNumId w:val="6"/>
  </w:num>
  <w:num w:numId="5">
    <w:abstractNumId w:val="3"/>
  </w:num>
  <w:num w:numId="6">
    <w:abstractNumId w:val="4"/>
  </w:num>
  <w:num w:numId="7">
    <w:abstractNumId w:val="32"/>
  </w:num>
  <w:num w:numId="8">
    <w:abstractNumId w:val="25"/>
  </w:num>
  <w:num w:numId="9">
    <w:abstractNumId w:val="13"/>
  </w:num>
  <w:num w:numId="10">
    <w:abstractNumId w:val="9"/>
  </w:num>
  <w:num w:numId="11">
    <w:abstractNumId w:val="27"/>
  </w:num>
  <w:num w:numId="12">
    <w:abstractNumId w:val="22"/>
  </w:num>
  <w:num w:numId="13">
    <w:abstractNumId w:val="15"/>
  </w:num>
  <w:num w:numId="14">
    <w:abstractNumId w:val="29"/>
  </w:num>
  <w:num w:numId="15">
    <w:abstractNumId w:val="20"/>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8"/>
  </w:num>
  <w:num w:numId="20">
    <w:abstractNumId w:val="8"/>
  </w:num>
  <w:num w:numId="21">
    <w:abstractNumId w:val="33"/>
  </w:num>
  <w:num w:numId="22">
    <w:abstractNumId w:val="14"/>
  </w:num>
  <w:num w:numId="23">
    <w:abstractNumId w:val="18"/>
  </w:num>
  <w:num w:numId="24">
    <w:abstractNumId w:val="10"/>
  </w:num>
  <w:num w:numId="25">
    <w:abstractNumId w:val="19"/>
  </w:num>
  <w:num w:numId="26">
    <w:abstractNumId w:val="2"/>
  </w:num>
  <w:num w:numId="27">
    <w:abstractNumId w:val="21"/>
  </w:num>
  <w:num w:numId="28">
    <w:abstractNumId w:val="24"/>
  </w:num>
  <w:num w:numId="29">
    <w:abstractNumId w:val="30"/>
  </w:num>
  <w:num w:numId="30">
    <w:abstractNumId w:val="11"/>
  </w:num>
  <w:num w:numId="31">
    <w:abstractNumId w:val="16"/>
  </w:num>
  <w:num w:numId="32">
    <w:abstractNumId w:val="17"/>
  </w:num>
  <w:num w:numId="33">
    <w:abstractNumId w:val="1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10037"/>
    <w:rsid w:val="00032A95"/>
    <w:rsid w:val="000350CE"/>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B7617"/>
    <w:rsid w:val="001D248B"/>
    <w:rsid w:val="001F1013"/>
    <w:rsid w:val="001F6F81"/>
    <w:rsid w:val="001F773D"/>
    <w:rsid w:val="0020157D"/>
    <w:rsid w:val="00207780"/>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5E76"/>
    <w:rsid w:val="002B49F9"/>
    <w:rsid w:val="002C3102"/>
    <w:rsid w:val="002D4747"/>
    <w:rsid w:val="002D65A7"/>
    <w:rsid w:val="002D7039"/>
    <w:rsid w:val="002D74DB"/>
    <w:rsid w:val="002E32E6"/>
    <w:rsid w:val="002E3B46"/>
    <w:rsid w:val="00302272"/>
    <w:rsid w:val="00303CB0"/>
    <w:rsid w:val="00306E6D"/>
    <w:rsid w:val="003074DB"/>
    <w:rsid w:val="00310ECA"/>
    <w:rsid w:val="0032470C"/>
    <w:rsid w:val="00324D48"/>
    <w:rsid w:val="00326B7C"/>
    <w:rsid w:val="00332DE6"/>
    <w:rsid w:val="00337059"/>
    <w:rsid w:val="00340FA8"/>
    <w:rsid w:val="00341C5F"/>
    <w:rsid w:val="00347CE7"/>
    <w:rsid w:val="00355106"/>
    <w:rsid w:val="00361BCF"/>
    <w:rsid w:val="00374DEF"/>
    <w:rsid w:val="003943A4"/>
    <w:rsid w:val="003A2BC6"/>
    <w:rsid w:val="003A3AA0"/>
    <w:rsid w:val="003B2A8F"/>
    <w:rsid w:val="003B2E0B"/>
    <w:rsid w:val="003D1B39"/>
    <w:rsid w:val="003E4F41"/>
    <w:rsid w:val="003E5810"/>
    <w:rsid w:val="003F43C7"/>
    <w:rsid w:val="003F52B1"/>
    <w:rsid w:val="004215C5"/>
    <w:rsid w:val="00425D8F"/>
    <w:rsid w:val="00430B16"/>
    <w:rsid w:val="004356A4"/>
    <w:rsid w:val="0045243D"/>
    <w:rsid w:val="00464A01"/>
    <w:rsid w:val="0047165C"/>
    <w:rsid w:val="0049558E"/>
    <w:rsid w:val="004A4127"/>
    <w:rsid w:val="004B78B9"/>
    <w:rsid w:val="004C22BB"/>
    <w:rsid w:val="004D2CEC"/>
    <w:rsid w:val="004E23DC"/>
    <w:rsid w:val="004F2F0E"/>
    <w:rsid w:val="00501A64"/>
    <w:rsid w:val="0050360A"/>
    <w:rsid w:val="005040FE"/>
    <w:rsid w:val="005051D3"/>
    <w:rsid w:val="00516128"/>
    <w:rsid w:val="00520924"/>
    <w:rsid w:val="00525403"/>
    <w:rsid w:val="00537B54"/>
    <w:rsid w:val="00544577"/>
    <w:rsid w:val="00545D43"/>
    <w:rsid w:val="00547C69"/>
    <w:rsid w:val="00550673"/>
    <w:rsid w:val="00553241"/>
    <w:rsid w:val="0055519D"/>
    <w:rsid w:val="00562450"/>
    <w:rsid w:val="005669D3"/>
    <w:rsid w:val="0058202E"/>
    <w:rsid w:val="00583091"/>
    <w:rsid w:val="00594F2C"/>
    <w:rsid w:val="005C1F63"/>
    <w:rsid w:val="005D0053"/>
    <w:rsid w:val="005D3D91"/>
    <w:rsid w:val="005E6AF8"/>
    <w:rsid w:val="005F2D6A"/>
    <w:rsid w:val="005F5B4F"/>
    <w:rsid w:val="0060367F"/>
    <w:rsid w:val="006139ED"/>
    <w:rsid w:val="006237E2"/>
    <w:rsid w:val="00652DF3"/>
    <w:rsid w:val="00675CB7"/>
    <w:rsid w:val="00682294"/>
    <w:rsid w:val="00694560"/>
    <w:rsid w:val="006968FB"/>
    <w:rsid w:val="00697809"/>
    <w:rsid w:val="006A3F2C"/>
    <w:rsid w:val="006A5F17"/>
    <w:rsid w:val="006A6056"/>
    <w:rsid w:val="006B1BAC"/>
    <w:rsid w:val="006C1DCF"/>
    <w:rsid w:val="006C76DB"/>
    <w:rsid w:val="006D1665"/>
    <w:rsid w:val="006D6953"/>
    <w:rsid w:val="006E4734"/>
    <w:rsid w:val="006F24D9"/>
    <w:rsid w:val="006F4414"/>
    <w:rsid w:val="006F5BB3"/>
    <w:rsid w:val="0070330E"/>
    <w:rsid w:val="00707291"/>
    <w:rsid w:val="00717B6C"/>
    <w:rsid w:val="00717EE6"/>
    <w:rsid w:val="00725CC4"/>
    <w:rsid w:val="00761027"/>
    <w:rsid w:val="007617A0"/>
    <w:rsid w:val="00762AEF"/>
    <w:rsid w:val="00775D4F"/>
    <w:rsid w:val="007808AC"/>
    <w:rsid w:val="00782CE4"/>
    <w:rsid w:val="00786432"/>
    <w:rsid w:val="00786C3C"/>
    <w:rsid w:val="007E389D"/>
    <w:rsid w:val="007E7A3F"/>
    <w:rsid w:val="007F5C1F"/>
    <w:rsid w:val="00816BFE"/>
    <w:rsid w:val="0082109B"/>
    <w:rsid w:val="008215C1"/>
    <w:rsid w:val="0082162D"/>
    <w:rsid w:val="0082545F"/>
    <w:rsid w:val="00830659"/>
    <w:rsid w:val="0084052C"/>
    <w:rsid w:val="008414EB"/>
    <w:rsid w:val="00850351"/>
    <w:rsid w:val="008520E8"/>
    <w:rsid w:val="008854D6"/>
    <w:rsid w:val="00886A6B"/>
    <w:rsid w:val="008942DF"/>
    <w:rsid w:val="00896ECB"/>
    <w:rsid w:val="008D46FA"/>
    <w:rsid w:val="008D7768"/>
    <w:rsid w:val="008E1B37"/>
    <w:rsid w:val="008E5937"/>
    <w:rsid w:val="00903D08"/>
    <w:rsid w:val="009249C8"/>
    <w:rsid w:val="009254C5"/>
    <w:rsid w:val="00943F16"/>
    <w:rsid w:val="00957C7C"/>
    <w:rsid w:val="00974E21"/>
    <w:rsid w:val="009B71C4"/>
    <w:rsid w:val="009B7E4C"/>
    <w:rsid w:val="009C0854"/>
    <w:rsid w:val="009C7743"/>
    <w:rsid w:val="009E1BD5"/>
    <w:rsid w:val="009F4471"/>
    <w:rsid w:val="009F61EE"/>
    <w:rsid w:val="00A332A7"/>
    <w:rsid w:val="00A344B4"/>
    <w:rsid w:val="00A402B6"/>
    <w:rsid w:val="00A425EF"/>
    <w:rsid w:val="00A514AB"/>
    <w:rsid w:val="00A5429D"/>
    <w:rsid w:val="00A56462"/>
    <w:rsid w:val="00A607B4"/>
    <w:rsid w:val="00A61C51"/>
    <w:rsid w:val="00A634CF"/>
    <w:rsid w:val="00A64939"/>
    <w:rsid w:val="00A65C09"/>
    <w:rsid w:val="00A80B9E"/>
    <w:rsid w:val="00A90DAA"/>
    <w:rsid w:val="00A94949"/>
    <w:rsid w:val="00AA4819"/>
    <w:rsid w:val="00AA7687"/>
    <w:rsid w:val="00AC2ED0"/>
    <w:rsid w:val="00AD3D38"/>
    <w:rsid w:val="00AE2A5B"/>
    <w:rsid w:val="00AF3ED4"/>
    <w:rsid w:val="00AF5E52"/>
    <w:rsid w:val="00B0412A"/>
    <w:rsid w:val="00B118B1"/>
    <w:rsid w:val="00B13710"/>
    <w:rsid w:val="00B34363"/>
    <w:rsid w:val="00B432F6"/>
    <w:rsid w:val="00B53D03"/>
    <w:rsid w:val="00B552E4"/>
    <w:rsid w:val="00B6036F"/>
    <w:rsid w:val="00B633E1"/>
    <w:rsid w:val="00B81FC8"/>
    <w:rsid w:val="00B922E3"/>
    <w:rsid w:val="00B926D5"/>
    <w:rsid w:val="00B94B36"/>
    <w:rsid w:val="00BA1F72"/>
    <w:rsid w:val="00BA7195"/>
    <w:rsid w:val="00BB3F5C"/>
    <w:rsid w:val="00BC12A3"/>
    <w:rsid w:val="00BC13AF"/>
    <w:rsid w:val="00BC1CF5"/>
    <w:rsid w:val="00BC2B32"/>
    <w:rsid w:val="00BC2CCF"/>
    <w:rsid w:val="00BE146D"/>
    <w:rsid w:val="00BF10FD"/>
    <w:rsid w:val="00BF2013"/>
    <w:rsid w:val="00C07E62"/>
    <w:rsid w:val="00C112AE"/>
    <w:rsid w:val="00C12911"/>
    <w:rsid w:val="00C155C3"/>
    <w:rsid w:val="00C15E93"/>
    <w:rsid w:val="00C16394"/>
    <w:rsid w:val="00C26578"/>
    <w:rsid w:val="00C3003B"/>
    <w:rsid w:val="00C30DC4"/>
    <w:rsid w:val="00C314D2"/>
    <w:rsid w:val="00C45A7F"/>
    <w:rsid w:val="00C7219B"/>
    <w:rsid w:val="00C84890"/>
    <w:rsid w:val="00C92664"/>
    <w:rsid w:val="00C94444"/>
    <w:rsid w:val="00CC32DD"/>
    <w:rsid w:val="00CE1D72"/>
    <w:rsid w:val="00CE26FA"/>
    <w:rsid w:val="00CE554D"/>
    <w:rsid w:val="00CE63AD"/>
    <w:rsid w:val="00CF2C26"/>
    <w:rsid w:val="00D0434A"/>
    <w:rsid w:val="00D07C6A"/>
    <w:rsid w:val="00D11432"/>
    <w:rsid w:val="00D21FEC"/>
    <w:rsid w:val="00D25BC0"/>
    <w:rsid w:val="00D34672"/>
    <w:rsid w:val="00D5119E"/>
    <w:rsid w:val="00D51558"/>
    <w:rsid w:val="00D57394"/>
    <w:rsid w:val="00D644BB"/>
    <w:rsid w:val="00D720F5"/>
    <w:rsid w:val="00D76E24"/>
    <w:rsid w:val="00D814C6"/>
    <w:rsid w:val="00D919F7"/>
    <w:rsid w:val="00D967A8"/>
    <w:rsid w:val="00DA68E8"/>
    <w:rsid w:val="00DC2E19"/>
    <w:rsid w:val="00DD4BD7"/>
    <w:rsid w:val="00DD7BD0"/>
    <w:rsid w:val="00DF6A7A"/>
    <w:rsid w:val="00DF7D85"/>
    <w:rsid w:val="00E06329"/>
    <w:rsid w:val="00E070E4"/>
    <w:rsid w:val="00E11E25"/>
    <w:rsid w:val="00E16814"/>
    <w:rsid w:val="00E16DC2"/>
    <w:rsid w:val="00E314DB"/>
    <w:rsid w:val="00E44720"/>
    <w:rsid w:val="00E52EFC"/>
    <w:rsid w:val="00E55D7A"/>
    <w:rsid w:val="00E837F8"/>
    <w:rsid w:val="00E87E0F"/>
    <w:rsid w:val="00EA34EA"/>
    <w:rsid w:val="00EA55CF"/>
    <w:rsid w:val="00EC6F60"/>
    <w:rsid w:val="00ED10FF"/>
    <w:rsid w:val="00ED4517"/>
    <w:rsid w:val="00ED4F97"/>
    <w:rsid w:val="00ED7F17"/>
    <w:rsid w:val="00EF3E58"/>
    <w:rsid w:val="00EF656E"/>
    <w:rsid w:val="00F039FB"/>
    <w:rsid w:val="00F14541"/>
    <w:rsid w:val="00F14C44"/>
    <w:rsid w:val="00F14D63"/>
    <w:rsid w:val="00F22113"/>
    <w:rsid w:val="00F229DB"/>
    <w:rsid w:val="00F44877"/>
    <w:rsid w:val="00F5726E"/>
    <w:rsid w:val="00F804C6"/>
    <w:rsid w:val="00F9018B"/>
    <w:rsid w:val="00F968E5"/>
    <w:rsid w:val="00F96DB7"/>
    <w:rsid w:val="00FA4770"/>
    <w:rsid w:val="00FA5FFC"/>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hyperlink" Target="https://github.com/babelfish-for-postgresql/babelfish_compa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azo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cs/current/app-psq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5D95D-BD6E-42F3-BA30-1BCD7A3D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3898</TotalTime>
  <Pages>30</Pages>
  <Words>8065</Words>
  <Characters>45971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52</cp:revision>
  <cp:lastPrinted>2022-09-05T15:06:00Z</cp:lastPrinted>
  <dcterms:created xsi:type="dcterms:W3CDTF">2021-11-29T23:40:00Z</dcterms:created>
  <dcterms:modified xsi:type="dcterms:W3CDTF">2022-09-17T19:16:00Z</dcterms:modified>
</cp:coreProperties>
</file>