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WALKTHROUGH TRANSCRIPT - SAMPLE CONTROL SAMPLE-GL-001</w:t>
      </w:r>
    </w:p>
    <w:p>
      <w:r>
        <w:t>Fictitious client "Sample Client Ltd" - created for testing AssureAI.</w:t>
      </w:r>
    </w:p>
    <w:p>
      <w:r>
        <w:t>This is NOT a real client transcript. Any resemblance to real individuals or</w:t>
      </w:r>
    </w:p>
    <w:p>
      <w:r>
        <w:t>organisations is coincidental.</w:t>
      </w:r>
    </w:p>
    <w:p/>
    <w:p>
      <w:r>
        <w:t>Control: SAMPLE-GL-001 - Manual Journal Entry Approval</w:t>
      </w:r>
    </w:p>
    <w:p>
      <w:r>
        <w:t>Interviewee: S. Mokoena, General Ledger Accountant (fictitious person)</w:t>
      </w:r>
    </w:p>
    <w:p/>
    <w:p>
      <w:r>
        <w:t>[L01] Interviewer: Can you walk me through how a manual journal entry gets approved before it is posted?</w:t>
      </w:r>
    </w:p>
    <w:p>
      <w:r>
        <w:t>[L02] Interviewee: Sure. When a correction or accrual is needed, I prepare the journal in the finance system and attach the supporting schedule.</w:t>
      </w:r>
    </w:p>
    <w:p>
      <w:r>
        <w:t>[L03] Interviewee: The journal is then routed in the system for approval before it can be posted to the general ledger.</w:t>
      </w:r>
    </w:p>
    <w:p>
      <w:r>
        <w:t>[L04] Interviewer: Who approves the journal?</w:t>
      </w:r>
    </w:p>
    <w:p>
      <w:r>
        <w:t>[L05] Interviewee: That's me too, actually - I'm also the one who approves it in the system, because the Finance Manager is rarely available at month end. So I prepare and approve the journals myself as well.</w:t>
      </w:r>
    </w:p>
    <w:p>
      <w:r>
        <w:t>[L06] Interviewer: How often does this happen, or is it triggered by something specific?</w:t>
      </w:r>
    </w:p>
    <w:p>
      <w:r>
        <w:t>[L07] Interviewee: Every month, mostly around month end, and also whenever a correction is needed.</w:t>
      </w:r>
    </w:p>
    <w:p>
      <w:r>
        <w:t>[L08] Interviewer: Why is an approval step needed before posting?</w:t>
      </w:r>
    </w:p>
    <w:p>
      <w:r>
        <w:t>[L09] Interviewee: Because a wrong or unauthorised journal can misstate the financial results, so the approval is meant to prevent errors and unauthorised entries in the general ledger.</w:t>
      </w:r>
    </w:p>
    <w:p>
      <w:r>
        <w:t>[L10] Interviewer: Where is the approval recorded?</w:t>
      </w:r>
    </w:p>
    <w:p>
      <w:r>
        <w:t>[L11] Interviewee: In the finance system - the journal, the supporting schedule and the approval are all stored against the journal entry record, with timestamps.</w:t>
      </w:r>
    </w:p>
    <w:p>
      <w:r>
        <w:t>[L12] Interviewer: And how exactly does the review and approval work in practice?</w:t>
      </w:r>
    </w:p>
    <w:p>
      <w:r>
        <w:t>[L13] Interviewee: I check the journal against the supporting schedule and confirm the accounts and amounts are correct. I then click approve in the system and the journal posts to the general ledger. I save the schedule with the journal entry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