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5D" w:rsidRDefault="00065CDB">
      <w:r>
        <w:t>Data Explorer 03</w:t>
      </w:r>
    </w:p>
    <w:p w:rsidR="007E3E7B" w:rsidRDefault="007E3E7B">
      <w:r>
        <w:t>An increase in the price of oil of $11 would result in the increase of the US 10 year treasury yield by .279 points.</w:t>
      </w:r>
    </w:p>
    <w:p w:rsidR="007E3E7B" w:rsidRDefault="007E3E7B">
      <w:r>
        <w:t xml:space="preserve">To obtain this result, I first had to clean the data. This task involved creating a new data frame which used OIS dates as the index (this variable had the highest count). Because quite a few dates did not have a value for one or another variable, I dropped all the NAs, which resulted in the loss of about 100 rows of data. Upon reflection and further study, I would have “forward-filled” the data to eliminate NAs, but since the total loss of data did not seem very large, I persevered with my original course of action. </w:t>
      </w:r>
    </w:p>
    <w:p w:rsidR="00065CDB" w:rsidRDefault="007E3E7B">
      <w:r>
        <w:t>The scatterplot of all oil prices vs. 10Y yields did not give me the impression of much organization, so I grouped these values by year and made a series of plots. These graphs revealed that for the first couple of years in the data set (2003, 2004</w:t>
      </w:r>
      <w:r w:rsidR="00DF6424">
        <w:t xml:space="preserve">, </w:t>
      </w:r>
      <w:proofErr w:type="gramStart"/>
      <w:r w:rsidR="00DF6424">
        <w:t>2005</w:t>
      </w:r>
      <w:proofErr w:type="gramEnd"/>
      <w:r>
        <w:t>)</w:t>
      </w:r>
      <w:r w:rsidR="00DF6424">
        <w:t xml:space="preserve"> and 2010 the two metrics are not correlated. However, for the other years there seems to be a relationship of varying strength. </w:t>
      </w:r>
    </w:p>
    <w:p w:rsidR="00DF6424" w:rsidRDefault="00DF6424">
      <w:r>
        <w:rPr>
          <w:noProof/>
        </w:rPr>
        <w:drawing>
          <wp:inline distT="0" distB="0" distL="0" distR="0">
            <wp:extent cx="5943600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_vs_10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24" w:rsidRDefault="00DF6424" w:rsidP="00DF6424"/>
    <w:p w:rsidR="00DF6424" w:rsidRDefault="00DF6424" w:rsidP="00DF6424">
      <w:r>
        <w:t>I took the year (2012) which had the strongest correlation in the oil price range and modeled a linear regression on it. 2011, while highly correlated, is bimodal, and 2008 was just a bad year in general.</w:t>
      </w:r>
    </w:p>
    <w:p w:rsidR="00DF6424" w:rsidRPr="00DF6424" w:rsidRDefault="00820B2E" w:rsidP="00DF6424">
      <w:r>
        <w:lastRenderedPageBreak/>
        <w:t>Multiplying the coefficient of the linear regression line (.0253) by 11 produced the change in 10Y treasury yield</w:t>
      </w:r>
      <w:bookmarkStart w:id="0" w:name="_GoBack"/>
      <w:bookmarkEnd w:id="0"/>
      <w:r>
        <w:t>.</w:t>
      </w:r>
      <w:r w:rsidR="00DF6424">
        <w:rPr>
          <w:noProof/>
        </w:rPr>
        <w:drawing>
          <wp:inline distT="0" distB="0" distL="0" distR="0">
            <wp:extent cx="594360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_regression_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424" w:rsidRPr="00DF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DB"/>
    <w:rsid w:val="00065CDB"/>
    <w:rsid w:val="007E3E7B"/>
    <w:rsid w:val="00820B2E"/>
    <w:rsid w:val="009953AF"/>
    <w:rsid w:val="00D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D01F0-87F9-4218-BB2F-C7976724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Cunningham</dc:creator>
  <cp:keywords/>
  <dc:description/>
  <cp:lastModifiedBy>Robert Cunningham</cp:lastModifiedBy>
  <cp:revision>2</cp:revision>
  <dcterms:created xsi:type="dcterms:W3CDTF">2014-10-13T03:37:00Z</dcterms:created>
  <dcterms:modified xsi:type="dcterms:W3CDTF">2014-10-14T01:49:00Z</dcterms:modified>
</cp:coreProperties>
</file>