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411352" w:rsidRDefault="00411352" w:rsidP="00A52551">
      <w:pPr>
        <w:spacing w:before="100" w:beforeAutospacing="1" w:after="100" w:afterAutospacing="1" w:line="240" w:lineRule="auto"/>
        <w:rPr>
          <w:rFonts w:ascii="Times New Roman" w:hAnsi="Times New Roman" w:cs="Times New Roman"/>
        </w:rPr>
      </w:pPr>
    </w:p>
    <w:p w:rsidR="00A52551" w:rsidRPr="00A50000" w:rsidRDefault="00DC79D0" w:rsidP="00665471">
      <w:pPr>
        <w:spacing w:before="100" w:beforeAutospacing="1" w:after="100" w:afterAutospacing="1" w:line="240" w:lineRule="auto"/>
        <w:jc w:val="right"/>
        <w:rPr>
          <w:rFonts w:ascii="Times New Roman" w:hAnsi="Times New Roman" w:cs="Times New Roman"/>
        </w:rPr>
      </w:pPr>
      <w:r w:rsidRPr="00A50000">
        <w:rPr>
          <w:rFonts w:ascii="Times New Roman" w:hAnsi="Times New Roman" w:cs="Times New Roman"/>
        </w:rPr>
        <w:br/>
      </w:r>
      <w:r w:rsidR="00665471" w:rsidRPr="00665471">
        <w:rPr>
          <w:rFonts w:ascii="Times New Roman" w:hAnsi="Times New Roman" w:cs="Times New Roman"/>
        </w:rPr>
        <w:t>{{AGREEMENT_NO}}</w:t>
      </w:r>
    </w:p>
    <w:p w:rsidR="008003F3" w:rsidRPr="00A50000" w:rsidRDefault="00DC79D0" w:rsidP="00A52551">
      <w:pPr>
        <w:spacing w:before="100" w:beforeAutospacing="1" w:after="100" w:afterAutospacing="1" w:line="240" w:lineRule="auto"/>
        <w:jc w:val="center"/>
        <w:rPr>
          <w:rFonts w:ascii="Times New Roman" w:hAnsi="Times New Roman" w:cs="Times New Roman"/>
          <w:b/>
        </w:rPr>
      </w:pPr>
      <w:r w:rsidRPr="00A50000">
        <w:rPr>
          <w:rFonts w:ascii="Times New Roman" w:hAnsi="Times New Roman" w:cs="Times New Roman"/>
          <w:b/>
        </w:rPr>
        <w:t>AGREEMENT</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This agreement is executed on </w:t>
      </w:r>
      <w:r w:rsidR="00665471" w:rsidRPr="001E2562">
        <w:rPr>
          <w:rFonts w:ascii="Times New Roman" w:hAnsi="Times New Roman" w:cs="Times New Roman"/>
          <w:b/>
        </w:rPr>
        <w:t>{{AGREEMENT_DATE}}</w:t>
      </w:r>
      <w:r w:rsidRPr="00A50000">
        <w:rPr>
          <w:rFonts w:ascii="Times New Roman" w:hAnsi="Times New Roman" w:cs="Times New Roman"/>
        </w:rPr>
        <w:t xml:space="preserve"> for design, installation, commissioning and five years</w:t>
      </w:r>
      <w:r w:rsidR="009D1E5F" w:rsidRPr="00A50000">
        <w:rPr>
          <w:rFonts w:ascii="Times New Roman" w:hAnsi="Times New Roman" w:cs="Times New Roman"/>
        </w:rPr>
        <w:t xml:space="preserve"> of </w:t>
      </w:r>
      <w:r w:rsidRPr="00A50000">
        <w:rPr>
          <w:rFonts w:ascii="Times New Roman" w:hAnsi="Times New Roman" w:cs="Times New Roman"/>
        </w:rPr>
        <w:t xml:space="preserve">comprehensive maintenance of rooftop solar system to be installed under simplified procedure of </w:t>
      </w:r>
      <w:r w:rsidRPr="00A50000">
        <w:rPr>
          <w:rFonts w:ascii="Times New Roman" w:hAnsi="Times New Roman" w:cs="Times New Roman"/>
          <w:b/>
        </w:rPr>
        <w:t>PM Surya Rooftop</w:t>
      </w:r>
      <w:r w:rsidR="009D1E5F" w:rsidRPr="00A50000">
        <w:rPr>
          <w:rFonts w:ascii="Times New Roman" w:hAnsi="Times New Roman" w:cs="Times New Roman"/>
          <w:b/>
        </w:rPr>
        <w:t xml:space="preserve"> </w:t>
      </w:r>
      <w:r w:rsidRPr="00A50000">
        <w:rPr>
          <w:rFonts w:ascii="Times New Roman" w:hAnsi="Times New Roman" w:cs="Times New Roman"/>
          <w:b/>
        </w:rPr>
        <w:t>Solar Programme Phase-II</w:t>
      </w:r>
      <w:r w:rsidRPr="00A50000">
        <w:rPr>
          <w:rFonts w:ascii="Times New Roman" w:hAnsi="Times New Roman" w:cs="Times New Roman"/>
        </w:rPr>
        <w:t>.</w:t>
      </w:r>
    </w:p>
    <w:p w:rsidR="00A52551" w:rsidRPr="00A50000" w:rsidRDefault="00DC79D0" w:rsidP="00A52551">
      <w:pPr>
        <w:spacing w:before="100" w:beforeAutospacing="1" w:after="100" w:afterAutospacing="1" w:line="240" w:lineRule="auto"/>
        <w:jc w:val="center"/>
        <w:rPr>
          <w:rFonts w:ascii="Times New Roman" w:hAnsi="Times New Roman" w:cs="Times New Roman"/>
          <w:b/>
        </w:rPr>
      </w:pPr>
      <w:r w:rsidRPr="00A50000">
        <w:rPr>
          <w:rFonts w:ascii="Times New Roman" w:hAnsi="Times New Roman" w:cs="Times New Roman"/>
          <w:b/>
        </w:rPr>
        <w:t>Between</w:t>
      </w:r>
    </w:p>
    <w:p w:rsidR="008003F3" w:rsidRPr="00A50000" w:rsidRDefault="00A52551" w:rsidP="00411352">
      <w:pPr>
        <w:rPr>
          <w:rFonts w:ascii="Times New Roman" w:hAnsi="Times New Roman" w:cs="Times New Roman"/>
        </w:rPr>
      </w:pPr>
      <w:r w:rsidRPr="00A50000">
        <w:rPr>
          <w:rFonts w:ascii="Times New Roman" w:hAnsi="Times New Roman" w:cs="Times New Roman"/>
          <w:b/>
        </w:rPr>
        <w:br w:type="page"/>
      </w:r>
      <w:r w:rsidR="00665471" w:rsidRPr="001E2562">
        <w:rPr>
          <w:rFonts w:ascii="Times New Roman" w:hAnsi="Times New Roman" w:cs="Times New Roman"/>
          <w:b/>
        </w:rPr>
        <w:lastRenderedPageBreak/>
        <w:t>{{CUSTOMER_NAME}}</w:t>
      </w:r>
      <w:r w:rsidR="00665471" w:rsidRPr="001D478A">
        <w:rPr>
          <w:rFonts w:ascii="Times New Roman" w:hAnsi="Times New Roman" w:cs="Times New Roman"/>
        </w:rPr>
        <w:t xml:space="preserve"> </w:t>
      </w:r>
      <w:r w:rsidR="00954D02" w:rsidRPr="001D478A">
        <w:rPr>
          <w:rFonts w:ascii="Times New Roman" w:hAnsi="Times New Roman" w:cs="Times New Roman"/>
        </w:rPr>
        <w:t xml:space="preserve">of </w:t>
      </w:r>
      <w:r w:rsidR="00665471" w:rsidRPr="001E2562">
        <w:rPr>
          <w:rFonts w:ascii="Times New Roman" w:hAnsi="Times New Roman" w:cs="Times New Roman"/>
          <w:b/>
        </w:rPr>
        <w:t>{{ADDRESS}}</w:t>
      </w:r>
      <w:r w:rsidR="00954D02" w:rsidRPr="001D478A">
        <w:rPr>
          <w:rFonts w:ascii="Times New Roman" w:hAnsi="Times New Roman" w:cs="Times New Roman"/>
        </w:rPr>
        <w:t xml:space="preserve">, </w:t>
      </w:r>
      <w:r w:rsidR="007D5A18" w:rsidRPr="001D478A">
        <w:rPr>
          <w:rFonts w:ascii="Times New Roman" w:hAnsi="Times New Roman" w:cs="Times New Roman"/>
        </w:rPr>
        <w:t>P</w:t>
      </w:r>
      <w:r w:rsidR="00DC79D0" w:rsidRPr="001D478A">
        <w:rPr>
          <w:rFonts w:ascii="Times New Roman" w:hAnsi="Times New Roman" w:cs="Times New Roman"/>
        </w:rPr>
        <w:t>hone Number:</w:t>
      </w:r>
      <w:r w:rsidR="007D5A18" w:rsidRPr="001D478A">
        <w:rPr>
          <w:rFonts w:ascii="Times New Roman" w:hAnsi="Times New Roman" w:cs="Times New Roman"/>
        </w:rPr>
        <w:t xml:space="preserve">  </w:t>
      </w:r>
      <w:r w:rsidR="00665471" w:rsidRPr="001E2562">
        <w:rPr>
          <w:rFonts w:ascii="Times New Roman" w:hAnsi="Times New Roman" w:cs="Times New Roman"/>
          <w:b/>
        </w:rPr>
        <w:t>{{PHONE}}</w:t>
      </w:r>
      <w:r w:rsidR="007D5A18" w:rsidRPr="001D478A">
        <w:rPr>
          <w:rFonts w:ascii="Times New Roman" w:hAnsi="Times New Roman" w:cs="Times New Roman"/>
        </w:rPr>
        <w:t xml:space="preserve">, </w:t>
      </w:r>
      <w:r w:rsidR="00DC79D0" w:rsidRPr="001D478A">
        <w:rPr>
          <w:rFonts w:ascii="Times New Roman" w:hAnsi="Times New Roman" w:cs="Times New Roman"/>
        </w:rPr>
        <w:t xml:space="preserve">residential electricity connection with </w:t>
      </w:r>
      <w:r w:rsidR="001E2562">
        <w:rPr>
          <w:rFonts w:ascii="Times New Roman" w:hAnsi="Times New Roman" w:cs="Times New Roman"/>
        </w:rPr>
        <w:t xml:space="preserve">APDCL </w:t>
      </w:r>
      <w:r w:rsidR="00DC79D0" w:rsidRPr="001D478A">
        <w:rPr>
          <w:rFonts w:ascii="Times New Roman" w:hAnsi="Times New Roman" w:cs="Times New Roman"/>
        </w:rPr>
        <w:t xml:space="preserve">consumer number </w:t>
      </w:r>
      <w:r w:rsidR="00665471" w:rsidRPr="001E2562">
        <w:rPr>
          <w:rFonts w:ascii="Times New Roman" w:hAnsi="Times New Roman" w:cs="Times New Roman"/>
          <w:b/>
        </w:rPr>
        <w:t>{{CONSUMER_NO}}</w:t>
      </w:r>
      <w:r w:rsidR="007D5A18" w:rsidRPr="00A50000">
        <w:rPr>
          <w:rFonts w:ascii="Times New Roman" w:hAnsi="Times New Roman" w:cs="Times New Roman"/>
          <w:b/>
        </w:rPr>
        <w:t xml:space="preserve">, </w:t>
      </w:r>
      <w:r w:rsidR="001E2562" w:rsidRPr="001E2562">
        <w:rPr>
          <w:rFonts w:ascii="Times New Roman" w:hAnsi="Times New Roman" w:cs="Times New Roman"/>
        </w:rPr>
        <w:t>under</w:t>
      </w:r>
      <w:r w:rsidR="001E2562">
        <w:rPr>
          <w:rFonts w:ascii="Times New Roman" w:hAnsi="Times New Roman" w:cs="Times New Roman"/>
          <w:b/>
        </w:rPr>
        <w:t xml:space="preserve"> </w:t>
      </w:r>
      <w:r w:rsidR="001E2562" w:rsidRPr="001E2562">
        <w:rPr>
          <w:rFonts w:ascii="Times New Roman" w:hAnsi="Times New Roman" w:cs="Times New Roman"/>
          <w:b/>
        </w:rPr>
        <w:t>{{APDCL_SUBDIVISION}}</w:t>
      </w:r>
      <w:r w:rsidR="00DC79D0" w:rsidRPr="00A50000">
        <w:rPr>
          <w:rFonts w:ascii="Times New Roman" w:hAnsi="Times New Roman" w:cs="Times New Roman"/>
          <w:b/>
        </w:rPr>
        <w:t xml:space="preserve"> Sub-Division</w:t>
      </w:r>
      <w:r w:rsidR="009D1E5F" w:rsidRPr="00A50000">
        <w:rPr>
          <w:rFonts w:ascii="Times New Roman" w:hAnsi="Times New Roman" w:cs="Times New Roman"/>
        </w:rPr>
        <w:t xml:space="preserve"> </w:t>
      </w:r>
      <w:r w:rsidR="00DC79D0" w:rsidRPr="00A50000">
        <w:rPr>
          <w:rFonts w:ascii="Times New Roman" w:hAnsi="Times New Roman" w:cs="Times New Roman"/>
        </w:rPr>
        <w:t>(hereinafter referred as Applicant).</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AND</w:t>
      </w:r>
    </w:p>
    <w:p w:rsidR="008003F3" w:rsidRPr="00A50000" w:rsidRDefault="00C92EE4"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b/>
        </w:rPr>
        <w:t>M/S BABI ENTERPRISE</w:t>
      </w:r>
      <w:r w:rsidR="009F4648" w:rsidRPr="00A50000">
        <w:rPr>
          <w:rFonts w:ascii="Times New Roman" w:hAnsi="Times New Roman" w:cs="Times New Roman"/>
        </w:rPr>
        <w:t>,</w:t>
      </w:r>
      <w:r w:rsidR="00DC79D0" w:rsidRPr="00A50000">
        <w:rPr>
          <w:rFonts w:ascii="Times New Roman" w:hAnsi="Times New Roman" w:cs="Times New Roman"/>
        </w:rPr>
        <w:t xml:space="preserve"> registered/empanelled </w:t>
      </w:r>
      <w:r w:rsidR="009F4648" w:rsidRPr="00A50000">
        <w:rPr>
          <w:rFonts w:ascii="Times New Roman" w:hAnsi="Times New Roman" w:cs="Times New Roman"/>
        </w:rPr>
        <w:t xml:space="preserve">vendor </w:t>
      </w:r>
      <w:r w:rsidR="00DC79D0" w:rsidRPr="00A50000">
        <w:rPr>
          <w:rFonts w:ascii="Times New Roman" w:hAnsi="Times New Roman" w:cs="Times New Roman"/>
        </w:rPr>
        <w:t>with the APDCL (hereinafter referred as DISCOM)</w:t>
      </w:r>
      <w:r w:rsidR="009D1E5F" w:rsidRPr="00A50000">
        <w:rPr>
          <w:rFonts w:ascii="Times New Roman" w:hAnsi="Times New Roman" w:cs="Times New Roman"/>
        </w:rPr>
        <w:t xml:space="preserve"> </w:t>
      </w:r>
      <w:r w:rsidR="00DC79D0" w:rsidRPr="00A50000">
        <w:rPr>
          <w:rFonts w:ascii="Times New Roman" w:hAnsi="Times New Roman" w:cs="Times New Roman"/>
        </w:rPr>
        <w:t xml:space="preserve">and is having registered/functional office at </w:t>
      </w:r>
      <w:r w:rsidR="009D1E5F" w:rsidRPr="00A50000">
        <w:rPr>
          <w:rFonts w:ascii="Times New Roman" w:hAnsi="Times New Roman" w:cs="Times New Roman"/>
          <w:b/>
        </w:rPr>
        <w:t>KHO</w:t>
      </w:r>
      <w:r w:rsidRPr="00A50000">
        <w:rPr>
          <w:rFonts w:ascii="Times New Roman" w:hAnsi="Times New Roman" w:cs="Times New Roman"/>
          <w:b/>
        </w:rPr>
        <w:t>W</w:t>
      </w:r>
      <w:r w:rsidR="009D1E5F" w:rsidRPr="00A50000">
        <w:rPr>
          <w:rFonts w:ascii="Times New Roman" w:hAnsi="Times New Roman" w:cs="Times New Roman"/>
          <w:b/>
        </w:rPr>
        <w:t>ANG, DIBRUGARH, ASSAM, 785676</w:t>
      </w:r>
      <w:r w:rsidR="00DC79D0" w:rsidRPr="00A50000">
        <w:rPr>
          <w:rFonts w:ascii="Times New Roman" w:hAnsi="Times New Roman" w:cs="Times New Roman"/>
        </w:rPr>
        <w:t xml:space="preserve"> (hereinafter referred as Vendor).</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Both Applicant and the Vendor are jointly referred as Parties.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Whereas</w:t>
      </w:r>
      <w:r w:rsidR="008003F3" w:rsidRPr="00A50000">
        <w:rPr>
          <w:rFonts w:ascii="Times New Roman" w:hAnsi="Times New Roman" w:cs="Times New Roman"/>
        </w:rPr>
        <w:t xml:space="preserve"> t</w:t>
      </w:r>
      <w:r w:rsidRPr="00A50000">
        <w:rPr>
          <w:rFonts w:ascii="Times New Roman" w:hAnsi="Times New Roman" w:cs="Times New Roman"/>
        </w:rPr>
        <w:t>he Applicant intends to install rooftop solar system under simplified procedure of Rooftop Solar Programme Phase-II</w:t>
      </w:r>
      <w:r w:rsidR="009D1E5F" w:rsidRPr="00A50000">
        <w:rPr>
          <w:rFonts w:ascii="Times New Roman" w:hAnsi="Times New Roman" w:cs="Times New Roman"/>
        </w:rPr>
        <w:t xml:space="preserve"> </w:t>
      </w:r>
      <w:r w:rsidRPr="00A50000">
        <w:rPr>
          <w:rFonts w:ascii="Times New Roman" w:hAnsi="Times New Roman" w:cs="Times New Roman"/>
        </w:rPr>
        <w:t>of the MNRE.</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The Vendor is registered/empanelled vendor with DISCOM for installation of rooftop solar under MNRE Schemes.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The Vendor satisfies all the legal requisition pertaining to electrical safety and licensing as per respective state and is</w:t>
      </w:r>
      <w:r w:rsidR="009D1E5F" w:rsidRPr="00A50000">
        <w:rPr>
          <w:rFonts w:ascii="Times New Roman" w:hAnsi="Times New Roman" w:cs="Times New Roman"/>
        </w:rPr>
        <w:t xml:space="preserve"> </w:t>
      </w:r>
      <w:r w:rsidRPr="00A50000">
        <w:rPr>
          <w:rFonts w:ascii="Times New Roman" w:hAnsi="Times New Roman" w:cs="Times New Roman"/>
        </w:rPr>
        <w:t>not debarred or blacklisted from undertaking any installations by any State/Central Government body.</w:t>
      </w:r>
      <w:r w:rsidR="008003F3" w:rsidRPr="00A50000">
        <w:rPr>
          <w:rFonts w:ascii="Times New Roman" w:hAnsi="Times New Roman" w:cs="Times New Roman"/>
        </w:rPr>
        <w:t xml:space="preserve"> </w:t>
      </w:r>
    </w:p>
    <w:p w:rsidR="00AD5D75"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Both the parties mutually agree and understand their roles and responsibilities and have no liability to engage</w:t>
      </w:r>
      <w:r w:rsidR="009D1E5F" w:rsidRPr="00A50000">
        <w:rPr>
          <w:rFonts w:ascii="Times New Roman" w:hAnsi="Times New Roman" w:cs="Times New Roman"/>
        </w:rPr>
        <w:t xml:space="preserve"> </w:t>
      </w:r>
      <w:r w:rsidRPr="00A50000">
        <w:rPr>
          <w:rFonts w:ascii="Times New Roman" w:hAnsi="Times New Roman" w:cs="Times New Roman"/>
        </w:rPr>
        <w:t xml:space="preserve">any agency/firm/stakeholder </w:t>
      </w:r>
      <w:r w:rsidR="001D478A" w:rsidRPr="00A50000">
        <w:rPr>
          <w:rFonts w:ascii="Times New Roman" w:hAnsi="Times New Roman" w:cs="Times New Roman"/>
        </w:rPr>
        <w:t>especially</w:t>
      </w:r>
      <w:r w:rsidRPr="00A50000">
        <w:rPr>
          <w:rFonts w:ascii="Times New Roman" w:hAnsi="Times New Roman" w:cs="Times New Roman"/>
        </w:rPr>
        <w:t xml:space="preserve"> to DISCOM and MNRE.</w:t>
      </w:r>
      <w:r w:rsidRPr="00A50000">
        <w:rPr>
          <w:rFonts w:ascii="Times New Roman" w:hAnsi="Times New Roman" w:cs="Times New Roman"/>
        </w:rPr>
        <w:br/>
      </w:r>
    </w:p>
    <w:p w:rsidR="008003F3"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I. GENERAL TERMS: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1.1 Applicant represents that he has legal capacity to enter into this Agreement and authorizes construction,</w:t>
      </w:r>
      <w:r w:rsidR="009D1E5F" w:rsidRPr="00A50000">
        <w:rPr>
          <w:rFonts w:ascii="Times New Roman" w:hAnsi="Times New Roman" w:cs="Times New Roman"/>
        </w:rPr>
        <w:t xml:space="preserve"> </w:t>
      </w:r>
      <w:r w:rsidRPr="00A50000">
        <w:rPr>
          <w:rFonts w:ascii="Times New Roman" w:hAnsi="Times New Roman" w:cs="Times New Roman"/>
        </w:rPr>
        <w:t>installation and commissioning of the RTS System (“RTS System”) including Balance of System (BoS).</w:t>
      </w:r>
      <w:r w:rsidR="008003F3" w:rsidRPr="00A50000">
        <w:rPr>
          <w:rFonts w:ascii="Times New Roman" w:hAnsi="Times New Roman" w:cs="Times New Roman"/>
        </w:rPr>
        <w:t xml:space="preserve"> </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1.2 Vendor may propose changes in scope, nature and schedule of services. Any changes must be agreed mutually.</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1.3 Applicant understands future changes in load or tariffs may affect economics of RTS system and are not considered</w:t>
      </w:r>
      <w:r w:rsidR="009D1E5F" w:rsidRPr="00A50000">
        <w:rPr>
          <w:rFonts w:ascii="Times New Roman" w:hAnsi="Times New Roman" w:cs="Times New Roman"/>
        </w:rPr>
        <w:t xml:space="preserve"> </w:t>
      </w:r>
      <w:r w:rsidRPr="00A50000">
        <w:rPr>
          <w:rFonts w:ascii="Times New Roman" w:hAnsi="Times New Roman" w:cs="Times New Roman"/>
        </w:rPr>
        <w:t>in this Agreement.</w:t>
      </w:r>
    </w:p>
    <w:p w:rsidR="008003F3"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2. RTS System:</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2.1 Total capacity of RTS System will be maximum </w:t>
      </w:r>
      <w:r w:rsidR="00665471" w:rsidRPr="00665471">
        <w:rPr>
          <w:rFonts w:ascii="Times New Roman" w:hAnsi="Times New Roman" w:cs="Times New Roman"/>
        </w:rPr>
        <w:t>{{SYSTEM_CAPACITY}}</w:t>
      </w:r>
      <w:r w:rsidR="008E4A4C">
        <w:rPr>
          <w:rFonts w:ascii="Times New Roman" w:hAnsi="Times New Roman" w:cs="Times New Roman"/>
        </w:rPr>
        <w:t xml:space="preserve"> KWp.  </w:t>
      </w:r>
      <w:r w:rsidR="008E4A4C" w:rsidRPr="008E4A4C">
        <w:rPr>
          <w:rFonts w:ascii="Times New Roman" w:hAnsi="Times New Roman" w:cs="Times New Roman"/>
        </w:rPr>
        <w:t>Electrical Connection Type: {{PHASE_TYPE}}</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2.2 Solar modules, inverters and BoS will conform to DCR and MNRE specifications.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2.3 Solar modules of </w:t>
      </w:r>
      <w:r w:rsidR="00954D02" w:rsidRPr="00A50000">
        <w:rPr>
          <w:rFonts w:ascii="Times New Roman" w:hAnsi="Times New Roman" w:cs="Times New Roman"/>
          <w:b/>
        </w:rPr>
        <w:t>Waaree</w:t>
      </w:r>
      <w:r w:rsidRPr="00A50000">
        <w:rPr>
          <w:rFonts w:ascii="Times New Roman" w:hAnsi="Times New Roman" w:cs="Times New Roman"/>
          <w:b/>
        </w:rPr>
        <w:t xml:space="preserve"> </w:t>
      </w:r>
      <w:r w:rsidR="00665471">
        <w:rPr>
          <w:rFonts w:ascii="Times New Roman" w:hAnsi="Times New Roman" w:cs="Times New Roman"/>
          <w:b/>
        </w:rPr>
        <w:t xml:space="preserve">/TATA </w:t>
      </w:r>
      <w:r w:rsidRPr="00A50000">
        <w:rPr>
          <w:rFonts w:ascii="Times New Roman" w:hAnsi="Times New Roman" w:cs="Times New Roman"/>
          <w:b/>
        </w:rPr>
        <w:t>Solar</w:t>
      </w:r>
      <w:r w:rsidRPr="00A50000">
        <w:rPr>
          <w:rFonts w:ascii="Times New Roman" w:hAnsi="Times New Roman" w:cs="Times New Roman"/>
        </w:rPr>
        <w:t xml:space="preserve"> make, </w:t>
      </w:r>
      <w:r w:rsidRPr="00A50000">
        <w:rPr>
          <w:rFonts w:ascii="Times New Roman" w:hAnsi="Times New Roman" w:cs="Times New Roman"/>
          <w:b/>
        </w:rPr>
        <w:t xml:space="preserve">Mono </w:t>
      </w:r>
      <w:r w:rsidR="008003F3" w:rsidRPr="00A50000">
        <w:rPr>
          <w:rFonts w:ascii="Times New Roman" w:hAnsi="Times New Roman" w:cs="Times New Roman"/>
          <w:b/>
        </w:rPr>
        <w:t>Bifacial DCR</w:t>
      </w:r>
      <w:r w:rsidRPr="00A50000">
        <w:rPr>
          <w:rFonts w:ascii="Times New Roman" w:hAnsi="Times New Roman" w:cs="Times New Roman"/>
          <w:b/>
        </w:rPr>
        <w:t xml:space="preserve"> 5</w:t>
      </w:r>
      <w:r w:rsidR="00954D02" w:rsidRPr="00A50000">
        <w:rPr>
          <w:rFonts w:ascii="Times New Roman" w:hAnsi="Times New Roman" w:cs="Times New Roman"/>
          <w:b/>
        </w:rPr>
        <w:t>35</w:t>
      </w:r>
      <w:r w:rsidR="008003F3" w:rsidRPr="00A50000">
        <w:rPr>
          <w:rFonts w:ascii="Times New Roman" w:hAnsi="Times New Roman" w:cs="Times New Roman"/>
          <w:b/>
        </w:rPr>
        <w:t xml:space="preserve"> </w:t>
      </w:r>
      <w:r w:rsidRPr="00A50000">
        <w:rPr>
          <w:rFonts w:ascii="Times New Roman" w:hAnsi="Times New Roman" w:cs="Times New Roman"/>
          <w:b/>
        </w:rPr>
        <w:t>Wp</w:t>
      </w:r>
      <w:r w:rsidRPr="00A50000">
        <w:rPr>
          <w:rFonts w:ascii="Times New Roman" w:hAnsi="Times New Roman" w:cs="Times New Roman"/>
        </w:rPr>
        <w:t>, 19%+ efficiency.</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2.4 Solar inverter of make </w:t>
      </w:r>
      <w:r w:rsidR="00954D02" w:rsidRPr="00A50000">
        <w:rPr>
          <w:rFonts w:ascii="Times New Roman" w:hAnsi="Times New Roman" w:cs="Times New Roman"/>
          <w:b/>
        </w:rPr>
        <w:t>Waaree</w:t>
      </w:r>
      <w:r w:rsidR="00665471">
        <w:rPr>
          <w:rFonts w:ascii="Times New Roman" w:hAnsi="Times New Roman" w:cs="Times New Roman"/>
          <w:b/>
        </w:rPr>
        <w:t>/TATA</w:t>
      </w:r>
      <w:r w:rsidR="00954D02" w:rsidRPr="00A50000">
        <w:rPr>
          <w:rFonts w:ascii="Times New Roman" w:hAnsi="Times New Roman" w:cs="Times New Roman"/>
        </w:rPr>
        <w:t xml:space="preserve">, </w:t>
      </w:r>
      <w:r w:rsidR="008E4A4C" w:rsidRPr="008E4A4C">
        <w:rPr>
          <w:rFonts w:ascii="Times New Roman" w:hAnsi="Times New Roman" w:cs="Times New Roman"/>
        </w:rPr>
        <w:t>{{PHASE_TYPE}}</w:t>
      </w:r>
      <w:r w:rsidR="00954D02" w:rsidRPr="00A50000">
        <w:rPr>
          <w:rFonts w:ascii="Times New Roman" w:hAnsi="Times New Roman" w:cs="Times New Roman"/>
        </w:rPr>
        <w:t xml:space="preserve">, </w:t>
      </w:r>
      <w:r w:rsidR="00665471" w:rsidRPr="00665471">
        <w:rPr>
          <w:rFonts w:ascii="Times New Roman" w:hAnsi="Times New Roman" w:cs="Times New Roman"/>
        </w:rPr>
        <w:t>{{SYSTEM_CAPACITY}}</w:t>
      </w:r>
      <w:r w:rsidRPr="00A50000">
        <w:rPr>
          <w:rFonts w:ascii="Times New Roman" w:hAnsi="Times New Roman" w:cs="Times New Roman"/>
        </w:rPr>
        <w:t xml:space="preserve"> KW rated output.</w:t>
      </w:r>
    </w:p>
    <w:p w:rsidR="001F4B1A"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2.5 Module mounting structure </w:t>
      </w:r>
      <w:r w:rsidR="009D1E5F" w:rsidRPr="00A50000">
        <w:rPr>
          <w:rFonts w:ascii="Times New Roman" w:hAnsi="Times New Roman" w:cs="Times New Roman"/>
        </w:rPr>
        <w:t xml:space="preserve">capable of </w:t>
      </w:r>
      <w:r w:rsidRPr="00A50000">
        <w:rPr>
          <w:rFonts w:ascii="Times New Roman" w:hAnsi="Times New Roman" w:cs="Times New Roman"/>
        </w:rPr>
        <w:t>withstand</w:t>
      </w:r>
      <w:r w:rsidR="009D1E5F" w:rsidRPr="00A50000">
        <w:rPr>
          <w:rFonts w:ascii="Times New Roman" w:hAnsi="Times New Roman" w:cs="Times New Roman"/>
        </w:rPr>
        <w:t>ing</w:t>
      </w:r>
      <w:r w:rsidRPr="00A50000">
        <w:rPr>
          <w:rFonts w:ascii="Times New Roman" w:hAnsi="Times New Roman" w:cs="Times New Roman"/>
        </w:rPr>
        <w:t xml:space="preserve"> wind load pressure per MNRE</w:t>
      </w:r>
      <w:r w:rsidR="009D1E5F" w:rsidRPr="00A50000">
        <w:rPr>
          <w:rFonts w:ascii="Times New Roman" w:hAnsi="Times New Roman" w:cs="Times New Roman"/>
        </w:rPr>
        <w:t xml:space="preserve"> norms</w:t>
      </w:r>
      <w:r w:rsidRPr="00A50000">
        <w:rPr>
          <w:rFonts w:ascii="Times New Roman" w:hAnsi="Times New Roman" w:cs="Times New Roman"/>
        </w:rPr>
        <w:t>.</w:t>
      </w:r>
    </w:p>
    <w:p w:rsidR="001F4B1A" w:rsidRPr="00A50000" w:rsidRDefault="001F4B1A"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2. 6 </w:t>
      </w:r>
      <w:r w:rsidRPr="00A50000">
        <w:rPr>
          <w:rFonts w:ascii="Times New Roman" w:hAnsi="Times New Roman" w:cs="Times New Roman"/>
          <w:shd w:val="clear" w:color="auto" w:fill="FFFFFF"/>
        </w:rPr>
        <w:t>Other BoS installations shall be as per best industry practice with all safety and protection gears installed by the vendor</w:t>
      </w:r>
    </w:p>
    <w:p w:rsidR="008003F3"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3. PRICE AND PAYMENT TERMS: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3.1 Co</w:t>
      </w:r>
      <w:r w:rsidR="00A52551" w:rsidRPr="00A50000">
        <w:rPr>
          <w:rFonts w:ascii="Times New Roman" w:hAnsi="Times New Roman" w:cs="Times New Roman"/>
        </w:rPr>
        <w:t xml:space="preserve">st of RTS System will be Rs. </w:t>
      </w:r>
      <w:r w:rsidR="00665471" w:rsidRPr="00665471">
        <w:rPr>
          <w:rFonts w:ascii="Times New Roman" w:hAnsi="Times New Roman" w:cs="Times New Roman"/>
        </w:rPr>
        <w:t>{{SYSTEM_COST}}</w:t>
      </w:r>
      <w:r w:rsidRPr="00A50000">
        <w:rPr>
          <w:rFonts w:ascii="Times New Roman" w:hAnsi="Times New Roman" w:cs="Times New Roman"/>
        </w:rPr>
        <w:t>/-.  Applicant shall pay total cost under:</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(i) 100% as an advance on confirmation of the order.</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3.2 Order value and payment terms are fixed. </w:t>
      </w:r>
      <w:r w:rsidR="00A52551" w:rsidRPr="00A50000">
        <w:rPr>
          <w:rFonts w:ascii="Times New Roman" w:hAnsi="Times New Roman" w:cs="Times New Roman"/>
        </w:rPr>
        <w:t xml:space="preserve"> </w:t>
      </w:r>
      <w:r w:rsidRPr="00A50000">
        <w:rPr>
          <w:rFonts w:ascii="Times New Roman" w:hAnsi="Times New Roman" w:cs="Times New Roman"/>
        </w:rPr>
        <w:t>Payment shall be made only through bank channels (RTGS/NEFT/etc.).</w:t>
      </w:r>
      <w:r w:rsidR="008003F3" w:rsidRPr="00A50000">
        <w:rPr>
          <w:rFonts w:ascii="Times New Roman" w:hAnsi="Times New Roman" w:cs="Times New Roman"/>
        </w:rPr>
        <w:t xml:space="preserve">  </w:t>
      </w:r>
      <w:r w:rsidRPr="00A50000">
        <w:rPr>
          <w:rFonts w:ascii="Times New Roman" w:hAnsi="Times New Roman" w:cs="Times New Roman"/>
        </w:rPr>
        <w:t>No cash payment is allowed.</w:t>
      </w:r>
    </w:p>
    <w:p w:rsidR="008003F3"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4. REPRESENTATIONS MADE BY THE APPLICANT:</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4.1 Vendor not liable for </w:t>
      </w:r>
      <w:r w:rsidR="00A52551" w:rsidRPr="00A50000">
        <w:rPr>
          <w:rFonts w:ascii="Times New Roman" w:hAnsi="Times New Roman" w:cs="Times New Roman"/>
        </w:rPr>
        <w:t xml:space="preserve">any </w:t>
      </w:r>
      <w:r w:rsidRPr="00A50000">
        <w:rPr>
          <w:rFonts w:ascii="Times New Roman" w:hAnsi="Times New Roman" w:cs="Times New Roman"/>
        </w:rPr>
        <w:t>delay</w:t>
      </w:r>
      <w:r w:rsidR="00A52551" w:rsidRPr="00A50000">
        <w:rPr>
          <w:rFonts w:ascii="Times New Roman" w:hAnsi="Times New Roman" w:cs="Times New Roman"/>
        </w:rPr>
        <w:t>,</w:t>
      </w:r>
      <w:r w:rsidRPr="00A50000">
        <w:rPr>
          <w:rFonts w:ascii="Times New Roman" w:hAnsi="Times New Roman" w:cs="Times New Roman"/>
        </w:rPr>
        <w:t xml:space="preserve"> not attributable to Vendor.</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4.2 All information provided by Applicant is true.</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4.3 Applicant shall not use RTS System contrary to specifications.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4.4 Applicant warrants: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(i) Electrical &amp; plumbing infrastructure complies with norms.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(ii) Applic</w:t>
      </w:r>
      <w:r w:rsidR="008003F3" w:rsidRPr="00A50000">
        <w:rPr>
          <w:rFonts w:ascii="Times New Roman" w:hAnsi="Times New Roman" w:cs="Times New Roman"/>
        </w:rPr>
        <w:t>ant provides access to Vendor.</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(iii) Applicant provides storage, power, water </w:t>
      </w:r>
      <w:r w:rsidR="008003F3" w:rsidRPr="00A50000">
        <w:rPr>
          <w:rFonts w:ascii="Times New Roman" w:hAnsi="Times New Roman" w:cs="Times New Roman"/>
        </w:rPr>
        <w:t>for installation &amp; maintenance.</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(iv) Applicant supports fabrication &amp; installation at site.</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(v) Applicant ensures site is shadow-free.</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(vi) Applicant ensures cleanliness &amp; accessibility.</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(vii) Vendor may geo-tag the site.</w:t>
      </w:r>
    </w:p>
    <w:p w:rsidR="008003F3"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5. MAINTENANCE:</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5.1 Vendor shall provide five-year free workmanship maintenance with one visit every quarter.</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5.2 Vendor shall check nuts, bolts, fuses, cable resistances etc.</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5.3 Applicant shall ensure regular cleaning</w:t>
      </w:r>
      <w:r w:rsidR="00842A49" w:rsidRPr="00A50000">
        <w:rPr>
          <w:rFonts w:ascii="Times New Roman" w:hAnsi="Times New Roman" w:cs="Times New Roman"/>
        </w:rPr>
        <w:t xml:space="preserve"> as advised by Vendor</w:t>
      </w:r>
      <w:r w:rsidRPr="00A50000">
        <w:rPr>
          <w:rFonts w:ascii="Times New Roman" w:hAnsi="Times New Roman" w:cs="Times New Roman"/>
        </w:rPr>
        <w:t>.</w:t>
      </w:r>
    </w:p>
    <w:p w:rsidR="008003F3"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6. ACCESS AND RIGHT OF ENTRY:</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Vendor &amp; authorized persons may enter Applicant’s site for:</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(a) Feasibility study</w:t>
      </w:r>
      <w:r w:rsidR="008003F3" w:rsidRPr="00A50000">
        <w:rPr>
          <w:rFonts w:ascii="Times New Roman" w:hAnsi="Times New Roman" w:cs="Times New Roman"/>
        </w:rPr>
        <w:t xml:space="preserve">. </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(b) Storing RTS System</w:t>
      </w:r>
      <w:r w:rsidR="00842A49" w:rsidRPr="00A50000">
        <w:rPr>
          <w:rFonts w:ascii="Times New Roman" w:hAnsi="Times New Roman" w:cs="Times New Roman"/>
        </w:rPr>
        <w:t xml:space="preserve">. </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(c) Installing RTS System</w:t>
      </w:r>
      <w:r w:rsidR="00842A49" w:rsidRPr="00A50000">
        <w:rPr>
          <w:rFonts w:ascii="Times New Roman" w:hAnsi="Times New Roman" w:cs="Times New Roman"/>
        </w:rPr>
        <w:t xml:space="preserve">. </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(d) Inspecting</w:t>
      </w:r>
      <w:r w:rsidR="00842A49" w:rsidRPr="00A50000">
        <w:rPr>
          <w:rFonts w:ascii="Times New Roman" w:hAnsi="Times New Roman" w:cs="Times New Roman"/>
        </w:rPr>
        <w:t xml:space="preserve">. </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(e) Repairs</w:t>
      </w:r>
      <w:r w:rsidR="00842A49" w:rsidRPr="00A50000">
        <w:rPr>
          <w:rFonts w:ascii="Times New Roman" w:hAnsi="Times New Roman" w:cs="Times New Roman"/>
        </w:rPr>
        <w:t xml:space="preserve">. </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(f) Removing RTS System</w:t>
      </w:r>
      <w:r w:rsidR="00842A49" w:rsidRPr="00A50000">
        <w:rPr>
          <w:rFonts w:ascii="Times New Roman" w:hAnsi="Times New Roman" w:cs="Times New Roman"/>
        </w:rPr>
        <w:t xml:space="preserve">. </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(g) Other required purposes.</w:t>
      </w:r>
    </w:p>
    <w:p w:rsidR="008003F3"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7. WARRANTIES:</w:t>
      </w:r>
    </w:p>
    <w:p w:rsidR="008003F3"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7.1 Product warranty as per manufacturer.</w:t>
      </w:r>
    </w:p>
    <w:p w:rsidR="00A52551"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7.2 Installation warranty for five years.</w:t>
      </w:r>
    </w:p>
    <w:p w:rsidR="00A52551"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7.3 Power output shall have tolerance within +/-5%.</w:t>
      </w:r>
    </w:p>
    <w:p w:rsidR="00A52551" w:rsidRPr="00A50000" w:rsidRDefault="001F4B1A" w:rsidP="00A52551">
      <w:pPr>
        <w:spacing w:before="100" w:beforeAutospacing="1" w:after="100" w:afterAutospacing="1" w:line="240" w:lineRule="auto"/>
        <w:rPr>
          <w:rFonts w:ascii="Times New Roman" w:hAnsi="Times New Roman" w:cs="Times New Roman"/>
          <w:b/>
          <w:shd w:val="clear" w:color="auto" w:fill="FFFFFF"/>
        </w:rPr>
      </w:pPr>
      <w:r w:rsidRPr="00A50000">
        <w:rPr>
          <w:rFonts w:ascii="Times New Roman" w:hAnsi="Times New Roman" w:cs="Times New Roman"/>
          <w:shd w:val="clear" w:color="auto" w:fill="FFFFFF"/>
        </w:rPr>
        <w:t xml:space="preserve">7.4. </w:t>
      </w:r>
      <w:r w:rsidRPr="00A50000">
        <w:rPr>
          <w:rFonts w:ascii="Times New Roman" w:hAnsi="Times New Roman" w:cs="Times New Roman"/>
          <w:b/>
          <w:shd w:val="clear" w:color="auto" w:fill="FFFFFF"/>
        </w:rPr>
        <w:t xml:space="preserve">Exceptions for </w:t>
      </w:r>
      <w:r w:rsidR="00A52551" w:rsidRPr="00A50000">
        <w:rPr>
          <w:rFonts w:ascii="Times New Roman" w:hAnsi="Times New Roman" w:cs="Times New Roman"/>
          <w:b/>
          <w:shd w:val="clear" w:color="auto" w:fill="FFFFFF"/>
        </w:rPr>
        <w:t>W</w:t>
      </w:r>
      <w:r w:rsidRPr="00A50000">
        <w:rPr>
          <w:rFonts w:ascii="Times New Roman" w:hAnsi="Times New Roman" w:cs="Times New Roman"/>
          <w:b/>
          <w:shd w:val="clear" w:color="auto" w:fill="FFFFFF"/>
        </w:rPr>
        <w:t>arranty</w:t>
      </w:r>
    </w:p>
    <w:p w:rsidR="00A52551" w:rsidRPr="00A50000" w:rsidRDefault="001F4B1A"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(a) Any attempt by any person other than Vendor or its Authorised Persons to adjust, modify, repair or provided maintenance to the RTS System, shall disentitle the Applicant of the warranty provided by Vendor hereunder.</w:t>
      </w:r>
    </w:p>
    <w:p w:rsidR="00A52551" w:rsidRPr="00A50000" w:rsidRDefault="001F4B1A"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(b) Vendor shall not be liable for any degeneration or damage to the RTS System due to any action or inaction on the Part of the Applicant.</w:t>
      </w:r>
    </w:p>
    <w:p w:rsidR="00A52551" w:rsidRPr="00A50000" w:rsidRDefault="001F4B1A"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(c) Vendor shall not be bound or liable to remedy any damage, fault, failure or malfunction of the RTS System owing to external causes, including but not limited to accidents, misuse, neglect, if usage and/or storage and/or installation are non-confirming to product instructions, modifications by the Applicant leading to shading or accessibility issues, failure to perform required maintenance, normal wear and tear, Force Majeure Event, or negligence or default attributable to the Applicant.</w:t>
      </w:r>
    </w:p>
    <w:p w:rsidR="001F4B1A" w:rsidRPr="00A50000" w:rsidRDefault="001F4B1A"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shd w:val="clear" w:color="auto" w:fill="FFFFFF"/>
        </w:rPr>
        <w:t>(d) Vendor shall not be liable to repair or remedy any accessories or parts added to the RTS System that were not originally sourced by Vendor to the Applicant.</w:t>
      </w:r>
      <w:r w:rsidRPr="00A50000">
        <w:rPr>
          <w:rFonts w:ascii="Times New Roman" w:hAnsi="Times New Roman" w:cs="Times New Roman"/>
        </w:rPr>
        <w:t xml:space="preserve"> </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8. PERFORMANCE GUARANTEE:</w:t>
      </w:r>
    </w:p>
    <w:p w:rsidR="00A52551"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Vendor guarantees minimum system performance of 75% for 5 years.</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9. INSURANCE:</w:t>
      </w:r>
    </w:p>
    <w:p w:rsidR="00A52551" w:rsidRPr="00A50000" w:rsidRDefault="00A50000" w:rsidP="00A52551">
      <w:pPr>
        <w:spacing w:before="100" w:beforeAutospacing="1" w:after="100" w:afterAutospacing="1" w:line="240" w:lineRule="auto"/>
        <w:rPr>
          <w:rFonts w:ascii="Times New Roman" w:hAnsi="Times New Roman" w:cs="Times New Roman"/>
          <w:shd w:val="clear" w:color="auto" w:fill="FFFFFF"/>
        </w:rPr>
      </w:pPr>
      <w:r>
        <w:rPr>
          <w:rFonts w:ascii="Times New Roman" w:hAnsi="Times New Roman" w:cs="Times New Roman"/>
          <w:shd w:val="clear" w:color="auto" w:fill="FFFFFF"/>
        </w:rPr>
        <w:t>9.</w:t>
      </w:r>
      <w:r w:rsidR="001F4B1A" w:rsidRPr="00A50000">
        <w:rPr>
          <w:rFonts w:ascii="Times New Roman" w:hAnsi="Times New Roman" w:cs="Times New Roman"/>
          <w:shd w:val="clear" w:color="auto" w:fill="FFFFFF"/>
        </w:rPr>
        <w:t xml:space="preserve">1 Vendor may, at its sole discretion, obtain insurance covering risks of loss/damage to the RTS System (any part thereof) during transit from Vendor's warehouse until delivery to the Applicant Site and </w:t>
      </w:r>
      <w:r w:rsidR="00A642B2" w:rsidRPr="00A50000">
        <w:rPr>
          <w:rFonts w:ascii="Times New Roman" w:hAnsi="Times New Roman" w:cs="Times New Roman"/>
          <w:shd w:val="clear" w:color="auto" w:fill="FFFFFF"/>
        </w:rPr>
        <w:t>until installation</w:t>
      </w:r>
      <w:r w:rsidR="001F4B1A" w:rsidRPr="00A50000">
        <w:rPr>
          <w:rFonts w:ascii="Times New Roman" w:hAnsi="Times New Roman" w:cs="Times New Roman"/>
          <w:shd w:val="clear" w:color="auto" w:fill="FFFFFF"/>
        </w:rPr>
        <w:t xml:space="preserve"> and commissioning.</w:t>
      </w:r>
    </w:p>
    <w:p w:rsidR="00A52551" w:rsidRPr="00A50000" w:rsidRDefault="00A642B2"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9</w:t>
      </w:r>
      <w:r w:rsidR="00A50000">
        <w:rPr>
          <w:rFonts w:ascii="Times New Roman" w:hAnsi="Times New Roman" w:cs="Times New Roman"/>
          <w:shd w:val="clear" w:color="auto" w:fill="FFFFFF"/>
        </w:rPr>
        <w:t>.</w:t>
      </w:r>
      <w:r w:rsidR="001F4B1A" w:rsidRPr="00A50000">
        <w:rPr>
          <w:rFonts w:ascii="Times New Roman" w:hAnsi="Times New Roman" w:cs="Times New Roman"/>
          <w:shd w:val="clear" w:color="auto" w:fill="FFFFFF"/>
        </w:rPr>
        <w:t>2. Thereafter, all risk shall pass on to the Applicant and the Applicant may accordingly procure relevant</w:t>
      </w:r>
      <w:r w:rsidRPr="00A50000">
        <w:rPr>
          <w:rFonts w:ascii="Times New Roman" w:hAnsi="Times New Roman" w:cs="Times New Roman"/>
          <w:shd w:val="clear" w:color="auto" w:fill="FFFFFF"/>
        </w:rPr>
        <w:t xml:space="preserve"> </w:t>
      </w:r>
      <w:r w:rsidR="001F4B1A" w:rsidRPr="00A50000">
        <w:rPr>
          <w:rFonts w:ascii="Times New Roman" w:hAnsi="Times New Roman" w:cs="Times New Roman"/>
          <w:shd w:val="clear" w:color="auto" w:fill="FFFFFF"/>
        </w:rPr>
        <w:t>insurances.</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10. CANCELLATION:</w:t>
      </w:r>
    </w:p>
    <w:p w:rsidR="00764EB0" w:rsidRPr="00764EB0" w:rsidRDefault="00764EB0" w:rsidP="00A52551">
      <w:pPr>
        <w:spacing w:before="100" w:beforeAutospacing="1" w:after="100" w:afterAutospacing="1" w:line="240" w:lineRule="auto"/>
        <w:rPr>
          <w:rFonts w:ascii="Times New Roman" w:hAnsi="Times New Roman" w:cs="Times New Roman"/>
          <w:shd w:val="clear" w:color="auto" w:fill="FFFFFF"/>
        </w:rPr>
      </w:pPr>
      <w:r w:rsidRPr="00764EB0">
        <w:rPr>
          <w:rFonts w:ascii="Times New Roman" w:hAnsi="Times New Roman" w:cs="Times New Roman"/>
          <w:shd w:val="clear" w:color="auto" w:fill="FFFFFF"/>
        </w:rPr>
        <w:t>10.1. The Applicant may cancel the order placed on Vendor within 2 (Two) days from the date of remittance of advance money or the date of order acceptance, whichever is earlier ("Order Confirmation") by serving notice as per Clause 13.</w:t>
      </w:r>
    </w:p>
    <w:p w:rsidR="00764EB0" w:rsidRPr="00764EB0" w:rsidRDefault="00764EB0" w:rsidP="00A52551">
      <w:pPr>
        <w:spacing w:before="100" w:beforeAutospacing="1" w:after="100" w:afterAutospacing="1" w:line="240" w:lineRule="auto"/>
        <w:rPr>
          <w:rFonts w:ascii="Times New Roman" w:hAnsi="Times New Roman" w:cs="Times New Roman"/>
          <w:shd w:val="clear" w:color="auto" w:fill="FFFFFF"/>
        </w:rPr>
      </w:pPr>
      <w:r w:rsidRPr="00764EB0">
        <w:rPr>
          <w:rFonts w:ascii="Times New Roman" w:hAnsi="Times New Roman" w:cs="Times New Roman"/>
          <w:shd w:val="clear" w:color="auto" w:fill="FFFFFF"/>
        </w:rPr>
        <w:t xml:space="preserve">10.2. If the Applicant cancels the order after the expiry of 7 (seven) days from the date of Order Form, the Applicant shall be Liable to pay Vendor, a cancellation fee of 20% of the total order value plus costs and expenses incurred by Vendor, including </w:t>
      </w:r>
      <w:r w:rsidR="00CE2F46">
        <w:rPr>
          <w:rFonts w:ascii="Times New Roman" w:hAnsi="Times New Roman" w:cs="Times New Roman"/>
          <w:shd w:val="clear" w:color="auto" w:fill="FFFFFF"/>
        </w:rPr>
        <w:t>c</w:t>
      </w:r>
      <w:r w:rsidRPr="00764EB0">
        <w:rPr>
          <w:rFonts w:ascii="Times New Roman" w:hAnsi="Times New Roman" w:cs="Times New Roman"/>
          <w:shd w:val="clear" w:color="auto" w:fill="FFFFFF"/>
        </w:rPr>
        <w:t xml:space="preserve">osts for labour, design, return of products, administrative costs, subvention costs. </w:t>
      </w:r>
    </w:p>
    <w:p w:rsidR="00A642B2" w:rsidRPr="00764EB0" w:rsidRDefault="00764EB0" w:rsidP="00A52551">
      <w:pPr>
        <w:spacing w:before="100" w:beforeAutospacing="1" w:after="100" w:afterAutospacing="1" w:line="240" w:lineRule="auto"/>
        <w:rPr>
          <w:rFonts w:ascii="Times New Roman" w:hAnsi="Times New Roman" w:cs="Times New Roman"/>
          <w:shd w:val="clear" w:color="auto" w:fill="FFFFFF"/>
        </w:rPr>
      </w:pPr>
      <w:r w:rsidRPr="00764EB0">
        <w:rPr>
          <w:rFonts w:ascii="Times New Roman" w:hAnsi="Times New Roman" w:cs="Times New Roman"/>
          <w:shd w:val="clear" w:color="auto" w:fill="FFFFFF"/>
        </w:rPr>
        <w:t>10.3. Notwithstanding the aforesaid, the Applicant shall not be entitled to cancel the Order Form after Vendor has dispatched the RTS System (or any part thereof including BOS) to the Applicant Site. If Applicant chooses to terminate the Order Form after dispatch, the entire amount paid by the Applicant till date, shall be forfeited by Vendor.</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11. LIMITATION OF LIABILITY AND INDEMNITY:</w:t>
      </w:r>
    </w:p>
    <w:p w:rsidR="00A52551" w:rsidRPr="00A50000" w:rsidRDefault="00A642B2"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11.1 To the extent that terms implied by law apply to the RTS System and the services rendered under this</w:t>
      </w:r>
      <w:r w:rsidR="00A9471E">
        <w:rPr>
          <w:rFonts w:ascii="Times New Roman" w:hAnsi="Times New Roman" w:cs="Times New Roman"/>
          <w:shd w:val="clear" w:color="auto" w:fill="FFFFFF"/>
        </w:rPr>
        <w:t xml:space="preserve"> a</w:t>
      </w:r>
      <w:r w:rsidRPr="00A50000">
        <w:rPr>
          <w:rFonts w:ascii="Times New Roman" w:hAnsi="Times New Roman" w:cs="Times New Roman"/>
          <w:shd w:val="clear" w:color="auto" w:fill="FFFFFF"/>
        </w:rPr>
        <w:t>greement, Vendor liability for any breach of those terms is limited to:</w:t>
      </w:r>
    </w:p>
    <w:p w:rsidR="00A52551" w:rsidRPr="00A50000" w:rsidRDefault="00A642B2"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(a) Repairing or replacing the RTS System/any pan thereof, as applicable; or</w:t>
      </w:r>
    </w:p>
    <w:p w:rsidR="00A52551" w:rsidRPr="00A50000" w:rsidRDefault="00A642B2"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(b) Refund of the moneys paid by the Applicant to Vendor, if Vendor cannot fulfil the order.</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12. SUSPENSION AND TERMINATION:</w:t>
      </w:r>
    </w:p>
    <w:p w:rsidR="008003F3" w:rsidRPr="00A50000" w:rsidRDefault="00A642B2" w:rsidP="00A9471E">
      <w:pPr>
        <w:spacing w:before="100" w:beforeAutospacing="1" w:after="100" w:afterAutospacing="1" w:line="240" w:lineRule="auto"/>
        <w:jc w:val="both"/>
        <w:rPr>
          <w:rFonts w:ascii="Times New Roman" w:hAnsi="Times New Roman" w:cs="Times New Roman"/>
          <w:shd w:val="clear" w:color="auto" w:fill="FFFFFF"/>
        </w:rPr>
      </w:pPr>
      <w:r w:rsidRPr="00A50000">
        <w:rPr>
          <w:rFonts w:ascii="Times New Roman" w:hAnsi="Times New Roman" w:cs="Times New Roman"/>
          <w:shd w:val="clear" w:color="auto" w:fill="FFFFFF"/>
        </w:rPr>
        <w:t>12.1. If the Applicant fails to pay any sum due under this Agreement on the due date, Vendor may, in addition to its other rights under this Agreement, suspend its obligations under this Agreement until all outstanding amounts (including interest due) are paid.</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13. NOTICES:</w:t>
      </w:r>
    </w:p>
    <w:p w:rsidR="00A52551" w:rsidRPr="00A50000" w:rsidRDefault="008003F3"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Any notice or other communication under this Agreement to Vendor and or to the Applicant, shall be in writing, in English language and shall be delivered or sent:</w:t>
      </w:r>
    </w:p>
    <w:p w:rsidR="00A52551" w:rsidRPr="00A50000" w:rsidRDefault="00A52551"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(a) By electronic mail.</w:t>
      </w:r>
    </w:p>
    <w:p w:rsidR="008003F3" w:rsidRPr="00A50000" w:rsidRDefault="008003F3" w:rsidP="00A52551">
      <w:pPr>
        <w:spacing w:before="100" w:beforeAutospacing="1" w:after="100" w:afterAutospacing="1" w:line="240" w:lineRule="auto"/>
        <w:rPr>
          <w:rFonts w:ascii="Times New Roman" w:hAnsi="Times New Roman" w:cs="Times New Roman"/>
          <w:shd w:val="clear" w:color="auto" w:fill="FFFFFF"/>
        </w:rPr>
      </w:pPr>
      <w:r w:rsidRPr="00A50000">
        <w:rPr>
          <w:rFonts w:ascii="Times New Roman" w:hAnsi="Times New Roman" w:cs="Times New Roman"/>
          <w:shd w:val="clear" w:color="auto" w:fill="FFFFFF"/>
        </w:rPr>
        <w:t>(b) By hand delivery or registered post/courier, at the registered address of Applicant/Vendor.</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14. FORCE MAJEURE:</w:t>
      </w:r>
    </w:p>
    <w:p w:rsidR="00842A49" w:rsidRPr="00A50000" w:rsidRDefault="008003F3" w:rsidP="00A9471E">
      <w:pPr>
        <w:pStyle w:val="NormalWeb"/>
        <w:jc w:val="both"/>
        <w:rPr>
          <w:sz w:val="22"/>
          <w:szCs w:val="22"/>
        </w:rPr>
      </w:pPr>
      <w:r w:rsidRPr="00A50000">
        <w:rPr>
          <w:sz w:val="22"/>
          <w:szCs w:val="22"/>
          <w:shd w:val="clear" w:color="auto" w:fill="FFFFFF"/>
        </w:rPr>
        <w:t xml:space="preserve">14.1 </w:t>
      </w:r>
      <w:r w:rsidR="00842A49" w:rsidRPr="00A50000">
        <w:rPr>
          <w:sz w:val="22"/>
          <w:szCs w:val="22"/>
        </w:rPr>
        <w:t>Neither Party shall be deemed to be in default of this Agreement due to any delay or failure in performing its obligations where such delay or failure arises from or is caused by an event beyond the reasonable control of the affected Party, which renders performance impossible or so impracticable as to be reasonably considered impossible under the circumstances.</w:t>
      </w:r>
    </w:p>
    <w:p w:rsidR="00842A49" w:rsidRPr="00A50000" w:rsidRDefault="00842A49" w:rsidP="00A9471E">
      <w:pPr>
        <w:pStyle w:val="NormalWeb"/>
        <w:jc w:val="both"/>
        <w:rPr>
          <w:sz w:val="22"/>
          <w:szCs w:val="22"/>
        </w:rPr>
      </w:pPr>
      <w:r w:rsidRPr="00A50000">
        <w:rPr>
          <w:sz w:val="22"/>
          <w:szCs w:val="22"/>
        </w:rPr>
        <w:t>Such events (“</w:t>
      </w:r>
      <w:r w:rsidRPr="00A50000">
        <w:rPr>
          <w:rStyle w:val="Strong"/>
          <w:sz w:val="22"/>
          <w:szCs w:val="22"/>
        </w:rPr>
        <w:t>Force Majeure Event</w:t>
      </w:r>
      <w:r w:rsidRPr="00A50000">
        <w:rPr>
          <w:sz w:val="22"/>
          <w:szCs w:val="22"/>
        </w:rPr>
        <w:t>”) shall include, but not be limited to, war, riot, civil disorder, earthquake, fire, explosion, storm, flood, adverse weather conditions, pandemic, epidemic, embargo, strikes, lockouts, labour disputes, other industrial actions, acts of government or governmental authorities, unavailability of equipment from vendors, or changes requested by the Applicant.</w:t>
      </w:r>
    </w:p>
    <w:p w:rsidR="00A52551" w:rsidRPr="00A50000" w:rsidRDefault="00DC79D0" w:rsidP="00A52551">
      <w:pPr>
        <w:spacing w:before="100" w:beforeAutospacing="1" w:after="100" w:afterAutospacing="1" w:line="240" w:lineRule="auto"/>
        <w:rPr>
          <w:rFonts w:ascii="Times New Roman" w:hAnsi="Times New Roman" w:cs="Times New Roman"/>
          <w:b/>
        </w:rPr>
      </w:pPr>
      <w:r w:rsidRPr="00A50000">
        <w:rPr>
          <w:rFonts w:ascii="Times New Roman" w:hAnsi="Times New Roman" w:cs="Times New Roman"/>
          <w:b/>
        </w:rPr>
        <w:t>15. GOVERNING LAW &amp; DISPUTE RESOLUTION:</w:t>
      </w:r>
    </w:p>
    <w:p w:rsidR="00842A49" w:rsidRPr="00A50000" w:rsidRDefault="00842A49" w:rsidP="00A9471E">
      <w:pPr>
        <w:pStyle w:val="NormalWeb"/>
        <w:jc w:val="both"/>
        <w:rPr>
          <w:sz w:val="22"/>
          <w:szCs w:val="22"/>
        </w:rPr>
      </w:pPr>
      <w:r w:rsidRPr="003230F0">
        <w:rPr>
          <w:rStyle w:val="Strong"/>
          <w:b w:val="0"/>
          <w:sz w:val="22"/>
          <w:szCs w:val="22"/>
        </w:rPr>
        <w:t>15.1</w:t>
      </w:r>
      <w:r w:rsidRPr="00A50000">
        <w:rPr>
          <w:sz w:val="22"/>
          <w:szCs w:val="22"/>
        </w:rPr>
        <w:t xml:space="preserve"> This Agreement shall be governed by and construed in accordance with the laws of India.</w:t>
      </w:r>
    </w:p>
    <w:p w:rsidR="00842A49" w:rsidRPr="00A50000" w:rsidRDefault="00842A49" w:rsidP="00A9471E">
      <w:pPr>
        <w:pStyle w:val="NormalWeb"/>
        <w:jc w:val="both"/>
        <w:rPr>
          <w:sz w:val="22"/>
          <w:szCs w:val="22"/>
        </w:rPr>
      </w:pPr>
      <w:r w:rsidRPr="003230F0">
        <w:rPr>
          <w:rStyle w:val="Strong"/>
          <w:b w:val="0"/>
          <w:sz w:val="22"/>
          <w:szCs w:val="22"/>
        </w:rPr>
        <w:t>15.2</w:t>
      </w:r>
      <w:r w:rsidRPr="00A50000">
        <w:rPr>
          <w:sz w:val="22"/>
          <w:szCs w:val="22"/>
        </w:rPr>
        <w:t xml:space="preserve"> In the event of any dispute, controversy, or difference between the Parties arising out of or in connection with this Agreement (a “</w:t>
      </w:r>
      <w:r w:rsidRPr="00A50000">
        <w:rPr>
          <w:rStyle w:val="Strong"/>
          <w:sz w:val="22"/>
          <w:szCs w:val="22"/>
        </w:rPr>
        <w:t>Dispute</w:t>
      </w:r>
      <w:r w:rsidRPr="00A50000">
        <w:rPr>
          <w:sz w:val="22"/>
          <w:szCs w:val="22"/>
        </w:rPr>
        <w:t>”), the Parties shall first attempt to resolve such Dispute amicably and in good faith. If the Dispute is not resolved, either Party may refer the Dispute to arbitration in accordance with this Clause. The rights and obligations of the Parties under this Agreement shall continue in full force and effect pending the final award in such arbitration proceedings.</w:t>
      </w:r>
    </w:p>
    <w:p w:rsidR="00842A49" w:rsidRPr="00A50000" w:rsidRDefault="00842A49" w:rsidP="00A9471E">
      <w:pPr>
        <w:pStyle w:val="NormalWeb"/>
        <w:jc w:val="both"/>
        <w:rPr>
          <w:sz w:val="22"/>
          <w:szCs w:val="22"/>
        </w:rPr>
      </w:pPr>
      <w:r w:rsidRPr="003230F0">
        <w:rPr>
          <w:rStyle w:val="Strong"/>
          <w:b w:val="0"/>
          <w:sz w:val="22"/>
          <w:szCs w:val="22"/>
        </w:rPr>
        <w:t>15.3</w:t>
      </w:r>
      <w:r w:rsidRPr="00A50000">
        <w:rPr>
          <w:sz w:val="22"/>
          <w:szCs w:val="22"/>
        </w:rPr>
        <w:t xml:space="preserve"> The arbitration shall be conducted in accordance with the provisions of the Arbitration and Conciliation Act, 1996, and shall be adjudicated by a sole arbitrator mutually appointed by the Parties.</w:t>
      </w:r>
    </w:p>
    <w:p w:rsidR="00A52551" w:rsidRPr="00A50000" w:rsidRDefault="00A52551" w:rsidP="00A52551">
      <w:pPr>
        <w:spacing w:before="100" w:beforeAutospacing="1" w:after="100" w:afterAutospacing="1" w:line="240" w:lineRule="auto"/>
        <w:rPr>
          <w:rFonts w:ascii="Times New Roman" w:hAnsi="Times New Roman" w:cs="Times New Roman"/>
          <w:shd w:val="clear" w:color="auto" w:fill="FFFFFF"/>
        </w:rPr>
      </w:pPr>
    </w:p>
    <w:p w:rsidR="009D1E5F"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Signatures:</w:t>
      </w:r>
      <w:r w:rsidRPr="00A50000">
        <w:rPr>
          <w:rFonts w:ascii="Times New Roman" w:hAnsi="Times New Roman" w:cs="Times New Roman"/>
        </w:rPr>
        <w:br/>
      </w:r>
    </w:p>
    <w:p w:rsidR="009D1E5F" w:rsidRPr="00A50000"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Applicant: </w:t>
      </w:r>
      <w:r w:rsidR="00A50000" w:rsidRPr="00A50000">
        <w:rPr>
          <w:rFonts w:ascii="Times New Roman" w:hAnsi="Times New Roman" w:cs="Times New Roman"/>
        </w:rPr>
        <w:t xml:space="preserve"> </w:t>
      </w:r>
      <w:r w:rsidR="00005528" w:rsidRPr="00005528">
        <w:rPr>
          <w:rFonts w:ascii="Times New Roman" w:hAnsi="Times New Roman" w:cs="Times New Roman"/>
        </w:rPr>
        <w:t>{{CUSTOMER_NAME}}</w:t>
      </w:r>
    </w:p>
    <w:p w:rsidR="009D1E5F" w:rsidRPr="00A50000" w:rsidRDefault="009D1E5F" w:rsidP="00A52551">
      <w:pPr>
        <w:spacing w:before="100" w:beforeAutospacing="1" w:after="100" w:afterAutospacing="1" w:line="240" w:lineRule="auto"/>
        <w:rPr>
          <w:rFonts w:ascii="Times New Roman" w:hAnsi="Times New Roman" w:cs="Times New Roman"/>
        </w:rPr>
      </w:pPr>
    </w:p>
    <w:p w:rsidR="00B7478E"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Vendor: </w:t>
      </w:r>
      <w:r w:rsidR="009D1E5F" w:rsidRPr="00A50000">
        <w:rPr>
          <w:rFonts w:ascii="Times New Roman" w:hAnsi="Times New Roman" w:cs="Times New Roman"/>
        </w:rPr>
        <w:t>M/S Babi Enterprise</w:t>
      </w:r>
      <w:r w:rsidRPr="00A50000">
        <w:rPr>
          <w:rFonts w:ascii="Times New Roman" w:hAnsi="Times New Roman" w:cs="Times New Roman"/>
        </w:rPr>
        <w:t xml:space="preserve"> (Proprietor)</w:t>
      </w:r>
      <w:r w:rsidRPr="00A50000">
        <w:rPr>
          <w:rFonts w:ascii="Times New Roman" w:hAnsi="Times New Roman" w:cs="Times New Roman"/>
        </w:rPr>
        <w:br/>
      </w:r>
    </w:p>
    <w:p w:rsidR="00DC79D0" w:rsidRDefault="00E904E1" w:rsidP="00A52551">
      <w:pPr>
        <w:spacing w:before="100" w:beforeAutospacing="1" w:after="100" w:afterAutospacing="1" w:line="240" w:lineRule="auto"/>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26581</wp:posOffset>
                </wp:positionH>
                <wp:positionV relativeFrom="paragraph">
                  <wp:posOffset>282029</wp:posOffset>
                </wp:positionV>
                <wp:extent cx="2934586" cy="497825"/>
                <wp:effectExtent l="0" t="0" r="18415" b="17145"/>
                <wp:wrapNone/>
                <wp:docPr id="1" name="Text Box 1"/>
                <wp:cNvGraphicFramePr/>
                <a:graphic xmlns:a="http://schemas.openxmlformats.org/drawingml/2006/main">
                  <a:graphicData uri="http://schemas.microsoft.com/office/word/2010/wordprocessingShape">
                    <wps:wsp>
                      <wps:cNvSpPr txBox="1"/>
                      <wps:spPr>
                        <a:xfrm>
                          <a:off x="0" y="0"/>
                          <a:ext cx="2934586" cy="497825"/>
                        </a:xfrm>
                        <a:prstGeom prst="rect">
                          <a:avLst/>
                        </a:prstGeom>
                        <a:solidFill>
                          <a:schemeClr val="bg1">
                            <a:lumMod val="95000"/>
                          </a:schemeClr>
                        </a:solidFill>
                        <a:ln w="6350">
                          <a:solidFill>
                            <a:prstClr val="black"/>
                          </a:solidFill>
                        </a:ln>
                      </wps:spPr>
                      <wps:txbx>
                        <w:txbxContent>
                          <w:p w:rsidR="00E904E1" w:rsidRPr="00E904E1" w:rsidRDefault="00E904E1" w:rsidP="00CE2F46">
                            <w:pPr>
                              <w:rPr>
                                <w:color w:val="F2F2F2" w:themeColor="background1" w:themeShade="F2"/>
                              </w:rPr>
                            </w:pPr>
                            <w:r w:rsidRPr="00E904E1">
                              <w:rPr>
                                <w:color w:val="BFBFBF" w:themeColor="background1" w:themeShade="BF"/>
                              </w:rPr>
                              <w:t>1</w:t>
                            </w:r>
                            <w:bookmarkStart w:id="0" w:name="_GoBack"/>
                            <w:bookmarkEnd w:id="0"/>
                            <w:r w:rsidRPr="00E904E1">
                              <w:rPr>
                                <w:color w:val="F2F2F2" w:themeColor="background1" w:themeShade="F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1pt;margin-top:22.2pt;width:231.05pt;height:3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" fillcolor="#f2f2f2 [3052]" strokeweight=".5pt">
                <v:textbox>
                  <w:txbxContent>
                    <w:p w:rsidR="00E904E1" w:rsidRPr="00E904E1" w:rsidRDefault="00E904E1" w:rsidP="00CE2F46">
                      <w:pPr>
                        <w:rPr>
                          <w:color w:val="F2F2F2" w:themeColor="background1" w:themeShade="F2"/>
                        </w:rPr>
                      </w:pPr>
                      <w:r w:rsidRPr="00E904E1">
                        <w:rPr>
                          <w:color w:val="BFBFBF" w:themeColor="background1" w:themeShade="BF"/>
                        </w:rPr>
                        <w:t>1</w:t>
                      </w:r>
                      <w:bookmarkStart w:id="1" w:name="_GoBack"/>
                      <w:bookmarkEnd w:id="1"/>
                      <w:r w:rsidRPr="00E904E1">
                        <w:rPr>
                          <w:color w:val="F2F2F2" w:themeColor="background1" w:themeShade="F2"/>
                        </w:rPr>
                        <w:t>.</w:t>
                      </w:r>
                    </w:p>
                  </w:txbxContent>
                </v:textbox>
              </v:shape>
            </w:pict>
          </mc:Fallback>
        </mc:AlternateContent>
      </w:r>
      <w:r w:rsidR="00DC79D0" w:rsidRPr="00A50000">
        <w:rPr>
          <w:rFonts w:ascii="Times New Roman" w:hAnsi="Times New Roman" w:cs="Times New Roman"/>
        </w:rPr>
        <w:t>Witnesses:</w:t>
      </w:r>
      <w:r w:rsidR="00DC79D0" w:rsidRPr="00A50000">
        <w:rPr>
          <w:rFonts w:ascii="Times New Roman" w:hAnsi="Times New Roman" w:cs="Times New Roman"/>
        </w:rPr>
        <w:br/>
      </w:r>
    </w:p>
    <w:p w:rsidR="00665471" w:rsidRPr="00A50000" w:rsidRDefault="00665471" w:rsidP="00A52551">
      <w:pPr>
        <w:spacing w:before="100" w:beforeAutospacing="1" w:after="100" w:afterAutospacing="1" w:line="240" w:lineRule="auto"/>
        <w:rPr>
          <w:rFonts w:ascii="Times New Roman" w:hAnsi="Times New Roman" w:cs="Times New Roman"/>
        </w:rPr>
      </w:pPr>
    </w:p>
    <w:p w:rsidR="00FE2A24" w:rsidRDefault="00DC79D0" w:rsidP="00A52551">
      <w:pPr>
        <w:spacing w:before="100" w:beforeAutospacing="1" w:after="100" w:afterAutospacing="1" w:line="240" w:lineRule="auto"/>
        <w:rPr>
          <w:rFonts w:ascii="Times New Roman" w:hAnsi="Times New Roman" w:cs="Times New Roman"/>
        </w:rPr>
      </w:pPr>
      <w:r w:rsidRPr="00A50000">
        <w:rPr>
          <w:rFonts w:ascii="Times New Roman" w:hAnsi="Times New Roman" w:cs="Times New Roman"/>
        </w:rPr>
        <w:t xml:space="preserve">Name: </w:t>
      </w:r>
      <w:r w:rsidR="00665471" w:rsidRPr="00665471">
        <w:rPr>
          <w:rFonts w:ascii="Times New Roman" w:hAnsi="Times New Roman" w:cs="Times New Roman"/>
        </w:rPr>
        <w:t>{{W1_NAME}}</w:t>
      </w:r>
      <w:r w:rsidRPr="00A50000">
        <w:rPr>
          <w:rFonts w:ascii="Times New Roman" w:hAnsi="Times New Roman" w:cs="Times New Roman"/>
        </w:rPr>
        <w:t xml:space="preserve"> | Phone: </w:t>
      </w:r>
      <w:r w:rsidR="00665471" w:rsidRPr="00665471">
        <w:rPr>
          <w:rFonts w:ascii="Times New Roman" w:hAnsi="Times New Roman" w:cs="Times New Roman"/>
        </w:rPr>
        <w:t>{{W1_PHONE}}</w:t>
      </w:r>
    </w:p>
    <w:p w:rsidR="00665471" w:rsidRPr="00A50000" w:rsidRDefault="00E904E1" w:rsidP="00A52551">
      <w:pPr>
        <w:spacing w:before="100" w:beforeAutospacing="1" w:after="100" w:afterAutospacing="1" w:line="240" w:lineRule="auto"/>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61312" behindDoc="0" locked="0" layoutInCell="1" allowOverlap="1" wp14:anchorId="2BB9A998" wp14:editId="0CABF102">
                <wp:simplePos x="0" y="0"/>
                <wp:positionH relativeFrom="margin">
                  <wp:align>left</wp:align>
                </wp:positionH>
                <wp:positionV relativeFrom="paragraph">
                  <wp:posOffset>9776</wp:posOffset>
                </wp:positionV>
                <wp:extent cx="3019647" cy="456063"/>
                <wp:effectExtent l="0" t="0" r="28575" b="20320"/>
                <wp:wrapNone/>
                <wp:docPr id="3" name="Text Box 3"/>
                <wp:cNvGraphicFramePr/>
                <a:graphic xmlns:a="http://schemas.openxmlformats.org/drawingml/2006/main">
                  <a:graphicData uri="http://schemas.microsoft.com/office/word/2010/wordprocessingShape">
                    <wps:wsp>
                      <wps:cNvSpPr txBox="1"/>
                      <wps:spPr>
                        <a:xfrm>
                          <a:off x="0" y="0"/>
                          <a:ext cx="3019647" cy="456063"/>
                        </a:xfrm>
                        <a:prstGeom prst="rect">
                          <a:avLst/>
                        </a:prstGeom>
                        <a:solidFill>
                          <a:schemeClr val="bg1">
                            <a:lumMod val="95000"/>
                          </a:schemeClr>
                        </a:solidFill>
                        <a:ln w="6350">
                          <a:solidFill>
                            <a:prstClr val="black"/>
                          </a:solidFill>
                        </a:ln>
                      </wps:spPr>
                      <wps:txbx>
                        <w:txbxContent>
                          <w:p w:rsidR="00E904E1" w:rsidRPr="00E904E1" w:rsidRDefault="00E904E1" w:rsidP="00E904E1">
                            <w:pPr>
                              <w:rPr>
                                <w:color w:val="BFBFBF" w:themeColor="background1" w:themeShade="BF"/>
                              </w:rPr>
                            </w:pPr>
                            <w:r w:rsidRPr="00E904E1">
                              <w:rPr>
                                <w:color w:val="BFBFBF" w:themeColor="background1" w:themeShade="BF"/>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9A998" id="Text Box 3" o:spid="_x0000_s1027" type="#_x0000_t202" style="position:absolute;margin-left:0;margin-top:.75pt;width:237.75pt;height:35.9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" fillcolor="#f2f2f2 [3052]" strokeweight=".5pt">
                <v:textbox>
                  <w:txbxContent>
                    <w:p w:rsidR="00E904E1" w:rsidRPr="00E904E1" w:rsidRDefault="00E904E1" w:rsidP="00E904E1">
                      <w:pPr>
                        <w:rPr>
                          <w:color w:val="BFBFBF" w:themeColor="background1" w:themeShade="BF"/>
                        </w:rPr>
                      </w:pPr>
                      <w:r w:rsidRPr="00E904E1">
                        <w:rPr>
                          <w:color w:val="BFBFBF" w:themeColor="background1" w:themeShade="BF"/>
                        </w:rPr>
                        <w:t>2</w:t>
                      </w:r>
                    </w:p>
                  </w:txbxContent>
                </v:textbox>
                <w10:wrap anchorx="margin"/>
              </v:shape>
            </w:pict>
          </mc:Fallback>
        </mc:AlternateContent>
      </w:r>
    </w:p>
    <w:p w:rsidR="00AD5D75" w:rsidRPr="00A50000" w:rsidRDefault="00E904E1" w:rsidP="00A52551">
      <w:pPr>
        <w:spacing w:before="100" w:beforeAutospacing="1" w:after="100" w:afterAutospacing="1" w:line="240" w:lineRule="auto"/>
        <w:rPr>
          <w:rFonts w:ascii="Times New Roman" w:hAnsi="Times New Roman" w:cs="Times New Roman"/>
        </w:rPr>
      </w:pPr>
      <w:r>
        <w:rPr>
          <w:rFonts w:ascii="Times New Roman" w:hAnsi="Times New Roman" w:cs="Times New Roman"/>
        </w:rPr>
        <w:br/>
      </w:r>
      <w:r w:rsidR="00DC79D0" w:rsidRPr="00A50000">
        <w:rPr>
          <w:rFonts w:ascii="Times New Roman" w:hAnsi="Times New Roman" w:cs="Times New Roman"/>
        </w:rPr>
        <w:t xml:space="preserve">Name: </w:t>
      </w:r>
      <w:r w:rsidR="00665471" w:rsidRPr="00665471">
        <w:rPr>
          <w:rFonts w:ascii="Times New Roman" w:hAnsi="Times New Roman" w:cs="Times New Roman"/>
        </w:rPr>
        <w:t>{{W2_NAME}}</w:t>
      </w:r>
      <w:r w:rsidR="00DC79D0" w:rsidRPr="00A50000">
        <w:rPr>
          <w:rFonts w:ascii="Times New Roman" w:hAnsi="Times New Roman" w:cs="Times New Roman"/>
        </w:rPr>
        <w:t xml:space="preserve"> | Phone: </w:t>
      </w:r>
      <w:r w:rsidR="00665471" w:rsidRPr="00665471">
        <w:rPr>
          <w:rFonts w:ascii="Times New Roman" w:hAnsi="Times New Roman" w:cs="Times New Roman"/>
        </w:rPr>
        <w:t>{{W2_PHONE}}</w:t>
      </w:r>
    </w:p>
    <w:sectPr w:rsidR="00AD5D75" w:rsidRPr="00A50000" w:rsidSect="00411352">
      <w:pgSz w:w="12240" w:h="15840"/>
      <w:pgMar w:top="1440" w:right="1800" w:bottom="5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A0A" w:rsidRDefault="004C0A0A" w:rsidP="00954D02">
      <w:pPr>
        <w:spacing w:after="0" w:line="240" w:lineRule="auto"/>
      </w:pPr>
      <w:r>
        <w:separator/>
      </w:r>
    </w:p>
  </w:endnote>
  <w:endnote w:type="continuationSeparator" w:id="0">
    <w:p w:rsidR="004C0A0A" w:rsidRDefault="004C0A0A" w:rsidP="00954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A0A" w:rsidRDefault="004C0A0A" w:rsidP="00954D02">
      <w:pPr>
        <w:spacing w:after="0" w:line="240" w:lineRule="auto"/>
      </w:pPr>
      <w:r>
        <w:separator/>
      </w:r>
    </w:p>
  </w:footnote>
  <w:footnote w:type="continuationSeparator" w:id="0">
    <w:p w:rsidR="004C0A0A" w:rsidRDefault="004C0A0A" w:rsidP="00954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528"/>
    <w:rsid w:val="00034616"/>
    <w:rsid w:val="0006063C"/>
    <w:rsid w:val="00135D4D"/>
    <w:rsid w:val="0015074B"/>
    <w:rsid w:val="001D478A"/>
    <w:rsid w:val="001E2562"/>
    <w:rsid w:val="001F4B1A"/>
    <w:rsid w:val="0029639D"/>
    <w:rsid w:val="003230F0"/>
    <w:rsid w:val="00325EF0"/>
    <w:rsid w:val="00326F90"/>
    <w:rsid w:val="00365248"/>
    <w:rsid w:val="003A79A4"/>
    <w:rsid w:val="00401241"/>
    <w:rsid w:val="00411352"/>
    <w:rsid w:val="004C0A0A"/>
    <w:rsid w:val="00665471"/>
    <w:rsid w:val="00764EB0"/>
    <w:rsid w:val="007A771B"/>
    <w:rsid w:val="007D5A18"/>
    <w:rsid w:val="008003F3"/>
    <w:rsid w:val="00842A49"/>
    <w:rsid w:val="008776FB"/>
    <w:rsid w:val="008E4A4C"/>
    <w:rsid w:val="00954D02"/>
    <w:rsid w:val="009930E2"/>
    <w:rsid w:val="009D1E5F"/>
    <w:rsid w:val="009F4648"/>
    <w:rsid w:val="00A07419"/>
    <w:rsid w:val="00A321F2"/>
    <w:rsid w:val="00A50000"/>
    <w:rsid w:val="00A52551"/>
    <w:rsid w:val="00A642B2"/>
    <w:rsid w:val="00A9471E"/>
    <w:rsid w:val="00AA1D8D"/>
    <w:rsid w:val="00AD5D75"/>
    <w:rsid w:val="00B309FD"/>
    <w:rsid w:val="00B47730"/>
    <w:rsid w:val="00B7478E"/>
    <w:rsid w:val="00BA19CE"/>
    <w:rsid w:val="00BA31FE"/>
    <w:rsid w:val="00C92EE4"/>
    <w:rsid w:val="00CB0664"/>
    <w:rsid w:val="00CE2F46"/>
    <w:rsid w:val="00D34E71"/>
    <w:rsid w:val="00DC79D0"/>
    <w:rsid w:val="00DE210E"/>
    <w:rsid w:val="00E07165"/>
    <w:rsid w:val="00E904E1"/>
    <w:rsid w:val="00EA6507"/>
    <w:rsid w:val="00F00281"/>
    <w:rsid w:val="00FC693F"/>
    <w:rsid w:val="00FE2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D2D0D"/>
  <w14:defaultImageDpi w14:val="300"/>
  <w15:docId w15:val="{C678F5D1-F688-4AD1-8E7D-C9741819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2A4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24332">
      <w:bodyDiv w:val="1"/>
      <w:marLeft w:val="0"/>
      <w:marRight w:val="0"/>
      <w:marTop w:val="0"/>
      <w:marBottom w:val="0"/>
      <w:divBdr>
        <w:top w:val="none" w:sz="0" w:space="0" w:color="auto"/>
        <w:left w:val="none" w:sz="0" w:space="0" w:color="auto"/>
        <w:bottom w:val="none" w:sz="0" w:space="0" w:color="auto"/>
        <w:right w:val="none" w:sz="0" w:space="0" w:color="auto"/>
      </w:divBdr>
    </w:div>
    <w:div w:id="5353101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FAC46-1434-4D93-B15C-B684633D0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 Baruah</cp:lastModifiedBy>
  <cp:revision>17</cp:revision>
  <cp:lastPrinted>2025-12-29T08:27:00Z</cp:lastPrinted>
  <dcterms:created xsi:type="dcterms:W3CDTF">2025-12-29T08:27:00Z</dcterms:created>
  <dcterms:modified xsi:type="dcterms:W3CDTF">2026-01-08T12:01:00Z</dcterms:modified>
  <cp:category/>
</cp:coreProperties>
</file>