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B962" w14:textId="530B60DE" w:rsidR="00884B7D" w:rsidRDefault="00CE2FE2">
      <w:pPr>
        <w:pStyle w:val="Title"/>
      </w:pPr>
      <w:r>
        <w:t>Data</w:t>
      </w:r>
      <w:r>
        <w:t xml:space="preserve"> </w:t>
      </w:r>
      <w:r>
        <w:t>Analyzer Pro</w:t>
      </w:r>
    </w:p>
    <w:p w14:paraId="7FEFAC28" w14:textId="77777777" w:rsidR="00884B7D" w:rsidRDefault="00000000">
      <w:r>
        <w:br/>
        <w:t>Standard Operating Procedure (SOP)</w:t>
      </w:r>
      <w:r>
        <w:br/>
        <w:t>Tool: DataAnalyzer Pro</w:t>
      </w:r>
      <w:r>
        <w:br/>
      </w:r>
      <w:r>
        <w:br/>
        <w:t>1. Purpose:</w:t>
      </w:r>
      <w:r>
        <w:br/>
        <w:t>This SOP provides a standardized method for operating the DataAnalyzer Pro tool for statistical analysis and report generation.</w:t>
      </w:r>
      <w:r>
        <w:br/>
      </w:r>
      <w:r>
        <w:br/>
        <w:t>2. Scope:</w:t>
      </w:r>
      <w:r>
        <w:br/>
        <w:t>Applies to all data analysts and engineers using the DataAnalyzer Pro within the Data Science Department.</w:t>
      </w:r>
      <w:r>
        <w:br/>
      </w:r>
      <w:r>
        <w:br/>
        <w:t>3. Responsibilities:</w:t>
      </w:r>
      <w:r>
        <w:br/>
        <w:t>- Data Analysts: Execute analysis and generate reports.</w:t>
      </w:r>
      <w:r>
        <w:br/>
        <w:t>- Team Leads: Review outputs and ensure compliance with this SOP.</w:t>
      </w:r>
      <w:r>
        <w:br/>
      </w:r>
      <w:r>
        <w:br/>
        <w:t>4. Procedure:</w:t>
      </w:r>
      <w:r>
        <w:br/>
        <w:t>Step 1: Launch DataAnalyzer Pro.</w:t>
      </w:r>
      <w:r>
        <w:br/>
        <w:t>Step 2: Import dataset (.csv or .xlsx).</w:t>
      </w:r>
      <w:r>
        <w:br/>
        <w:t>Step 3: Select analysis model from the dashboard.</w:t>
      </w:r>
      <w:r>
        <w:br/>
        <w:t>Step 4: Configure model parameters.</w:t>
      </w:r>
      <w:r>
        <w:br/>
        <w:t>Step 5: Run analysis and export report.</w:t>
      </w:r>
      <w:r>
        <w:br/>
      </w:r>
      <w:r>
        <w:br/>
        <w:t>5. Safety and Compliance:</w:t>
      </w:r>
      <w:r>
        <w:br/>
        <w:t>Ensure GDPR compliance when handling personal data.</w:t>
      </w:r>
      <w:r>
        <w:br/>
      </w:r>
      <w:r>
        <w:br/>
        <w:t>6. References:</w:t>
      </w:r>
      <w:r>
        <w:br/>
        <w:t>User Manual for DataAnalyzer Pro v3.1</w:t>
      </w:r>
      <w:r>
        <w:br/>
      </w:r>
    </w:p>
    <w:p w14:paraId="28AC6648" w14:textId="77777777" w:rsidR="00884B7D" w:rsidRDefault="00000000">
      <w:r>
        <w:br w:type="page"/>
      </w:r>
    </w:p>
    <w:p w14:paraId="78DC936C" w14:textId="0A4A3218" w:rsidR="00884B7D" w:rsidRDefault="006D4FAD">
      <w:pPr>
        <w:pStyle w:val="Title"/>
      </w:pPr>
      <w:r>
        <w:lastRenderedPageBreak/>
        <w:t>Data</w:t>
      </w:r>
      <w:r>
        <w:t xml:space="preserve"> </w:t>
      </w:r>
      <w:r>
        <w:t>Analyzer Pro</w:t>
      </w:r>
      <w:r>
        <w:t xml:space="preserve"> </w:t>
      </w:r>
      <w:r w:rsidR="00000000">
        <w:t>User Manual Document</w:t>
      </w:r>
    </w:p>
    <w:p w14:paraId="41108A13" w14:textId="77777777" w:rsidR="00884B7D" w:rsidRDefault="00000000">
      <w:r>
        <w:br/>
        <w:t>User Manual</w:t>
      </w:r>
      <w:r>
        <w:br/>
        <w:t>Tool: TaskMaster Suite</w:t>
      </w:r>
      <w:r>
        <w:br/>
      </w:r>
      <w:r>
        <w:br/>
        <w:t>Overview:</w:t>
      </w:r>
      <w:r>
        <w:br/>
        <w:t>TaskMaster Suite is a productivity tool that allows users to manage projects, tasks, and teams efficiently.</w:t>
      </w:r>
      <w:r>
        <w:br/>
      </w:r>
      <w:r>
        <w:br/>
        <w:t>Installation:</w:t>
      </w:r>
      <w:r>
        <w:br/>
        <w:t>1. Download installer from official site.</w:t>
      </w:r>
      <w:r>
        <w:br/>
        <w:t>2. Run the installer and follow the on-screen instructions.</w:t>
      </w:r>
      <w:r>
        <w:br/>
      </w:r>
      <w:r>
        <w:br/>
        <w:t>Features:</w:t>
      </w:r>
      <w:r>
        <w:br/>
        <w:t>- Project Management</w:t>
      </w:r>
      <w:r>
        <w:br/>
        <w:t>- Task Scheduling</w:t>
      </w:r>
      <w:r>
        <w:br/>
        <w:t>- Team Collaboration</w:t>
      </w:r>
      <w:r>
        <w:br/>
        <w:t>- Time Tracking</w:t>
      </w:r>
      <w:r>
        <w:br/>
      </w:r>
      <w:r>
        <w:br/>
        <w:t>How to Use:</w:t>
      </w:r>
      <w:r>
        <w:br/>
        <w:t>1. Create a project from the dashboard.</w:t>
      </w:r>
      <w:r>
        <w:br/>
        <w:t>2. Add team members via email invite.</w:t>
      </w:r>
      <w:r>
        <w:br/>
        <w:t>3. Create and assign tasks with due dates.</w:t>
      </w:r>
      <w:r>
        <w:br/>
        <w:t>4. Monitor progress through Gantt charts.</w:t>
      </w:r>
      <w:r>
        <w:br/>
      </w:r>
      <w:r>
        <w:br/>
        <w:t>Support:</w:t>
      </w:r>
      <w:r>
        <w:br/>
        <w:t>Visit support.taskmaster.com or email support@taskmaster.com</w:t>
      </w:r>
      <w:r>
        <w:br/>
      </w:r>
    </w:p>
    <w:sectPr w:rsidR="00884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451667">
    <w:abstractNumId w:val="8"/>
  </w:num>
  <w:num w:numId="2" w16cid:durableId="477918141">
    <w:abstractNumId w:val="6"/>
  </w:num>
  <w:num w:numId="3" w16cid:durableId="1298220154">
    <w:abstractNumId w:val="5"/>
  </w:num>
  <w:num w:numId="4" w16cid:durableId="1796286864">
    <w:abstractNumId w:val="4"/>
  </w:num>
  <w:num w:numId="5" w16cid:durableId="1434931679">
    <w:abstractNumId w:val="7"/>
  </w:num>
  <w:num w:numId="6" w16cid:durableId="507985025">
    <w:abstractNumId w:val="3"/>
  </w:num>
  <w:num w:numId="7" w16cid:durableId="721245327">
    <w:abstractNumId w:val="2"/>
  </w:num>
  <w:num w:numId="8" w16cid:durableId="2147314811">
    <w:abstractNumId w:val="1"/>
  </w:num>
  <w:num w:numId="9" w16cid:durableId="99352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EDF"/>
    <w:rsid w:val="006D4FAD"/>
    <w:rsid w:val="00884B7D"/>
    <w:rsid w:val="00AA1D8D"/>
    <w:rsid w:val="00B47730"/>
    <w:rsid w:val="00CB0664"/>
    <w:rsid w:val="00CE2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400A8"/>
  <w14:defaultImageDpi w14:val="300"/>
  <w15:docId w15:val="{7EC6D336-920D-4E0F-A279-5C6E7EBF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Babji Polisetti</cp:lastModifiedBy>
  <cp:revision>3</cp:revision>
  <dcterms:created xsi:type="dcterms:W3CDTF">2013-12-23T23:15:00Z</dcterms:created>
  <dcterms:modified xsi:type="dcterms:W3CDTF">2025-04-13T13:56:00Z</dcterms:modified>
  <cp:category/>
</cp:coreProperties>
</file>