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79860351"/>
        <w:docPartObj>
          <w:docPartGallery w:val="Table of Contents"/>
          <w:docPartUnique/>
        </w:docPartObj>
      </w:sdtPr>
      <w:sdtEndPr/>
      <w:sdtContent>
        <w:p w:rsidR="001E57F1" w:rsidRPr="00CC24A8" w:rsidRDefault="00CC24A8" w:rsidP="00CC24A8">
          <w:pPr>
            <w:pStyle w:val="a4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CC24A8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E630E8" w:rsidRDefault="001E57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18694" w:history="1">
            <w:r w:rsidR="00E630E8" w:rsidRPr="00D626FD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E630E8">
              <w:rPr>
                <w:noProof/>
                <w:webHidden/>
              </w:rPr>
              <w:tab/>
            </w:r>
            <w:r w:rsidR="00E630E8">
              <w:rPr>
                <w:noProof/>
                <w:webHidden/>
              </w:rPr>
              <w:fldChar w:fldCharType="begin"/>
            </w:r>
            <w:r w:rsidR="00E630E8">
              <w:rPr>
                <w:noProof/>
                <w:webHidden/>
              </w:rPr>
              <w:instrText xml:space="preserve"> PAGEREF _Toc193918694 \h </w:instrText>
            </w:r>
            <w:r w:rsidR="00E630E8">
              <w:rPr>
                <w:noProof/>
                <w:webHidden/>
              </w:rPr>
            </w:r>
            <w:r w:rsidR="00E630E8">
              <w:rPr>
                <w:noProof/>
                <w:webHidden/>
              </w:rPr>
              <w:fldChar w:fldCharType="separate"/>
            </w:r>
            <w:r w:rsidR="00E630E8">
              <w:rPr>
                <w:noProof/>
                <w:webHidden/>
              </w:rPr>
              <w:t>2</w:t>
            </w:r>
            <w:r w:rsidR="00E630E8">
              <w:rPr>
                <w:noProof/>
                <w:webHidden/>
              </w:rPr>
              <w:fldChar w:fldCharType="end"/>
            </w:r>
          </w:hyperlink>
        </w:p>
        <w:p w:rsidR="00E630E8" w:rsidRDefault="00E63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695" w:history="1">
            <w:r w:rsidRPr="00D626FD">
              <w:rPr>
                <w:rStyle w:val="a7"/>
                <w:rFonts w:ascii="Times New Roman" w:hAnsi="Times New Roman" w:cs="Times New Roman"/>
                <w:noProof/>
              </w:rPr>
              <w:t>1. Исследование предметной области разработки игр с элементами обучения финансовой грамотности и 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0E8" w:rsidRDefault="00E63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696" w:history="1">
            <w:r w:rsidRPr="00D626FD">
              <w:rPr>
                <w:rStyle w:val="a7"/>
                <w:rFonts w:ascii="Times New Roman" w:hAnsi="Times New Roman" w:cs="Times New Roman"/>
                <w:noProof/>
              </w:rPr>
              <w:t>1.1. Анализ предметной области обучения через геймификацию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0E8" w:rsidRDefault="00E63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697" w:history="1">
            <w:r w:rsidRPr="00D626FD">
              <w:rPr>
                <w:rStyle w:val="a7"/>
                <w:rFonts w:ascii="Times New Roman" w:hAnsi="Times New Roman" w:cs="Times New Roman"/>
                <w:noProof/>
              </w:rPr>
              <w:t>1.2. Обзор мобильных игр, обучающих финансовой грамотности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0E8" w:rsidRDefault="00E63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698" w:history="1">
            <w:r w:rsidRPr="00D626FD">
              <w:rPr>
                <w:rStyle w:val="a7"/>
                <w:rFonts w:ascii="Times New Roman" w:hAnsi="Times New Roman" w:cs="Times New Roman"/>
                <w:noProof/>
              </w:rPr>
              <w:t>1.3. 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0E8" w:rsidRDefault="00E63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699" w:history="1">
            <w:r w:rsidRPr="00D626FD">
              <w:rPr>
                <w:rStyle w:val="a7"/>
                <w:rFonts w:ascii="Times New Roman" w:hAnsi="Times New Roman" w:cs="Times New Roman"/>
                <w:noProof/>
              </w:rPr>
              <w:t>2. Проектирование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0E8" w:rsidRDefault="00E63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0" w:history="1">
            <w:r w:rsidRPr="00D626FD">
              <w:rPr>
                <w:rStyle w:val="a7"/>
                <w:rFonts w:ascii="Times New Roman" w:hAnsi="Times New Roman" w:cs="Times New Roman"/>
                <w:noProof/>
              </w:rPr>
              <w:t>2.1. Составление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0E8" w:rsidRDefault="00E63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1" w:history="1">
            <w:r w:rsidRPr="00D626FD">
              <w:rPr>
                <w:rStyle w:val="a7"/>
                <w:rFonts w:ascii="Times New Roman" w:hAnsi="Times New Roman" w:cs="Times New Roman"/>
                <w:noProof/>
              </w:rPr>
              <w:t>2.2. Проектирование взаимодействия игрока с игровыми событиями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0E8" w:rsidRDefault="00E63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2" w:history="1">
            <w:r w:rsidRPr="00D626FD">
              <w:rPr>
                <w:rStyle w:val="a7"/>
                <w:rFonts w:ascii="Times New Roman" w:hAnsi="Times New Roman" w:cs="Times New Roman"/>
                <w:noProof/>
              </w:rPr>
              <w:t>2.3. Проектирование базы данных для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0E8" w:rsidRDefault="00E63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3" w:history="1">
            <w:r w:rsidRPr="00D626FD">
              <w:rPr>
                <w:rStyle w:val="a7"/>
                <w:rFonts w:ascii="Times New Roman" w:hAnsi="Times New Roman" w:cs="Times New Roman"/>
                <w:noProof/>
              </w:rPr>
              <w:t>2.4. Проектирование интерфейса для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0E8" w:rsidRDefault="00E63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4" w:history="1">
            <w:r w:rsidRPr="00D626FD">
              <w:rPr>
                <w:rStyle w:val="a7"/>
                <w:rFonts w:ascii="Times New Roman" w:hAnsi="Times New Roman" w:cs="Times New Roman"/>
                <w:noProof/>
              </w:rPr>
              <w:t>3. Разработка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0E8" w:rsidRDefault="00E63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5" w:history="1">
            <w:r w:rsidRPr="00D626FD">
              <w:rPr>
                <w:rStyle w:val="a7"/>
                <w:rFonts w:ascii="Times New Roman" w:hAnsi="Times New Roman" w:cs="Times New Roman"/>
                <w:noProof/>
              </w:rPr>
              <w:t>3.1. Реализация механик управления процессом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0E8" w:rsidRDefault="00E63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6" w:history="1">
            <w:r w:rsidRPr="00D626FD">
              <w:rPr>
                <w:rStyle w:val="a7"/>
                <w:rFonts w:ascii="Times New Roman" w:hAnsi="Times New Roman" w:cs="Times New Roman"/>
                <w:noProof/>
              </w:rPr>
              <w:t>3.2. Реализация пользовательского интерфейса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0E8" w:rsidRDefault="00E63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7" w:history="1">
            <w:r w:rsidRPr="00D626FD">
              <w:rPr>
                <w:rStyle w:val="a7"/>
                <w:rFonts w:ascii="Times New Roman" w:hAnsi="Times New Roman" w:cs="Times New Roman"/>
                <w:noProof/>
              </w:rPr>
              <w:t>3.3. Разработка системы взаимодействия с игровыми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0E8" w:rsidRDefault="00E63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8" w:history="1">
            <w:r w:rsidRPr="00D626FD">
              <w:rPr>
                <w:rStyle w:val="a7"/>
                <w:rFonts w:ascii="Times New Roman" w:hAnsi="Times New Roman" w:cs="Times New Roman"/>
                <w:noProof/>
              </w:rPr>
              <w:t>4. Тестирование мобильной игры с элементами обучения финансовой грамотности для детей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0E8" w:rsidRDefault="00E63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09" w:history="1">
            <w:r w:rsidRPr="00D626FD">
              <w:rPr>
                <w:rStyle w:val="a7"/>
                <w:rFonts w:ascii="Times New Roman" w:hAnsi="Times New Roman" w:cs="Times New Roman"/>
                <w:noProof/>
              </w:rPr>
              <w:t>4.1. Тестирование пользовательского интерфейса мобильной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0E8" w:rsidRDefault="00E63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10" w:history="1">
            <w:r w:rsidRPr="00D626FD">
              <w:rPr>
                <w:rStyle w:val="a7"/>
                <w:rFonts w:ascii="Times New Roman" w:hAnsi="Times New Roman" w:cs="Times New Roman"/>
                <w:noProof/>
              </w:rPr>
              <w:t>4.2. Тестирование механик взаимодействия игрока с игровыми событиями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0E8" w:rsidRDefault="00E63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11" w:history="1">
            <w:r w:rsidRPr="00D626FD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0E8" w:rsidRDefault="00E63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918712" w:history="1">
            <w:r w:rsidRPr="00D626FD">
              <w:rPr>
                <w:rStyle w:val="a7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_Toc193918712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F1" w:rsidRDefault="001E57F1">
          <w:r>
            <w:rPr>
              <w:b/>
              <w:bCs/>
            </w:rPr>
            <w:fldChar w:fldCharType="end"/>
          </w:r>
        </w:p>
      </w:sdtContent>
    </w:sdt>
    <w:p w:rsidR="001E57F1" w:rsidRDefault="001E57F1" w:rsidP="001E57F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E57F1" w:rsidRDefault="001E5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3FB3" w:rsidRPr="001E57F1" w:rsidRDefault="00E1389A" w:rsidP="007D4703">
      <w:pPr>
        <w:pStyle w:val="1"/>
        <w:spacing w:before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193918694"/>
      <w:r w:rsidRPr="001E57F1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1"/>
    </w:p>
    <w:p w:rsidR="00283BE9" w:rsidRPr="001E57F1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Современное общество стремительно развивается в условиях цифровой трансформации, что оказывает значительное влияние на все сферы жизни, включая образование и финансовую грамотность. Финансовая грамотность становится неотъемлемой частью успешной социализации личности, особенно в условиях растущей сложности экономических отношений. Однако, несмотря на важность этого навыка, уровень финансовой грамотности среди детей и подростков остается недостаточно высоким. Традиционные методы обучения зачастую не учитывают особенности восприятия информации современным поколением, которое активно взаимодействует с цифровыми технолог</w:t>
      </w:r>
      <w:r>
        <w:rPr>
          <w:rFonts w:ascii="Times New Roman" w:hAnsi="Times New Roman" w:cs="Times New Roman"/>
          <w:sz w:val="28"/>
          <w:szCs w:val="28"/>
        </w:rPr>
        <w:t>иями и мобильными устройствами.</w:t>
      </w:r>
    </w:p>
    <w:p w:rsidR="00283BE9" w:rsidRPr="00283BE9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В связи с этим возникает необходимость в разработке новых подходов к обучению финансовой грамотности, которые были бы не только эффективными, но и увлекательными для детей. Одним из таких подходов является использование мобильных игр, которые сочетают в себе элементы развлечения и обучения. Игровые технологии позволяют вовлечь ребенка в процесс обучения, сделать его интерактивным и мотивирующим, что способствует лучшему усвоению знаний и фор</w:t>
      </w:r>
      <w:r>
        <w:rPr>
          <w:rFonts w:ascii="Times New Roman" w:hAnsi="Times New Roman" w:cs="Times New Roman"/>
          <w:sz w:val="28"/>
          <w:szCs w:val="28"/>
        </w:rPr>
        <w:t>мированию практических навыков.</w:t>
      </w:r>
    </w:p>
    <w:p w:rsidR="00283BE9" w:rsidRPr="00283BE9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 xml:space="preserve">Целью данной </w:t>
      </w:r>
      <w:r w:rsidR="0050547A">
        <w:rPr>
          <w:rFonts w:ascii="Times New Roman" w:hAnsi="Times New Roman" w:cs="Times New Roman"/>
          <w:sz w:val="28"/>
          <w:szCs w:val="28"/>
        </w:rPr>
        <w:t>выпускной квалификационной</w:t>
      </w:r>
      <w:r w:rsidRPr="00283BE9">
        <w:rPr>
          <w:rFonts w:ascii="Times New Roman" w:hAnsi="Times New Roman" w:cs="Times New Roman"/>
          <w:sz w:val="28"/>
          <w:szCs w:val="28"/>
        </w:rPr>
        <w:t xml:space="preserve"> работы является разработка мобильной игры с элементами обучения финансовой грамотности для детей. В рамках работы будут рассмотрены теоретические основы финансовой грамотности, особенности игрового обучения, а также проведен анализ существующих решений в данной области. На основе полученных данных будет предложена концепция игры, разработан прототип и проведено тестирование с целью оценки эффек</w:t>
      </w:r>
      <w:r>
        <w:rPr>
          <w:rFonts w:ascii="Times New Roman" w:hAnsi="Times New Roman" w:cs="Times New Roman"/>
          <w:sz w:val="28"/>
          <w:szCs w:val="28"/>
        </w:rPr>
        <w:t>тивности предложенного подхода.</w:t>
      </w:r>
    </w:p>
    <w:p w:rsidR="007435AE" w:rsidRDefault="00283BE9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 xml:space="preserve">Актуальность темы исследования обусловлена необходимостью повышения уровня финансовой грамотности среди детей, а также растущим интересом к использованию игровых технологий в образовательных целях. </w:t>
      </w:r>
      <w:r w:rsidRPr="00283BE9">
        <w:rPr>
          <w:rFonts w:ascii="Times New Roman" w:hAnsi="Times New Roman" w:cs="Times New Roman"/>
          <w:sz w:val="28"/>
          <w:szCs w:val="28"/>
        </w:rPr>
        <w:lastRenderedPageBreak/>
        <w:t>Практическая значимость работы заключается в создании инструмента, который может быть использован в образовательных учреждениях, а также в рамках самостоятельного обучения детей основам финансовой грамотности.</w:t>
      </w:r>
    </w:p>
    <w:p w:rsidR="007435AE" w:rsidRDefault="00743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57F1" w:rsidRPr="004F3F32" w:rsidRDefault="001E57F1" w:rsidP="00743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1E57F1" w:rsidRPr="004F3F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1389A" w:rsidRP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193918695"/>
      <w:r w:rsidRPr="001E57F1">
        <w:rPr>
          <w:rFonts w:ascii="Times New Roman" w:hAnsi="Times New Roman" w:cs="Times New Roman"/>
          <w:b w:val="0"/>
          <w:color w:val="auto"/>
        </w:rPr>
        <w:lastRenderedPageBreak/>
        <w:t>1. Исследование предметной области разработки игр с элементами обучения финансовой грамотности и выбор средств разработки</w:t>
      </w:r>
      <w:bookmarkEnd w:id="2"/>
    </w:p>
    <w:p w:rsidR="001E57F1" w:rsidRP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3" w:name="_Toc193918696"/>
      <w:r w:rsidRPr="001E57F1">
        <w:rPr>
          <w:rFonts w:ascii="Times New Roman" w:hAnsi="Times New Roman" w:cs="Times New Roman"/>
          <w:b w:val="0"/>
          <w:color w:val="auto"/>
        </w:rPr>
        <w:t>1.1. Анализ предметной области обучения через геймификацию</w:t>
      </w:r>
      <w:bookmarkEnd w:id="3"/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Геймификация, или использование игровых элементов в неигровых контекстах, в последние годы </w:t>
      </w:r>
      <w:r w:rsidR="00EB707F">
        <w:rPr>
          <w:rFonts w:ascii="Times New Roman" w:hAnsi="Times New Roman" w:cs="Times New Roman"/>
          <w:sz w:val="28"/>
          <w:szCs w:val="28"/>
        </w:rPr>
        <w:t>приобретает всё большую актуальность</w:t>
      </w:r>
      <w:r w:rsidRPr="007435AE">
        <w:rPr>
          <w:rFonts w:ascii="Times New Roman" w:hAnsi="Times New Roman" w:cs="Times New Roman"/>
          <w:sz w:val="28"/>
          <w:szCs w:val="28"/>
        </w:rPr>
        <w:t>. Этот подход активно применяется для повышения мотивации, вовлеченности и эффективности обучения, особенно среди детей и подростков. В контексте обучения финансовой грамотности геймификация представляет собой мощный инструмент, позволяющий превратить сложные экономические понятия в увлекательные и понятные игровые механики.</w:t>
      </w:r>
    </w:p>
    <w:p w:rsidR="007435AE" w:rsidRPr="007435AE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1. Теоретические основы геймификации в образовании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Геймификация базируется на принципах игрового дизайна, которые включают в себя использование таких элементов, как уровни, награды, рейтинги, задачи и обратная связь. Эти элементы стимулируют интерес пользователя, создают ощущение прогресса и достижений, что особенно важно для детей, которые часто испытывают трудности с концентрацией внимания </w:t>
      </w:r>
      <w:r w:rsidR="00EB707F">
        <w:rPr>
          <w:rFonts w:ascii="Times New Roman" w:hAnsi="Times New Roman" w:cs="Times New Roman"/>
          <w:sz w:val="28"/>
          <w:szCs w:val="28"/>
        </w:rPr>
        <w:t>при обучении в традиционной форме</w:t>
      </w:r>
      <w:r w:rsidR="00A66B23">
        <w:rPr>
          <w:rFonts w:ascii="Times New Roman" w:hAnsi="Times New Roman" w:cs="Times New Roman"/>
          <w:sz w:val="28"/>
          <w:szCs w:val="28"/>
        </w:rPr>
        <w:t>.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Исследования в области педагогики и психологии показывают, что игровы</w:t>
      </w:r>
      <w:r w:rsidR="00A66B23">
        <w:rPr>
          <w:rFonts w:ascii="Times New Roman" w:hAnsi="Times New Roman" w:cs="Times New Roman"/>
          <w:sz w:val="28"/>
          <w:szCs w:val="28"/>
        </w:rPr>
        <w:t>е методы обучения способствуют:</w:t>
      </w:r>
    </w:p>
    <w:p w:rsidR="007435AE" w:rsidRPr="00A66B23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повышению мотивации — дети охотнее участвуют в процессе, е</w:t>
      </w:r>
      <w:r w:rsidR="00F95861">
        <w:rPr>
          <w:rFonts w:ascii="Times New Roman" w:hAnsi="Times New Roman" w:cs="Times New Roman"/>
          <w:sz w:val="28"/>
          <w:szCs w:val="28"/>
        </w:rPr>
        <w:t>сли он воспринимается как игра</w:t>
      </w:r>
    </w:p>
    <w:p w:rsidR="007435AE" w:rsidRPr="00A66B23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улучшению запоминания — интерактивные и визуальные элементы помог</w:t>
      </w:r>
      <w:r w:rsidR="00F95861">
        <w:rPr>
          <w:rFonts w:ascii="Times New Roman" w:hAnsi="Times New Roman" w:cs="Times New Roman"/>
          <w:sz w:val="28"/>
          <w:szCs w:val="28"/>
        </w:rPr>
        <w:t>ают лучше усваивать информацию</w:t>
      </w:r>
    </w:p>
    <w:p w:rsidR="00A66B23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развитию критического мышления — игровые задачи часто требуют реш</w:t>
      </w:r>
      <w:r w:rsidR="00F95861">
        <w:rPr>
          <w:rFonts w:ascii="Times New Roman" w:hAnsi="Times New Roman" w:cs="Times New Roman"/>
          <w:sz w:val="28"/>
          <w:szCs w:val="28"/>
        </w:rPr>
        <w:t>ения проблем и принятия решений</w:t>
      </w:r>
    </w:p>
    <w:p w:rsidR="007435AE" w:rsidRPr="007435AE" w:rsidRDefault="007435AE" w:rsidP="000F027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формированию практических навыков — игровые симуляции позволяют отработать действия в безопасной среде.</w:t>
      </w:r>
    </w:p>
    <w:p w:rsidR="007435AE" w:rsidRDefault="007435AE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BFC" w:rsidRPr="007435AE" w:rsidRDefault="00B07BFC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35AE" w:rsidRPr="007435AE" w:rsidRDefault="007435AE" w:rsidP="007D4703">
      <w:pPr>
        <w:pStyle w:val="a3"/>
        <w:spacing w:before="240"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lastRenderedPageBreak/>
        <w:t>2. Применение геймификации в обучении финансовой грамотности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Финансовая грамотность — это сложная тема, которая включает в себя понимание таких понятий, как бюджет, сбережения, инвестиции, кредиты и риски. Для детей эти темы могут казаться абстрактными и скучными, если они подаются в традиционной форме. Геймификация позволяет сделать их </w:t>
      </w:r>
      <w:r w:rsidR="00A66B23">
        <w:rPr>
          <w:rFonts w:ascii="Times New Roman" w:hAnsi="Times New Roman" w:cs="Times New Roman"/>
          <w:sz w:val="28"/>
          <w:szCs w:val="28"/>
        </w:rPr>
        <w:t>более доступными и интересными.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Примеры успешного применения геймификации в о</w:t>
      </w:r>
      <w:r w:rsidR="00A66B23">
        <w:rPr>
          <w:rFonts w:ascii="Times New Roman" w:hAnsi="Times New Roman" w:cs="Times New Roman"/>
          <w:sz w:val="28"/>
          <w:szCs w:val="28"/>
        </w:rPr>
        <w:t>бучении финансовой грамотности: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Игры-симуляторы — например, игры, где ребенок управляет виртуальным бюджетом, учится планировать расходы и принима</w:t>
      </w:r>
      <w:r w:rsidR="00A66B23">
        <w:rPr>
          <w:rFonts w:ascii="Times New Roman" w:hAnsi="Times New Roman" w:cs="Times New Roman"/>
          <w:sz w:val="28"/>
          <w:szCs w:val="28"/>
        </w:rPr>
        <w:t>ть финансовые решения.</w:t>
      </w:r>
    </w:p>
    <w:p w:rsidR="007435AE" w:rsidRPr="00A66B23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Квесты и миссии — задания, которые требуют от игрока применения финансов</w:t>
      </w:r>
      <w:r w:rsidR="00A66B23">
        <w:rPr>
          <w:rFonts w:ascii="Times New Roman" w:hAnsi="Times New Roman" w:cs="Times New Roman"/>
          <w:sz w:val="28"/>
          <w:szCs w:val="28"/>
        </w:rPr>
        <w:t>ых знаний для достижения целей.</w:t>
      </w:r>
    </w:p>
    <w:p w:rsidR="001E57F1" w:rsidRDefault="007435AE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Системы наград — бонусы и достижения за выполнение задач, что стимулирует к дальнейшему обучению.</w:t>
      </w:r>
    </w:p>
    <w:p w:rsidR="00B07BFC" w:rsidRPr="001E57F1" w:rsidRDefault="00307227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227">
        <w:rPr>
          <w:rFonts w:ascii="Times New Roman" w:hAnsi="Times New Roman" w:cs="Times New Roman"/>
          <w:sz w:val="28"/>
          <w:szCs w:val="28"/>
        </w:rPr>
        <w:t xml:space="preserve">Анализ предметной области </w:t>
      </w:r>
      <w:r>
        <w:rPr>
          <w:rFonts w:ascii="Times New Roman" w:hAnsi="Times New Roman" w:cs="Times New Roman"/>
          <w:sz w:val="28"/>
          <w:szCs w:val="28"/>
        </w:rPr>
        <w:t>показывает</w:t>
      </w:r>
      <w:r w:rsidRPr="00307227">
        <w:rPr>
          <w:rFonts w:ascii="Times New Roman" w:hAnsi="Times New Roman" w:cs="Times New Roman"/>
          <w:sz w:val="28"/>
          <w:szCs w:val="28"/>
        </w:rPr>
        <w:t xml:space="preserve">, что геймификация представляет собой эффективный инструмент в процессе обучения детей финансовой грамотности. Данный подход позволяет преодолеть трудности, связанные с пониманием абстрактных экономических </w:t>
      </w:r>
      <w:r>
        <w:rPr>
          <w:rFonts w:ascii="Times New Roman" w:hAnsi="Times New Roman" w:cs="Times New Roman"/>
          <w:sz w:val="28"/>
          <w:szCs w:val="28"/>
        </w:rPr>
        <w:t>понятий</w:t>
      </w:r>
      <w:r w:rsidRPr="00307227">
        <w:rPr>
          <w:rFonts w:ascii="Times New Roman" w:hAnsi="Times New Roman" w:cs="Times New Roman"/>
          <w:sz w:val="28"/>
          <w:szCs w:val="28"/>
        </w:rPr>
        <w:t>, а также делает процесс обучения более интересным и доступным для восприятия. Однако для достижения наилучших результатов важно учитывать возрастные особенности целевой аудитории, разрабатывать качественный и адаптированный образовательный контент, а также обеспечивать высокий уровень интерактивности в процессе обучения. Это позволяет не только удерживать внимание детей, но и способствует более глубокому усвоению материала.</w:t>
      </w:r>
    </w:p>
    <w:p w:rsidR="001E57F1" w:rsidRP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193918697"/>
      <w:r w:rsidRPr="001E57F1">
        <w:rPr>
          <w:rFonts w:ascii="Times New Roman" w:hAnsi="Times New Roman" w:cs="Times New Roman"/>
          <w:b w:val="0"/>
          <w:color w:val="auto"/>
        </w:rPr>
        <w:t>1.2. Обзор мобильных игр, обучающих финансовой грамотности</w:t>
      </w:r>
      <w:bookmarkEnd w:id="4"/>
    </w:p>
    <w:p w:rsidR="00F95861" w:rsidRPr="006362DE" w:rsidRDefault="002A0423" w:rsidP="006362D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423">
        <w:rPr>
          <w:rFonts w:ascii="Times New Roman" w:hAnsi="Times New Roman" w:cs="Times New Roman"/>
          <w:sz w:val="28"/>
          <w:szCs w:val="28"/>
        </w:rPr>
        <w:t xml:space="preserve">В настоящее время на рынке мобильных приложений существует множество игр, направленных на обучение детей финансовой грамотности. Эти игры используют различные подходы к подаче материала, сочетая </w:t>
      </w:r>
      <w:r w:rsidRPr="002A0423">
        <w:rPr>
          <w:rFonts w:ascii="Times New Roman" w:hAnsi="Times New Roman" w:cs="Times New Roman"/>
          <w:sz w:val="28"/>
          <w:szCs w:val="28"/>
        </w:rPr>
        <w:lastRenderedPageBreak/>
        <w:t xml:space="preserve">образовательные элементы с игровыми механиками. В данном разделе </w:t>
      </w:r>
      <w:r w:rsidR="00BF2AD5">
        <w:rPr>
          <w:rFonts w:ascii="Times New Roman" w:hAnsi="Times New Roman" w:cs="Times New Roman"/>
          <w:sz w:val="28"/>
          <w:szCs w:val="28"/>
        </w:rPr>
        <w:t xml:space="preserve">будут рассмотрены </w:t>
      </w:r>
      <w:r w:rsidRPr="002A0423">
        <w:rPr>
          <w:rFonts w:ascii="Times New Roman" w:hAnsi="Times New Roman" w:cs="Times New Roman"/>
          <w:sz w:val="28"/>
          <w:szCs w:val="28"/>
        </w:rPr>
        <w:t xml:space="preserve">две игры: "Барбоскины: Супермаркет" и "Три кота: Финансы для детей", а также </w:t>
      </w:r>
      <w:r w:rsidR="00BF2AD5">
        <w:rPr>
          <w:rFonts w:ascii="Times New Roman" w:hAnsi="Times New Roman" w:cs="Times New Roman"/>
          <w:sz w:val="28"/>
          <w:szCs w:val="28"/>
        </w:rPr>
        <w:t>отмечены их сильные и слабые стороны</w:t>
      </w:r>
      <w:r w:rsidRPr="002A0423">
        <w:rPr>
          <w:rFonts w:ascii="Times New Roman" w:hAnsi="Times New Roman" w:cs="Times New Roman"/>
          <w:sz w:val="28"/>
          <w:szCs w:val="28"/>
        </w:rPr>
        <w:t>.</w:t>
      </w:r>
    </w:p>
    <w:p w:rsidR="00F95861" w:rsidRDefault="00F95861" w:rsidP="000F027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Барбоскины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Супермаркет</w:t>
      </w:r>
    </w:p>
    <w:p w:rsidR="00F95861" w:rsidRDefault="00F95861" w:rsidP="000F027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Игра "Барбоскины: Супермаркет" — это красочная и увлекательная игра для детей, основанная на популярном мультсериале "Барбоскины". В ней игроки помогают персонажам семьи Барбоскиных совершать покупки в супермаркете, следуя списку, составленному мамой.</w:t>
      </w:r>
    </w:p>
    <w:p w:rsidR="00F95861" w:rsidRPr="006362DE" w:rsidRDefault="00F95861" w:rsidP="006362D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Цель игры — помочь персонажам собрать все товары из списка покупок, который мама подготовила для похода в супермаркет. Игрок должен внимательно следить за витринами, находить нужные товары и класть их в корзину, избегая при этом лишних покупок, которые могут добавлять другие члены семьи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5861" w:rsidRPr="00F95861" w:rsidRDefault="00F95861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Узнаваемые персонажи: Использование героев мультфильма делает игру привлекательной для детей, так как они уже зна</w:t>
      </w:r>
      <w:r>
        <w:rPr>
          <w:rFonts w:ascii="Times New Roman" w:hAnsi="Times New Roman" w:cs="Times New Roman"/>
          <w:sz w:val="28"/>
          <w:szCs w:val="28"/>
        </w:rPr>
        <w:t>комы с этими персонажами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 xml:space="preserve">Простота: Механики игры понятны даже для детей младшего возраста, что делает ее </w:t>
      </w:r>
      <w:r>
        <w:rPr>
          <w:rFonts w:ascii="Times New Roman" w:hAnsi="Times New Roman" w:cs="Times New Roman"/>
          <w:sz w:val="28"/>
          <w:szCs w:val="28"/>
        </w:rPr>
        <w:t>доступной для широкой аудитории</w:t>
      </w:r>
    </w:p>
    <w:p w:rsidR="00F95861" w:rsidRPr="006362DE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Обучение через практику: Ребенок учится считать деньги, планировать покупки и принимать решения в игровой форме.</w:t>
      </w:r>
    </w:p>
    <w:p w:rsidR="00F95861" w:rsidRPr="00F95861" w:rsidRDefault="00F95861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Ограниченный образовательный контент: Игра фокусируется на базовых навыках (счет, покупки), но не затрагивает более сложные темы, такие как сбережения, инвестиции или кредиты.</w:t>
      </w:r>
    </w:p>
    <w:p w:rsidR="00F95861" w:rsidRPr="00F95861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Отсутствие персонализации: Игра не адаптируется под уровень знаний ребенка, что может снизить ее эффективность для детей с разным уровнем подготовки.</w:t>
      </w:r>
    </w:p>
    <w:p w:rsidR="00AF24B6" w:rsidRPr="006362DE" w:rsidRDefault="00F95861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lastRenderedPageBreak/>
        <w:t>Повторяемость: Со временем игровой процесс может стать однообразным, что снижает интерес к обучению.</w:t>
      </w:r>
    </w:p>
    <w:p w:rsidR="00AF24B6" w:rsidRPr="00AF24B6" w:rsidRDefault="00AF24B6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>2. "Три кота: Финансы для детей"</w:t>
      </w:r>
    </w:p>
    <w:p w:rsidR="00AF24B6" w:rsidRDefault="00AF24B6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>Игра создана по мотивам мультсериала "Три кота" и направлена на обучение детей основам финансовой грамотности. В игре представлены различные сценарии, связанные с управлением бюджетом, планированием расходов и принятием финансовых решений. Ребенок учится распределять ресурсы, копить деньги и избегать ненужных трат.</w:t>
      </w:r>
    </w:p>
    <w:p w:rsidR="00540195" w:rsidRDefault="003B0BEF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Цель игры — помочь детям освоить базовые понятия финансовой грамотности, научиться разумно обращаться с деньгами и развить навыки предпринимательства. Всё это подается в легкой и увлекательной форме, чтобы обучение было интересным и понятным для ребенка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BEF" w:rsidRPr="003B0BEF" w:rsidRDefault="003B0BEF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Образовательный уклон: Игра охватывает более широкий спектр тем, чем "Барбоскины: Супермаркет", включая сбе</w:t>
      </w:r>
      <w:r>
        <w:rPr>
          <w:rFonts w:ascii="Times New Roman" w:hAnsi="Times New Roman" w:cs="Times New Roman"/>
          <w:sz w:val="28"/>
          <w:szCs w:val="28"/>
        </w:rPr>
        <w:t>режения и планирование бюджета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Яркий дизайн: Красочная графика и анимация, характерные для мультсери</w:t>
      </w:r>
      <w:r>
        <w:rPr>
          <w:rFonts w:ascii="Times New Roman" w:hAnsi="Times New Roman" w:cs="Times New Roman"/>
          <w:sz w:val="28"/>
          <w:szCs w:val="28"/>
        </w:rPr>
        <w:t>ала, привлекают внимание детей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Мини-игры: Разнообразные задания помогают закрепить пол</w:t>
      </w:r>
      <w:r>
        <w:rPr>
          <w:rFonts w:ascii="Times New Roman" w:hAnsi="Times New Roman" w:cs="Times New Roman"/>
          <w:sz w:val="28"/>
          <w:szCs w:val="28"/>
        </w:rPr>
        <w:t>ученные знания в игровой форме</w:t>
      </w:r>
    </w:p>
    <w:p w:rsidR="003B0BEF" w:rsidRPr="00540195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Социальный аспект: Игра учит детей делиться и помогать другим, что способствует формированию социальной ответственности.</w:t>
      </w:r>
    </w:p>
    <w:p w:rsidR="003B0BEF" w:rsidRPr="003B0BEF" w:rsidRDefault="003B0BEF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Сложность для младших детей: Некоторые задания могут быть сложными для детей младшего возраста, что требует участия родителей.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Недостаток глубины: Несмотря на более широкий охват тем, игра все же не затрагивает такие важные аспекты, как инвестиции или риски.</w:t>
      </w:r>
    </w:p>
    <w:p w:rsidR="003B0BEF" w:rsidRPr="003B0BEF" w:rsidRDefault="003B0BEF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lastRenderedPageBreak/>
        <w:t>Ограниченная интерактивность: Некоторые сценарии могут показаться линейными и недостаточно вовлекающими.</w:t>
      </w:r>
    </w:p>
    <w:p w:rsidR="001E57F1" w:rsidRDefault="001E57F1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5" w:name="_Toc193918698"/>
      <w:r w:rsidRPr="001E57F1">
        <w:rPr>
          <w:rFonts w:ascii="Times New Roman" w:hAnsi="Times New Roman" w:cs="Times New Roman"/>
          <w:b w:val="0"/>
          <w:color w:val="auto"/>
        </w:rPr>
        <w:t>1.3. Выбор средств разработки</w:t>
      </w:r>
      <w:bookmarkEnd w:id="5"/>
    </w:p>
    <w:p w:rsidR="00647EDE" w:rsidRPr="006362DE" w:rsidRDefault="00647EDE" w:rsidP="006362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>Для реализации мобильной игры с элементами обучения финансовой грамотности для детей был проведен анализ современных инструментов разработки, учитывая такие критерии, как кроссплатформенность, простота использования, производительность и доступность документации. На основе проведенного анализа были выбраны следующие средства разработки: игровой движок Unity, язык программирования C#, среда разработки Visu</w:t>
      </w:r>
      <w:r w:rsidR="00906BFA">
        <w:rPr>
          <w:rFonts w:ascii="Times New Roman" w:hAnsi="Times New Roman" w:cs="Times New Roman"/>
          <w:sz w:val="28"/>
          <w:szCs w:val="28"/>
        </w:rPr>
        <w:t>al Studio и СУБД SQLite.</w:t>
      </w:r>
    </w:p>
    <w:p w:rsidR="00647EDE" w:rsidRPr="00647EDE" w:rsidRDefault="00647EDE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был выбран в качестве основного инструмента для разработки игры.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является одним из наиболее популярных движков для создания 2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 и 3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-игр, что обусловлено следую</w:t>
      </w:r>
      <w:r>
        <w:rPr>
          <w:rFonts w:ascii="Times New Roman" w:hAnsi="Times New Roman" w:cs="Times New Roman"/>
          <w:sz w:val="28"/>
          <w:szCs w:val="28"/>
        </w:rPr>
        <w:t>щими преимуществами: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позволяет разрабатывать игры для различных платформ, включая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647EDE">
        <w:rPr>
          <w:rFonts w:ascii="Times New Roman" w:hAnsi="Times New Roman" w:cs="Times New Roman"/>
          <w:sz w:val="28"/>
          <w:szCs w:val="28"/>
        </w:rPr>
        <w:t xml:space="preserve">,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47EDE">
        <w:rPr>
          <w:rFonts w:ascii="Times New Roman" w:hAnsi="Times New Roman" w:cs="Times New Roman"/>
          <w:sz w:val="28"/>
          <w:szCs w:val="28"/>
        </w:rPr>
        <w:t xml:space="preserve">,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7EDE">
        <w:rPr>
          <w:rFonts w:ascii="Times New Roman" w:hAnsi="Times New Roman" w:cs="Times New Roman"/>
          <w:sz w:val="28"/>
          <w:szCs w:val="28"/>
        </w:rPr>
        <w:t xml:space="preserve"> и другие, с минимальными изменениями в коде. Это особенно важно для мобильной игры, которая должна поддерживаться на разных устройствах.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>Гибкость. Движок поддерживает как 2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, так и 3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-графику, что позволяет создавать визуально привлекательные и интерактивные проекты.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Большое сообщество и документация.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имеет обширную базу знаний, множество обучающих материалов и активное сообщество разработчиков, что упрощает процесс разработки и поиск решений для возникающих задач.</w:t>
      </w:r>
    </w:p>
    <w:p w:rsidR="00647EDE" w:rsidRPr="001E6740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Интеграция с другими инструментами.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легко интегрируется с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47EDE">
        <w:rPr>
          <w:rFonts w:ascii="Times New Roman" w:hAnsi="Times New Roman" w:cs="Times New Roman"/>
          <w:sz w:val="28"/>
          <w:szCs w:val="28"/>
        </w:rPr>
        <w:t>, что упрощает процесс написания и отладки кода.</w:t>
      </w:r>
    </w:p>
    <w:p w:rsidR="00647EDE" w:rsidRPr="00647EDE" w:rsidRDefault="00647EDE" w:rsidP="000F0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EDE" w:rsidRPr="001E6740" w:rsidRDefault="00647EDE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lastRenderedPageBreak/>
        <w:t xml:space="preserve">Для написания скриптов и реализации игровой логики был выбран язык программирования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#. Этот выбор о</w:t>
      </w:r>
      <w:r w:rsidR="00810EFF">
        <w:rPr>
          <w:rFonts w:ascii="Times New Roman" w:hAnsi="Times New Roman" w:cs="Times New Roman"/>
          <w:sz w:val="28"/>
          <w:szCs w:val="28"/>
        </w:rPr>
        <w:t>бусловлен следующими причинами: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 xml:space="preserve"># является основным языком программирования для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>, что обеспечивает максимальную совместимость и производительность.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Простота и читаемость.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 обладает понятным синтаксисом, что делает его подходящим для разработчиков разного уровня подготовки.</w:t>
      </w:r>
    </w:p>
    <w:p w:rsidR="00647EDE" w:rsidRPr="00647E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Богатая стандартная библиотека.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 предоставляет обширный набор инструментов для работы с различными функциями, такими как работа с файлами, сетью и базами данных.</w:t>
      </w:r>
    </w:p>
    <w:p w:rsidR="00906BFA" w:rsidRPr="006362DE" w:rsidRDefault="00647EDE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Поддержка сообщества.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 активно развивается, а его сообщество предоставляет множество ресурсов для обучения и решения проблем.</w:t>
      </w:r>
    </w:p>
    <w:p w:rsidR="00906BFA" w:rsidRPr="00906BFA" w:rsidRDefault="00906BFA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>Для написания и отладки кода была выбрана интегрированная среда разработки Visual Studio. Выбор обусло</w:t>
      </w:r>
      <w:r>
        <w:rPr>
          <w:rFonts w:ascii="Times New Roman" w:hAnsi="Times New Roman" w:cs="Times New Roman"/>
          <w:sz w:val="28"/>
          <w:szCs w:val="28"/>
        </w:rPr>
        <w:t>влен следующими преимуществами: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>Интеграция с Unity. Visual Studio является рекомендуемой средой разработки для Unity, что обеспечивает удобную отладку, автодополнение кода и другие полезные функции.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>Мощные инструменты отладки. Visual Studio предоставляет продвинутые инструменты для поиска и исправления ошибок, что ускоряет процесс разработки.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>Поддержка расширений. В Visual Studio доступно множество расширений, которые могут упростить работу с кодом, базами данных и другими аспектами разработки.</w:t>
      </w:r>
    </w:p>
    <w:p w:rsidR="00906BFA" w:rsidRPr="00906BFA" w:rsidRDefault="00906BFA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>Кроссплатформенность. Visual Studio поддерживает разработку для различных платформ, включая Windows, macOS и Linux.</w:t>
      </w:r>
    </w:p>
    <w:p w:rsidR="00647EDE" w:rsidRPr="00906BFA" w:rsidRDefault="00647EDE" w:rsidP="000F02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6740" w:rsidRPr="002B1AD7" w:rsidRDefault="001E6740" w:rsidP="000F02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lastRenderedPageBreak/>
        <w:t xml:space="preserve">Для хранения данных игры, таких как прогресс пользователя, настройки и другая информация, была выбрана встраиваемая реляционная система управления базами данных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. Выбор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обусловлен следующими преимуществами:</w:t>
      </w:r>
    </w:p>
    <w:p w:rsidR="001E6740" w:rsidRPr="001E6740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Легкость и компактность.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не требует установки и настройки сервера, что делает ее идеальной для мобильных приложений.</w:t>
      </w:r>
    </w:p>
    <w:p w:rsidR="001E6740" w:rsidRPr="001E6740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Простота использования.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поддерживает стандартный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E6740">
        <w:rPr>
          <w:rFonts w:ascii="Times New Roman" w:hAnsi="Times New Roman" w:cs="Times New Roman"/>
          <w:sz w:val="28"/>
          <w:szCs w:val="28"/>
        </w:rPr>
        <w:t>, что упрощает работу с базой данных.</w:t>
      </w:r>
    </w:p>
    <w:p w:rsidR="001E6740" w:rsidRPr="001E6740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Высокая производительность.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обеспечивает быстрый доступ к данным, что важно для мобильных игр.</w:t>
      </w:r>
    </w:p>
    <w:p w:rsidR="00906BFA" w:rsidRPr="004F3F32" w:rsidRDefault="001E6740" w:rsidP="000F027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поддерживается на всех основных платформах, включая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E6740">
        <w:rPr>
          <w:rFonts w:ascii="Times New Roman" w:hAnsi="Times New Roman" w:cs="Times New Roman"/>
          <w:sz w:val="28"/>
          <w:szCs w:val="28"/>
        </w:rPr>
        <w:t xml:space="preserve"> и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E6740">
        <w:rPr>
          <w:rFonts w:ascii="Times New Roman" w:hAnsi="Times New Roman" w:cs="Times New Roman"/>
          <w:sz w:val="28"/>
          <w:szCs w:val="28"/>
        </w:rPr>
        <w:t>.</w:t>
      </w:r>
    </w:p>
    <w:p w:rsidR="004F3F32" w:rsidRPr="00CC24A8" w:rsidRDefault="004F3F32" w:rsidP="004F3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3F32" w:rsidRPr="00CC24A8" w:rsidRDefault="004F3F32" w:rsidP="004F3F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3F32" w:rsidRPr="004F3F32" w:rsidRDefault="004F3F32" w:rsidP="007D4703">
      <w:pPr>
        <w:pStyle w:val="1"/>
        <w:spacing w:before="240" w:line="360" w:lineRule="auto"/>
        <w:ind w:left="709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6" w:name="_Toc193918699"/>
      <w:r w:rsidRPr="004F3F32">
        <w:rPr>
          <w:rFonts w:ascii="Times New Roman" w:hAnsi="Times New Roman" w:cs="Times New Roman"/>
          <w:b w:val="0"/>
          <w:color w:val="auto"/>
        </w:rPr>
        <w:lastRenderedPageBreak/>
        <w:t>2. Проектирование мобильной игры с элементами обучения финансовой грамотности для детей</w:t>
      </w:r>
      <w:bookmarkEnd w:id="6"/>
    </w:p>
    <w:p w:rsid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193918700"/>
      <w:r w:rsidRPr="004F3F32">
        <w:rPr>
          <w:rFonts w:ascii="Times New Roman" w:hAnsi="Times New Roman" w:cs="Times New Roman"/>
          <w:b w:val="0"/>
          <w:color w:val="auto"/>
        </w:rPr>
        <w:t>2.1. Составление технического задания</w:t>
      </w:r>
      <w:bookmarkEnd w:id="7"/>
    </w:p>
    <w:p w:rsidR="00AB4DB7" w:rsidRDefault="00AB4DB7" w:rsidP="00AB4D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создание прототипа мобильной игры, в которой будут содержаться элементы обучения финансовой грамотности, которые будут понятны людям, </w:t>
      </w:r>
      <w:r w:rsidR="00DB5729">
        <w:rPr>
          <w:rFonts w:ascii="Times New Roman" w:hAnsi="Times New Roman" w:cs="Times New Roman"/>
          <w:sz w:val="28"/>
          <w:szCs w:val="28"/>
        </w:rPr>
        <w:t xml:space="preserve">не имеющих </w:t>
      </w:r>
      <w:r>
        <w:rPr>
          <w:rFonts w:ascii="Times New Roman" w:hAnsi="Times New Roman" w:cs="Times New Roman"/>
          <w:sz w:val="28"/>
          <w:szCs w:val="28"/>
        </w:rPr>
        <w:t xml:space="preserve">знаний в данной сфере, и особенно детям. На примере простых, понятных обыденному пользователю моментах, в игре будут показаны базовые элементы взаимодействия с некоторыми инструментами инвестиций и заработка. Пользователи, проводя время в игре, </w:t>
      </w:r>
      <w:r w:rsidR="00DB5729">
        <w:rPr>
          <w:rFonts w:ascii="Times New Roman" w:hAnsi="Times New Roman" w:cs="Times New Roman"/>
          <w:sz w:val="28"/>
          <w:szCs w:val="28"/>
        </w:rPr>
        <w:t>будут получать навыки работы с данными инструментами, которые в будущем смогут применять уже в реальных условиях. Основной аудиторией этой игры являются дети, для которых обучение сложным и скучным вещам в более располагающей для них обстановке будет иметь большую пользу.</w:t>
      </w:r>
    </w:p>
    <w:p w:rsidR="00DB5729" w:rsidRDefault="00DB5729" w:rsidP="00AB4D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описанной задачи были предъявлены следующие требования</w:t>
      </w:r>
      <w:r w:rsidRPr="00DB5729">
        <w:rPr>
          <w:rFonts w:ascii="Times New Roman" w:hAnsi="Times New Roman" w:cs="Times New Roman"/>
          <w:sz w:val="28"/>
          <w:szCs w:val="28"/>
        </w:rPr>
        <w:t>:</w:t>
      </w:r>
    </w:p>
    <w:p w:rsidR="00AA44F4" w:rsidRPr="00AA44F4" w:rsidRDefault="00AA44F4" w:rsidP="00AA44F4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44F4">
        <w:rPr>
          <w:rFonts w:ascii="Times New Roman" w:hAnsi="Times New Roman" w:cs="Times New Roman"/>
          <w:sz w:val="28"/>
          <w:szCs w:val="28"/>
        </w:rPr>
        <w:t>Требования к функционалу</w:t>
      </w:r>
      <w:r w:rsidRPr="00AA44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A44F4" w:rsidRDefault="00F80AF8" w:rsidP="0095716C">
      <w:pPr>
        <w:pStyle w:val="a3"/>
        <w:numPr>
          <w:ilvl w:val="1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должна быть возможность самому подбирать цены для цветов</w:t>
      </w:r>
    </w:p>
    <w:p w:rsidR="0071491F" w:rsidRPr="0071491F" w:rsidRDefault="0071491F" w:rsidP="0071491F">
      <w:pPr>
        <w:pStyle w:val="a3"/>
        <w:numPr>
          <w:ilvl w:val="1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Выставление цветов на витрины для последующей продажи</w:t>
      </w:r>
    </w:p>
    <w:p w:rsidR="00F80AF8" w:rsidRDefault="00F80AF8" w:rsidP="0095716C">
      <w:pPr>
        <w:pStyle w:val="a3"/>
        <w:numPr>
          <w:ilvl w:val="1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E6BEF">
        <w:rPr>
          <w:rFonts w:ascii="Times New Roman" w:hAnsi="Times New Roman" w:cs="Times New Roman"/>
          <w:sz w:val="28"/>
          <w:szCs w:val="28"/>
        </w:rPr>
        <w:t>аё</w:t>
      </w:r>
      <w:r>
        <w:rPr>
          <w:rFonts w:ascii="Times New Roman" w:hAnsi="Times New Roman" w:cs="Times New Roman"/>
          <w:sz w:val="28"/>
          <w:szCs w:val="28"/>
        </w:rPr>
        <w:t>м</w:t>
      </w:r>
      <w:r w:rsidR="00FE6BEF">
        <w:rPr>
          <w:rFonts w:ascii="Times New Roman" w:hAnsi="Times New Roman" w:cs="Times New Roman"/>
          <w:sz w:val="28"/>
          <w:szCs w:val="28"/>
        </w:rPr>
        <w:t xml:space="preserve"> и увольнение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BEF">
        <w:rPr>
          <w:rFonts w:ascii="Times New Roman" w:hAnsi="Times New Roman" w:cs="Times New Roman"/>
          <w:sz w:val="28"/>
          <w:szCs w:val="28"/>
        </w:rPr>
        <w:t xml:space="preserve">сотрудников </w:t>
      </w:r>
      <w:r>
        <w:rPr>
          <w:rFonts w:ascii="Times New Roman" w:hAnsi="Times New Roman" w:cs="Times New Roman"/>
          <w:sz w:val="28"/>
          <w:szCs w:val="28"/>
        </w:rPr>
        <w:t>и указание условий работы (ставка в час)</w:t>
      </w:r>
    </w:p>
    <w:p w:rsidR="00FE6BEF" w:rsidRDefault="00FE6BEF" w:rsidP="00FE6BEF">
      <w:pPr>
        <w:pStyle w:val="a3"/>
        <w:numPr>
          <w:ilvl w:val="1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графика популярности цветов, для анализа и принятия решения по поводу вложения в конкретный вид</w:t>
      </w:r>
    </w:p>
    <w:p w:rsidR="00DB5729" w:rsidRPr="00280159" w:rsidRDefault="00FE6BEF" w:rsidP="00AB4DB7">
      <w:pPr>
        <w:pStyle w:val="a3"/>
        <w:numPr>
          <w:ilvl w:val="1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159">
        <w:rPr>
          <w:rFonts w:ascii="Times New Roman" w:hAnsi="Times New Roman" w:cs="Times New Roman"/>
          <w:sz w:val="28"/>
          <w:szCs w:val="28"/>
        </w:rPr>
        <w:t>Просмотр статистики магазина</w:t>
      </w:r>
      <w:r w:rsidR="00280159">
        <w:rPr>
          <w:rFonts w:ascii="Times New Roman" w:hAnsi="Times New Roman" w:cs="Times New Roman"/>
          <w:sz w:val="28"/>
          <w:szCs w:val="28"/>
        </w:rPr>
        <w:t>, для принятия дальнейших решений по развитию магазина</w:t>
      </w:r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8" w:name="_Toc193918701"/>
      <w:r w:rsidRPr="004F3F32">
        <w:rPr>
          <w:rFonts w:ascii="Times New Roman" w:hAnsi="Times New Roman" w:cs="Times New Roman"/>
          <w:b w:val="0"/>
          <w:color w:val="auto"/>
        </w:rPr>
        <w:lastRenderedPageBreak/>
        <w:t>2.2. Проектирование взаимодействия игрока с игровыми событиями</w:t>
      </w:r>
      <w:bookmarkEnd w:id="8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9" w:name="_Toc193918702"/>
      <w:r w:rsidRPr="004F3F32">
        <w:rPr>
          <w:rFonts w:ascii="Times New Roman" w:hAnsi="Times New Roman" w:cs="Times New Roman"/>
          <w:b w:val="0"/>
          <w:color w:val="auto"/>
        </w:rPr>
        <w:t>2.3. Проектирование базы данных для мобильной игры с элементами обучения финансовой грамотности для детей</w:t>
      </w:r>
      <w:bookmarkEnd w:id="9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0" w:name="_Toc193918703"/>
      <w:r w:rsidRPr="004F3F32">
        <w:rPr>
          <w:rFonts w:ascii="Times New Roman" w:hAnsi="Times New Roman" w:cs="Times New Roman"/>
          <w:b w:val="0"/>
          <w:color w:val="auto"/>
        </w:rPr>
        <w:t>2.4. Проектирование интерфейса для мобильной игры с элементами обучения финансовой грамотности для детей</w:t>
      </w:r>
      <w:bookmarkEnd w:id="10"/>
    </w:p>
    <w:p w:rsidR="004F3F32" w:rsidRPr="00CC24A8" w:rsidRDefault="004F3F32" w:rsidP="004F3F3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F3F32" w:rsidRPr="00CC24A8" w:rsidRDefault="004F3F32" w:rsidP="004F3F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1" w:name="_Toc193918704"/>
      <w:r w:rsidRPr="004F3F32">
        <w:rPr>
          <w:rFonts w:ascii="Times New Roman" w:hAnsi="Times New Roman" w:cs="Times New Roman"/>
          <w:b w:val="0"/>
          <w:color w:val="auto"/>
        </w:rPr>
        <w:lastRenderedPageBreak/>
        <w:t>3. Разработка мобильной игры с элементами обучения финансовой грамотности для детей</w:t>
      </w:r>
      <w:bookmarkEnd w:id="11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2" w:name="_Toc193918705"/>
      <w:r w:rsidRPr="004F3F32">
        <w:rPr>
          <w:rFonts w:ascii="Times New Roman" w:hAnsi="Times New Roman" w:cs="Times New Roman"/>
          <w:b w:val="0"/>
          <w:color w:val="auto"/>
        </w:rPr>
        <w:t>3.1. Реализация механик управления процессом игры с элементами обучения финансовой грамотности для детей</w:t>
      </w:r>
      <w:bookmarkEnd w:id="12"/>
    </w:p>
    <w:p w:rsidR="004F3F32" w:rsidRPr="004F3F32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193918706"/>
      <w:r w:rsidRPr="004F3F32">
        <w:rPr>
          <w:rFonts w:ascii="Times New Roman" w:hAnsi="Times New Roman" w:cs="Times New Roman"/>
          <w:b w:val="0"/>
          <w:color w:val="auto"/>
        </w:rPr>
        <w:t>3.2. Реализация пользовательского интерфейса игры с элементами обучения финансовой грамотности для детей</w:t>
      </w:r>
      <w:bookmarkEnd w:id="13"/>
    </w:p>
    <w:p w:rsidR="004F3F32" w:rsidRPr="00CC24A8" w:rsidRDefault="004F3F32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4" w:name="_Toc193918707"/>
      <w:r w:rsidRPr="004F3F32">
        <w:rPr>
          <w:rFonts w:ascii="Times New Roman" w:hAnsi="Times New Roman" w:cs="Times New Roman"/>
          <w:b w:val="0"/>
          <w:color w:val="auto"/>
        </w:rPr>
        <w:t>3.3. Разработка системы взаимодействия с игровыми данными</w:t>
      </w:r>
      <w:bookmarkEnd w:id="14"/>
    </w:p>
    <w:p w:rsidR="004F3F32" w:rsidRPr="00CC24A8" w:rsidRDefault="004F3F32" w:rsidP="004F3F32"/>
    <w:p w:rsidR="004F3F32" w:rsidRPr="00CC24A8" w:rsidRDefault="004F3F32" w:rsidP="004F3F32">
      <w:pPr>
        <w:sectPr w:rsidR="004F3F32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3F32" w:rsidRPr="00CC24A8" w:rsidRDefault="005D5070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5" w:name="_Toc193918708"/>
      <w:r w:rsidRPr="005D5070">
        <w:rPr>
          <w:rFonts w:ascii="Times New Roman" w:hAnsi="Times New Roman" w:cs="Times New Roman"/>
          <w:b w:val="0"/>
          <w:color w:val="auto"/>
        </w:rPr>
        <w:lastRenderedPageBreak/>
        <w:t>4. Тестирование мобильной игры с элементами обучения финансовой грамотности для детей</w:t>
      </w:r>
      <w:bookmarkEnd w:id="15"/>
    </w:p>
    <w:p w:rsidR="005D5070" w:rsidRPr="005D5070" w:rsidRDefault="005D5070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6" w:name="_Toc193918709"/>
      <w:r w:rsidRPr="005D5070">
        <w:rPr>
          <w:rFonts w:ascii="Times New Roman" w:hAnsi="Times New Roman" w:cs="Times New Roman"/>
          <w:b w:val="0"/>
          <w:color w:val="auto"/>
        </w:rPr>
        <w:t>4.1. Тестирование пользовательского интерфейса мобильной игры</w:t>
      </w:r>
      <w:bookmarkEnd w:id="16"/>
    </w:p>
    <w:p w:rsidR="005D5070" w:rsidRPr="00CC24A8" w:rsidRDefault="005D5070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7" w:name="_Toc193918710"/>
      <w:r w:rsidRPr="005D5070">
        <w:rPr>
          <w:rFonts w:ascii="Times New Roman" w:hAnsi="Times New Roman" w:cs="Times New Roman"/>
          <w:b w:val="0"/>
          <w:color w:val="auto"/>
        </w:rPr>
        <w:t>4.2. Тестирование механик взаимодействия игрока с игровыми событиями</w:t>
      </w:r>
      <w:bookmarkEnd w:id="17"/>
    </w:p>
    <w:p w:rsidR="008739E4" w:rsidRPr="00CC24A8" w:rsidRDefault="008739E4" w:rsidP="008739E4">
      <w:pPr>
        <w:sectPr w:rsidR="008739E4" w:rsidRPr="00CC2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39E4" w:rsidRDefault="008739E4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bookmarkStart w:id="18" w:name="_Toc193918711"/>
      <w:r w:rsidRPr="008739E4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8"/>
    </w:p>
    <w:p w:rsidR="008739E4" w:rsidRDefault="008739E4" w:rsidP="008739E4">
      <w:pPr>
        <w:rPr>
          <w:lang w:val="en-US"/>
        </w:rPr>
        <w:sectPr w:rsidR="008739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39E4" w:rsidRDefault="008739E4" w:rsidP="007D4703">
      <w:pPr>
        <w:pStyle w:val="1"/>
        <w:spacing w:before="240"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19" w:name="_Toc193918712"/>
      <w:r w:rsidRPr="008739E4">
        <w:rPr>
          <w:rFonts w:ascii="Times New Roman" w:hAnsi="Times New Roman" w:cs="Times New Roman"/>
          <w:b w:val="0"/>
          <w:color w:val="auto"/>
        </w:rPr>
        <w:lastRenderedPageBreak/>
        <w:t>Список использованных источников</w:t>
      </w:r>
      <w:bookmarkEnd w:id="19"/>
    </w:p>
    <w:p w:rsidR="00D65F87" w:rsidRPr="00DB5729" w:rsidRDefault="00D65F87" w:rsidP="00DB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1.</w:t>
      </w:r>
      <w:r w:rsidRPr="00DB5729">
        <w:rPr>
          <w:rFonts w:ascii="Times New Roman" w:hAnsi="Times New Roman" w:cs="Times New Roman"/>
          <w:sz w:val="28"/>
          <w:szCs w:val="28"/>
        </w:rPr>
        <w:tab/>
        <w:t>Unity и C# геймдев от идеи до реализации / Д.Г. Бонд. – 2-е изд. — Санкт-Петербург: Прогресс книга, 2019  — 1002 с.</w:t>
      </w:r>
    </w:p>
    <w:p w:rsidR="00D65F87" w:rsidRPr="00DB5729" w:rsidRDefault="00D65F87" w:rsidP="00DB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2.</w:t>
      </w:r>
      <w:r w:rsidRPr="00DB5729">
        <w:rPr>
          <w:rFonts w:ascii="Times New Roman" w:hAnsi="Times New Roman" w:cs="Times New Roman"/>
          <w:sz w:val="28"/>
          <w:szCs w:val="28"/>
        </w:rPr>
        <w:tab/>
        <w:t xml:space="preserve">Unity Learn [Электронный ресурс]. URL: </w:t>
      </w:r>
      <w:hyperlink r:id="rId7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https://learn.unity.com/pathway/junior-programmer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12.02.2025).</w:t>
      </w:r>
    </w:p>
    <w:p w:rsidR="00D65F87" w:rsidRPr="00DB5729" w:rsidRDefault="00D65F87" w:rsidP="00DB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3.</w:t>
      </w:r>
      <w:r w:rsidRPr="00DB5729">
        <w:rPr>
          <w:rFonts w:ascii="Times New Roman" w:hAnsi="Times New Roman" w:cs="Times New Roman"/>
          <w:sz w:val="28"/>
          <w:szCs w:val="28"/>
        </w:rPr>
        <w:tab/>
        <w:t xml:space="preserve">Unity Documentation [Электронный ресурс]. URL: </w:t>
      </w:r>
      <w:hyperlink r:id="rId8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https://docs.unity3d.com/ScriptReference/index.html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 15.02.2025).</w:t>
      </w:r>
    </w:p>
    <w:p w:rsidR="00D65F87" w:rsidRPr="00DB5729" w:rsidRDefault="00D65F87" w:rsidP="00DB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4.</w:t>
      </w:r>
      <w:r w:rsidRPr="00DB5729"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C# и платформа .NET [Электронный ресурс].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9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https://metanit.com/sharp/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22.02.2025).</w:t>
      </w:r>
    </w:p>
    <w:p w:rsidR="00D65F87" w:rsidRPr="00DB5729" w:rsidRDefault="00D65F87" w:rsidP="00DB57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729">
        <w:rPr>
          <w:rFonts w:ascii="Times New Roman" w:hAnsi="Times New Roman" w:cs="Times New Roman"/>
          <w:sz w:val="28"/>
          <w:szCs w:val="28"/>
        </w:rPr>
        <w:t>5.</w:t>
      </w:r>
      <w:r w:rsidRPr="00DB5729">
        <w:rPr>
          <w:rFonts w:ascii="Times New Roman" w:hAnsi="Times New Roman" w:cs="Times New Roman"/>
          <w:sz w:val="28"/>
          <w:szCs w:val="28"/>
        </w:rPr>
        <w:tab/>
        <w:t xml:space="preserve">Любовь Карасева Геймификация: как игровой подход помогает в обучении и на работе // РБК Тренды [Электронный ресурс]. URL: </w:t>
      </w:r>
      <w:hyperlink r:id="rId10" w:history="1">
        <w:r w:rsidRPr="00C57DA7">
          <w:rPr>
            <w:rStyle w:val="a7"/>
            <w:rFonts w:ascii="Times New Roman" w:hAnsi="Times New Roman" w:cs="Times New Roman"/>
            <w:sz w:val="28"/>
            <w:szCs w:val="28"/>
          </w:rPr>
          <w:t>https://trends.rbc.ru/trends/education/605c6f2f9a79473a61646994</w:t>
        </w:r>
      </w:hyperlink>
      <w:r w:rsidRPr="00D65F87">
        <w:rPr>
          <w:rFonts w:ascii="Times New Roman" w:hAnsi="Times New Roman" w:cs="Times New Roman"/>
          <w:sz w:val="28"/>
          <w:szCs w:val="28"/>
        </w:rPr>
        <w:t xml:space="preserve"> </w:t>
      </w:r>
      <w:r w:rsidRPr="00DB5729">
        <w:rPr>
          <w:rFonts w:ascii="Times New Roman" w:hAnsi="Times New Roman" w:cs="Times New Roman"/>
          <w:sz w:val="28"/>
          <w:szCs w:val="28"/>
        </w:rPr>
        <w:t>(дата обращения: 24.02.2025).</w:t>
      </w:r>
    </w:p>
    <w:sectPr w:rsidR="00D65F87" w:rsidRPr="00DB5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58D"/>
    <w:multiLevelType w:val="hybridMultilevel"/>
    <w:tmpl w:val="D8CC96A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689634E"/>
    <w:multiLevelType w:val="hybridMultilevel"/>
    <w:tmpl w:val="8C02C40A"/>
    <w:lvl w:ilvl="0" w:tplc="55065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111C80"/>
    <w:multiLevelType w:val="hybridMultilevel"/>
    <w:tmpl w:val="07F2410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8FB7EE7"/>
    <w:multiLevelType w:val="hybridMultilevel"/>
    <w:tmpl w:val="58CC1CC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2532348E"/>
    <w:multiLevelType w:val="hybridMultilevel"/>
    <w:tmpl w:val="4E72D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7F070A"/>
    <w:multiLevelType w:val="hybridMultilevel"/>
    <w:tmpl w:val="89E24B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BAA5343"/>
    <w:multiLevelType w:val="multilevel"/>
    <w:tmpl w:val="C21669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0685091"/>
    <w:multiLevelType w:val="hybridMultilevel"/>
    <w:tmpl w:val="338CF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5EE2741"/>
    <w:multiLevelType w:val="hybridMultilevel"/>
    <w:tmpl w:val="2EEA15B8"/>
    <w:lvl w:ilvl="0" w:tplc="647C6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AE44AB8"/>
    <w:multiLevelType w:val="hybridMultilevel"/>
    <w:tmpl w:val="506EE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BB176CE"/>
    <w:multiLevelType w:val="hybridMultilevel"/>
    <w:tmpl w:val="10D4D34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7E"/>
    <w:rsid w:val="000D089F"/>
    <w:rsid w:val="000F0277"/>
    <w:rsid w:val="001E57F1"/>
    <w:rsid w:val="001E6740"/>
    <w:rsid w:val="00257191"/>
    <w:rsid w:val="00280159"/>
    <w:rsid w:val="00283BE9"/>
    <w:rsid w:val="002A0423"/>
    <w:rsid w:val="002B1AD7"/>
    <w:rsid w:val="00307227"/>
    <w:rsid w:val="003B0BEF"/>
    <w:rsid w:val="004F3F32"/>
    <w:rsid w:val="0050547A"/>
    <w:rsid w:val="00540195"/>
    <w:rsid w:val="005D5070"/>
    <w:rsid w:val="006362DE"/>
    <w:rsid w:val="00647EDE"/>
    <w:rsid w:val="006C42CC"/>
    <w:rsid w:val="0071491F"/>
    <w:rsid w:val="007435AE"/>
    <w:rsid w:val="007D4703"/>
    <w:rsid w:val="00810EFF"/>
    <w:rsid w:val="008739E4"/>
    <w:rsid w:val="00906BFA"/>
    <w:rsid w:val="0095716C"/>
    <w:rsid w:val="009F48FC"/>
    <w:rsid w:val="009F707E"/>
    <w:rsid w:val="00A31D7B"/>
    <w:rsid w:val="00A66B23"/>
    <w:rsid w:val="00AA44F4"/>
    <w:rsid w:val="00AB4DB7"/>
    <w:rsid w:val="00AF24B6"/>
    <w:rsid w:val="00B07BFC"/>
    <w:rsid w:val="00BA5A8A"/>
    <w:rsid w:val="00BF2AD5"/>
    <w:rsid w:val="00CC24A8"/>
    <w:rsid w:val="00D65F87"/>
    <w:rsid w:val="00D83FB3"/>
    <w:rsid w:val="00DB5729"/>
    <w:rsid w:val="00E1389A"/>
    <w:rsid w:val="00E630E8"/>
    <w:rsid w:val="00EB707F"/>
    <w:rsid w:val="00F80AF8"/>
    <w:rsid w:val="00F95861"/>
    <w:rsid w:val="00F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unity.com/pathway/junior-programm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rends.rbc.ru/trends/education/605c6f2f9a79473a6164699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tanit.com/shar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26ED4-572C-4069-8E4B-FBAF11B46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2619</Words>
  <Characters>14930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34</cp:revision>
  <dcterms:created xsi:type="dcterms:W3CDTF">2025-01-14T16:29:00Z</dcterms:created>
  <dcterms:modified xsi:type="dcterms:W3CDTF">2025-03-26T18:58:00Z</dcterms:modified>
</cp:coreProperties>
</file>