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48"/>
          <w:szCs w:val="48"/>
        </w:rPr>
        <w:t xml:space="preserve">Library Management System</w:t>
      </w:r>
    </w:p>
    <w:p>
      <w:pPr>
        <w:spacing w:before="0" w:after="160"/>
        <w:jc w:val="center"/>
      </w:pPr>
      <w:r>
        <w:rPr>
          <w:rFonts w:ascii="Arial" w:cs="Arial" w:eastAsia="Arial" w:hAnsi="Arial"/>
          <w:color w:val="2E5E9E"/>
          <w:sz w:val="36"/>
          <w:szCs w:val="36"/>
        </w:rPr>
        <w:t xml:space="preserve">MCP Server Teaching Project</w:t>
      </w:r>
    </w:p>
    <w:p>
      <w:pPr>
        <w:spacing w:before="0" w:after="80"/>
        <w:jc w:val="center"/>
      </w:pPr>
      <w:r>
        <w:rPr>
          <w:rFonts w:ascii="Arial" w:cs="Arial" w:eastAsia="Arial" w:hAnsi="Arial"/>
          <w:color w:val="666666"/>
          <w:sz w:val="26"/>
          <w:szCs w:val="26"/>
        </w:rPr>
        <w:t xml:space="preserve">Full Project Plan &amp; Folder Structure</w:t>
      </w:r>
    </w:p>
    <w:p>
      <w:pPr>
        <w:spacing w:before="0" w:after="2880"/>
        <w:jc w:val="center"/>
      </w:pPr>
      <w:r>
        <w:rPr>
          <w:rFonts w:ascii="Arial" w:cs="Arial" w:eastAsia="Arial" w:hAnsi="Arial"/>
          <w:color w:val="888888"/>
          <w:sz w:val="22"/>
          <w:szCs w:val="22"/>
        </w:rPr>
        <w:t xml:space="preserve">Stack: FastAPI · SQLite · Swagger UI · MCP Python SDK</w:t>
      </w:r>
    </w:p>
    <w:p>
      <w:pPr>
        <w:pStyle w:val="Heading1"/>
        <w:pBdr>
          <w:bottom w:val="single" w:color="2E5E9E" w:sz="6" w:space="4"/>
        </w:pBdr>
        <w:spacing w:before="320" w:after="160"/>
      </w:pPr>
      <w:r>
        <w:rPr>
          <w:rFonts w:ascii="Arial" w:cs="Arial" w:eastAsia="Arial" w:hAnsi="Arial"/>
          <w:b/>
          <w:bCs/>
          <w:color w:val="1F3864"/>
          <w:sz w:val="32"/>
          <w:szCs w:val="32"/>
        </w:rPr>
        <w:t xml:space="preserve">1. Project Overview</w:t>
      </w:r>
    </w:p>
    <w:p>
      <w:pPr>
        <w:spacing w:before="80" w:after="80"/>
      </w:pPr>
      <w:r>
        <w:rPr>
          <w:rFonts w:ascii="Arial" w:cs="Arial" w:eastAsia="Arial" w:hAnsi="Arial"/>
          <w:sz w:val="22"/>
          <w:szCs w:val="22"/>
        </w:rPr>
        <w:t xml:space="preserve">This project builds a Library Management System as a teaching tool for QA Automation engineers learning MCP (Model Context Protocol) servers. The system consists of three independent components that share the same FastAPI backend.</w:t>
      </w:r>
    </w:p>
    <w:p>
      <w:pPr>
        <w:spacing w:before="60" w:after="60"/>
      </w:pPr>
      <w:r>
        <w:t xml:space="preserve"/>
      </w:r>
    </w:p>
    <w:p>
      <w:pPr>
        <w:spacing w:before="80" w:after="80"/>
      </w:pPr>
      <w:r>
        <w:rPr>
          <w:rFonts w:ascii="Arial" w:cs="Arial" w:eastAsia="Arial" w:hAnsi="Arial"/>
          <w:b/>
          <w:bCs/>
          <w:sz w:val="22"/>
          <w:szCs w:val="22"/>
        </w:rPr>
        <w:t xml:space="preserve">The two components are:</w:t>
      </w:r>
    </w:p>
    <w:p>
      <w:pPr>
        <w:pStyle w:val="ListParagraph"/>
        <w:numPr>
          <w:ilvl w:val="0"/>
          <w:numId w:val="2"/>
        </w:numPr>
        <w:spacing w:before="60" w:after="60"/>
      </w:pPr>
      <w:r>
        <w:rPr>
          <w:rFonts w:ascii="Arial" w:cs="Arial" w:eastAsia="Arial" w:hAnsi="Arial"/>
          <w:sz w:val="22"/>
          <w:szCs w:val="22"/>
        </w:rPr>
        <w:t xml:space="preserve">FastAPI Backend — the REST API that manages all business logic and the SQLite database. Swagger UI is included automatically at /docs — no extra frontend code required.</w:t>
      </w:r>
    </w:p>
    <w:p>
      <w:pPr>
        <w:pStyle w:val="ListParagraph"/>
        <w:numPr>
          <w:ilvl w:val="0"/>
          <w:numId w:val="2"/>
        </w:numPr>
        <w:spacing w:before="60" w:after="60"/>
      </w:pPr>
      <w:r>
        <w:rPr>
          <w:rFonts w:ascii="Arial" w:cs="Arial" w:eastAsia="Arial" w:hAnsi="Arial"/>
          <w:sz w:val="22"/>
          <w:szCs w:val="22"/>
        </w:rPr>
        <w:t xml:space="preserve">MCP Server — exposes the same API as a set of tools that AI assistants (Claude, etc.) can call.</w:t>
      </w:r>
    </w:p>
    <w:p>
      <w:pPr>
        <w:spacing w:before="60" w:after="60"/>
      </w:pPr>
      <w:r>
        <w:t xml:space="preserve"/>
      </w:r>
    </w:p>
    <w:p>
      <w:pPr>
        <w:spacing w:before="80" w:after="80"/>
      </w:pPr>
      <w:r>
        <w:rPr>
          <w:rFonts w:ascii="Arial" w:cs="Arial" w:eastAsia="Arial" w:hAnsi="Arial"/>
          <w:sz w:val="22"/>
          <w:szCs w:val="22"/>
        </w:rPr>
        <w:t xml:space="preserve">Key teaching points this project demonstrates:</w:t>
      </w:r>
    </w:p>
    <w:p>
      <w:pPr>
        <w:pStyle w:val="ListParagraph"/>
        <w:numPr>
          <w:ilvl w:val="0"/>
          <w:numId w:val="2"/>
        </w:numPr>
        <w:spacing w:before="60" w:after="60"/>
      </w:pPr>
      <w:r>
        <w:rPr>
          <w:rFonts w:ascii="Arial" w:cs="Arial" w:eastAsia="Arial" w:hAnsi="Arial"/>
          <w:sz w:val="22"/>
          <w:szCs w:val="22"/>
        </w:rPr>
        <w:t xml:space="preserve">How an MCP server is just another API client — not magic, not special integration.</w:t>
      </w:r>
    </w:p>
    <w:p>
      <w:pPr>
        <w:pStyle w:val="ListParagraph"/>
        <w:numPr>
          <w:ilvl w:val="0"/>
          <w:numId w:val="2"/>
        </w:numPr>
        <w:spacing w:before="60" w:after="60"/>
      </w:pPr>
      <w:r>
        <w:rPr>
          <w:rFonts w:ascii="Arial" w:cs="Arial" w:eastAsia="Arial" w:hAnsi="Arial"/>
          <w:sz w:val="22"/>
          <w:szCs w:val="22"/>
        </w:rPr>
        <w:t xml:space="preserve">How to map REST endpoints to MCP tools with proper input/output schemas.</w:t>
      </w:r>
    </w:p>
    <w:p>
      <w:pPr>
        <w:pStyle w:val="ListParagraph"/>
        <w:numPr>
          <w:ilvl w:val="0"/>
          <w:numId w:val="2"/>
        </w:numPr>
        <w:spacing w:before="60" w:after="60"/>
      </w:pPr>
      <w:r>
        <w:rPr>
          <w:rFonts w:ascii="Arial" w:cs="Arial" w:eastAsia="Arial" w:hAnsi="Arial"/>
          <w:sz w:val="22"/>
          <w:szCs w:val="22"/>
        </w:rPr>
        <w:t xml:space="preserve">How Swagger UI allows full manual and exploratory testing of the API with zero frontend code.</w:t>
      </w:r>
    </w:p>
    <w:p>
      <w:pPr>
        <w:pStyle w:val="ListParagraph"/>
        <w:numPr>
          <w:ilvl w:val="0"/>
          <w:numId w:val="2"/>
        </w:numPr>
        <w:spacing w:before="60" w:after="60"/>
      </w:pPr>
      <w:r>
        <w:rPr>
          <w:rFonts w:ascii="Arial" w:cs="Arial" w:eastAsia="Arial" w:hAnsi="Arial"/>
          <w:sz w:val="22"/>
          <w:szCs w:val="22"/>
        </w:rPr>
        <w:t xml:space="preserve">How to write QA tests for both the REST API and the MCP tool layer.</w:t>
      </w:r>
    </w:p>
    <w:p>
      <w:pPr>
        <w:pStyle w:val="ListParagraph"/>
        <w:numPr>
          <w:ilvl w:val="0"/>
          <w:numId w:val="2"/>
        </w:numPr>
        <w:spacing w:before="60" w:after="60"/>
      </w:pPr>
      <w:r>
        <w:rPr>
          <w:rFonts w:ascii="Arial" w:cs="Arial" w:eastAsia="Arial" w:hAnsi="Arial"/>
          <w:sz w:val="22"/>
          <w:szCs w:val="22"/>
        </w:rPr>
        <w:t xml:space="preserve">Stateful workflow testing: a book cannot be borrowed twice, fines accumulate over time.</w:t>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2. Architecture</w:t>
      </w:r>
    </w:p>
    <w:p>
      <w:pPr>
        <w:spacing w:before="80" w:after="80"/>
      </w:pPr>
      <w:r>
        <w:rPr>
          <w:rFonts w:ascii="Arial" w:cs="Arial" w:eastAsia="Arial" w:hAnsi="Arial"/>
          <w:sz w:val="22"/>
          <w:szCs w:val="22"/>
        </w:rPr>
        <w:t xml:space="preserve">Both components are independent processes. The Swagger UI is served directly by FastAPI at /docs and /redoc — it requires no separate server and no extra code. The MCP Server calls the same FastAPI backend over HTTP, making it a pure API consumer just like any other client.</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Architecture Diagram</w:t>
      </w:r>
    </w:p>
    <w:p>
      <w:pPr>
        <w:spacing w:before="60" w:after="60"/>
      </w:pPr>
      <w:r>
        <w:t xml:space="preserve"/>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  built- │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Swagger UI     │   in    │  FastAPI Backend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(/docs, /redoc) │◀────────│  (port 8000)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  HTTP   │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MCP Server     │────────▶│   SQLite DB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(stdio/SSE)     │         │   library.db     │</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w:t>
      </w:r>
    </w:p>
    <w:p>
      <w:pPr>
        <w:spacing w:before="60" w:after="60"/>
      </w:pPr>
      <w:r>
        <w:t xml:space="preserve"/>
      </w:r>
    </w:p>
    <w:p>
      <w:pPr>
        <w:pStyle w:val="Heading1"/>
        <w:pBdr>
          <w:bottom w:val="single" w:color="2E5E9E" w:sz="6" w:space="4"/>
        </w:pBdr>
        <w:spacing w:before="320" w:after="160"/>
      </w:pPr>
      <w:r>
        <w:rPr>
          <w:rFonts w:ascii="Arial" w:cs="Arial" w:eastAsia="Arial" w:hAnsi="Arial"/>
          <w:b/>
          <w:bCs/>
          <w:color w:val="1F3864"/>
          <w:sz w:val="32"/>
          <w:szCs w:val="32"/>
        </w:rPr>
        <w:t xml:space="preserve">3. Folder Structure</w:t>
      </w:r>
    </w:p>
    <w:p>
      <w:pPr>
        <w:spacing w:before="80" w:after="80"/>
      </w:pPr>
      <w:r>
        <w:rPr>
          <w:rFonts w:ascii="Arial" w:cs="Arial" w:eastAsia="Arial" w:hAnsi="Arial"/>
          <w:sz w:val="22"/>
          <w:szCs w:val="22"/>
        </w:rPr>
        <w:t xml:space="preserve">The project is organized as a monorepo with three top-level folders, one per component. Each folder has its own requirements.txt and can be run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Path</w:t>
            </w:r>
          </w:p>
        </w:tc>
        <w:tc>
          <w:tcPr>
            <w:tcW w:type="dxa" w:w="516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library-mcp-project/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Root project directory</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2E5E9E"/>
                <w:sz w:val="20"/>
                <w:szCs w:val="20"/>
              </w:rPr>
              <w:t xml:space="preserve">  ├── backend/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 REST API application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main.py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 app entry point (Swagger auto-enabled)</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models.py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SQLAlchemy ORM models (Book, Member, Loan)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schemas.py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Pydantic request/response schemas</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crud.py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Database CRUD operations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database.py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SQLite connection &amp; session setup</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222222"/>
                <w:sz w:val="20"/>
                <w:szCs w:val="20"/>
              </w:rPr>
              <w:t xml:space="preserve">  │   ├── routers/</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API route handlers grouped by domain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books.py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 endpoints (search, add, update, delete)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members.py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Member endpoints (register, profile, delete)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loans.py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Loan endpoints (borrow, return, status, fines)</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seed.py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Script to populate DB with sample 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requirements.txt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 dependencies for the backend</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library.db</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SQLite database file (auto-generated)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5E9E"/>
                <w:sz w:val="20"/>
                <w:szCs w:val="20"/>
              </w:rPr>
              <w:t xml:space="preserve">  ├── mcp_server/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MCP server application</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server.py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MCP server entry point &amp; tool definitions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  │   ├── tools/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MCP tool implementations</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book_tools.py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Tools: search_books, get_book, add_book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member_tools.py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Tools: register_member, get_member</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 loan_tools.py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Tools: borrow_book, return_book, check_fines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api_client.py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Shared HTTP client to call FastAPI backend</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requirements.txt</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 dependencies for the MCP server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5E9E"/>
                <w:sz w:val="20"/>
                <w:szCs w:val="20"/>
              </w:rPr>
              <w:t xml:space="preserve">  ├── tests/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QA test suites (for teaching)</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test_books.py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Unit &amp; integration tests for book endpoints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 test_loans.py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Workflow tests for borrow/return/fines logic</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 conftest.py</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Pytest fixtures and test DB setup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.env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Environment variables (API base URL, etc.)</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  ├── docker-compose.yml</w:t>
            </w:r>
          </w:p>
        </w:tc>
        <w:tc>
          <w:tcPr>
            <w:tcW w:type="dxa" w:w="51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 run backend &amp; MCP server together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 README.md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Setup instructions and project overview</w:t>
            </w:r>
          </w:p>
        </w:tc>
      </w:tr>
    </w:tbl>
    <w:p>
      <w:pPr>
        <w:spacing w:before="60" w:after="60"/>
      </w:pPr>
      <w:r>
        <w:t xml:space="preserve"/>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4. Database Models</w:t>
      </w:r>
    </w:p>
    <w:p>
      <w:pPr>
        <w:spacing w:before="80" w:after="80"/>
      </w:pPr>
      <w:r>
        <w:rPr>
          <w:rFonts w:ascii="Arial" w:cs="Arial" w:eastAsia="Arial" w:hAnsi="Arial"/>
          <w:sz w:val="22"/>
          <w:szCs w:val="22"/>
        </w:rPr>
        <w:t xml:space="preserve">The SQLite database has three tables. SQLAlchemy ORM is used in the backend; Pydantic schemas define the request/response shapes.</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4.1 Book</w:t>
      </w:r>
    </w:p>
    <w:p>
      <w:pPr>
        <w:pStyle w:val="ListParagraph"/>
        <w:numPr>
          <w:ilvl w:val="0"/>
          <w:numId w:val="2"/>
        </w:numPr>
        <w:spacing w:before="60" w:after="60"/>
      </w:pPr>
      <w:r>
        <w:rPr>
          <w:rFonts w:ascii="Arial" w:cs="Arial" w:eastAsia="Arial" w:hAnsi="Arial"/>
          <w:sz w:val="22"/>
          <w:szCs w:val="22"/>
        </w:rPr>
        <w:t xml:space="preserve">id — Integer, primary key, auto-increment</w:t>
      </w:r>
    </w:p>
    <w:p>
      <w:pPr>
        <w:pStyle w:val="ListParagraph"/>
        <w:numPr>
          <w:ilvl w:val="0"/>
          <w:numId w:val="2"/>
        </w:numPr>
        <w:spacing w:before="60" w:after="60"/>
      </w:pPr>
      <w:r>
        <w:rPr>
          <w:rFonts w:ascii="Arial" w:cs="Arial" w:eastAsia="Arial" w:hAnsi="Arial"/>
          <w:sz w:val="22"/>
          <w:szCs w:val="22"/>
        </w:rPr>
        <w:t xml:space="preserve">title — String, required</w:t>
      </w:r>
    </w:p>
    <w:p>
      <w:pPr>
        <w:pStyle w:val="ListParagraph"/>
        <w:numPr>
          <w:ilvl w:val="0"/>
          <w:numId w:val="2"/>
        </w:numPr>
        <w:spacing w:before="60" w:after="60"/>
      </w:pPr>
      <w:r>
        <w:rPr>
          <w:rFonts w:ascii="Arial" w:cs="Arial" w:eastAsia="Arial" w:hAnsi="Arial"/>
          <w:sz w:val="22"/>
          <w:szCs w:val="22"/>
        </w:rPr>
        <w:t xml:space="preserve">author — String, required</w:t>
      </w:r>
    </w:p>
    <w:p>
      <w:pPr>
        <w:pStyle w:val="ListParagraph"/>
        <w:numPr>
          <w:ilvl w:val="0"/>
          <w:numId w:val="2"/>
        </w:numPr>
        <w:spacing w:before="60" w:after="60"/>
      </w:pPr>
      <w:r>
        <w:rPr>
          <w:rFonts w:ascii="Arial" w:cs="Arial" w:eastAsia="Arial" w:hAnsi="Arial"/>
          <w:sz w:val="22"/>
          <w:szCs w:val="22"/>
        </w:rPr>
        <w:t xml:space="preserve">isbn — String, unique</w:t>
      </w:r>
    </w:p>
    <w:p>
      <w:pPr>
        <w:pStyle w:val="ListParagraph"/>
        <w:numPr>
          <w:ilvl w:val="0"/>
          <w:numId w:val="2"/>
        </w:numPr>
        <w:spacing w:before="60" w:after="60"/>
      </w:pPr>
      <w:r>
        <w:rPr>
          <w:rFonts w:ascii="Arial" w:cs="Arial" w:eastAsia="Arial" w:hAnsi="Arial"/>
          <w:sz w:val="22"/>
          <w:szCs w:val="22"/>
        </w:rPr>
        <w:t xml:space="preserve">total_copies — Integer, default 1</w:t>
      </w:r>
    </w:p>
    <w:p>
      <w:pPr>
        <w:pStyle w:val="ListParagraph"/>
        <w:numPr>
          <w:ilvl w:val="0"/>
          <w:numId w:val="2"/>
        </w:numPr>
        <w:spacing w:before="60" w:after="60"/>
      </w:pPr>
      <w:r>
        <w:rPr>
          <w:rFonts w:ascii="Arial" w:cs="Arial" w:eastAsia="Arial" w:hAnsi="Arial"/>
          <w:sz w:val="22"/>
          <w:szCs w:val="22"/>
        </w:rPr>
        <w:t xml:space="preserve">available_copies — Integer, computed/tracked on borrow/return</w:t>
      </w:r>
    </w:p>
    <w:p>
      <w:pPr>
        <w:pStyle w:val="ListParagraph"/>
        <w:numPr>
          <w:ilvl w:val="0"/>
          <w:numId w:val="2"/>
        </w:numPr>
        <w:spacing w:before="60" w:after="60"/>
      </w:pPr>
      <w:r>
        <w:rPr>
          <w:rFonts w:ascii="Arial" w:cs="Arial" w:eastAsia="Arial" w:hAnsi="Arial"/>
          <w:sz w:val="22"/>
          <w:szCs w:val="22"/>
        </w:rPr>
        <w:t xml:space="preserve">genre — String, optional</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4.2 Member</w:t>
      </w:r>
    </w:p>
    <w:p>
      <w:pPr>
        <w:pStyle w:val="ListParagraph"/>
        <w:numPr>
          <w:ilvl w:val="0"/>
          <w:numId w:val="2"/>
        </w:numPr>
        <w:spacing w:before="60" w:after="60"/>
      </w:pPr>
      <w:r>
        <w:rPr>
          <w:rFonts w:ascii="Arial" w:cs="Arial" w:eastAsia="Arial" w:hAnsi="Arial"/>
          <w:sz w:val="22"/>
          <w:szCs w:val="22"/>
        </w:rPr>
        <w:t xml:space="preserve">id — Integer, primary key, auto-increment</w:t>
      </w:r>
    </w:p>
    <w:p>
      <w:pPr>
        <w:pStyle w:val="ListParagraph"/>
        <w:numPr>
          <w:ilvl w:val="0"/>
          <w:numId w:val="2"/>
        </w:numPr>
        <w:spacing w:before="60" w:after="60"/>
      </w:pPr>
      <w:r>
        <w:rPr>
          <w:rFonts w:ascii="Arial" w:cs="Arial" w:eastAsia="Arial" w:hAnsi="Arial"/>
          <w:sz w:val="22"/>
          <w:szCs w:val="22"/>
        </w:rPr>
        <w:t xml:space="preserve">name — String, required</w:t>
      </w:r>
    </w:p>
    <w:p>
      <w:pPr>
        <w:pStyle w:val="ListParagraph"/>
        <w:numPr>
          <w:ilvl w:val="0"/>
          <w:numId w:val="2"/>
        </w:numPr>
        <w:spacing w:before="60" w:after="60"/>
      </w:pPr>
      <w:r>
        <w:rPr>
          <w:rFonts w:ascii="Arial" w:cs="Arial" w:eastAsia="Arial" w:hAnsi="Arial"/>
          <w:sz w:val="22"/>
          <w:szCs w:val="22"/>
        </w:rPr>
        <w:t xml:space="preserve">email — String, unique, required</w:t>
      </w:r>
    </w:p>
    <w:p>
      <w:pPr>
        <w:pStyle w:val="ListParagraph"/>
        <w:numPr>
          <w:ilvl w:val="0"/>
          <w:numId w:val="2"/>
        </w:numPr>
        <w:spacing w:before="60" w:after="60"/>
      </w:pPr>
      <w:r>
        <w:rPr>
          <w:rFonts w:ascii="Arial" w:cs="Arial" w:eastAsia="Arial" w:hAnsi="Arial"/>
          <w:sz w:val="22"/>
          <w:szCs w:val="22"/>
        </w:rPr>
        <w:t xml:space="preserve">joined_date — Date, auto-set on creation</w:t>
      </w:r>
    </w:p>
    <w:p>
      <w:pPr>
        <w:pStyle w:val="ListParagraph"/>
        <w:numPr>
          <w:ilvl w:val="0"/>
          <w:numId w:val="2"/>
        </w:numPr>
        <w:spacing w:before="60" w:after="60"/>
      </w:pPr>
      <w:r>
        <w:rPr>
          <w:rFonts w:ascii="Arial" w:cs="Arial" w:eastAsia="Arial" w:hAnsi="Arial"/>
          <w:sz w:val="22"/>
          <w:szCs w:val="22"/>
        </w:rPr>
        <w:t xml:space="preserve">is_active — Boolean, default True</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4.3 Loan</w:t>
      </w:r>
    </w:p>
    <w:p>
      <w:pPr>
        <w:pStyle w:val="ListParagraph"/>
        <w:numPr>
          <w:ilvl w:val="0"/>
          <w:numId w:val="2"/>
        </w:numPr>
        <w:spacing w:before="60" w:after="60"/>
      </w:pPr>
      <w:r>
        <w:rPr>
          <w:rFonts w:ascii="Arial" w:cs="Arial" w:eastAsia="Arial" w:hAnsi="Arial"/>
          <w:sz w:val="22"/>
          <w:szCs w:val="22"/>
        </w:rPr>
        <w:t xml:space="preserve">id — Integer, primary key, auto-increment</w:t>
      </w:r>
    </w:p>
    <w:p>
      <w:pPr>
        <w:pStyle w:val="ListParagraph"/>
        <w:numPr>
          <w:ilvl w:val="0"/>
          <w:numId w:val="2"/>
        </w:numPr>
        <w:spacing w:before="60" w:after="60"/>
      </w:pPr>
      <w:r>
        <w:rPr>
          <w:rFonts w:ascii="Arial" w:cs="Arial" w:eastAsia="Arial" w:hAnsi="Arial"/>
          <w:sz w:val="22"/>
          <w:szCs w:val="22"/>
        </w:rPr>
        <w:t xml:space="preserve">book_id — ForeignKey → Book</w:t>
      </w:r>
    </w:p>
    <w:p>
      <w:pPr>
        <w:pStyle w:val="ListParagraph"/>
        <w:numPr>
          <w:ilvl w:val="0"/>
          <w:numId w:val="2"/>
        </w:numPr>
        <w:spacing w:before="60" w:after="60"/>
      </w:pPr>
      <w:r>
        <w:rPr>
          <w:rFonts w:ascii="Arial" w:cs="Arial" w:eastAsia="Arial" w:hAnsi="Arial"/>
          <w:sz w:val="22"/>
          <w:szCs w:val="22"/>
        </w:rPr>
        <w:t xml:space="preserve">member_id — ForeignKey → Member</w:t>
      </w:r>
    </w:p>
    <w:p>
      <w:pPr>
        <w:pStyle w:val="ListParagraph"/>
        <w:numPr>
          <w:ilvl w:val="0"/>
          <w:numId w:val="2"/>
        </w:numPr>
        <w:spacing w:before="60" w:after="60"/>
      </w:pPr>
      <w:r>
        <w:rPr>
          <w:rFonts w:ascii="Arial" w:cs="Arial" w:eastAsia="Arial" w:hAnsi="Arial"/>
          <w:sz w:val="22"/>
          <w:szCs w:val="22"/>
        </w:rPr>
        <w:t xml:space="preserve">borrowed_date — Date, auto-set on creation</w:t>
      </w:r>
    </w:p>
    <w:p>
      <w:pPr>
        <w:pStyle w:val="ListParagraph"/>
        <w:numPr>
          <w:ilvl w:val="0"/>
          <w:numId w:val="2"/>
        </w:numPr>
        <w:spacing w:before="60" w:after="60"/>
      </w:pPr>
      <w:r>
        <w:rPr>
          <w:rFonts w:ascii="Arial" w:cs="Arial" w:eastAsia="Arial" w:hAnsi="Arial"/>
          <w:sz w:val="22"/>
          <w:szCs w:val="22"/>
        </w:rPr>
        <w:t xml:space="preserve">due_date — Date, borrowed_date + 14 days</w:t>
      </w:r>
    </w:p>
    <w:p>
      <w:pPr>
        <w:pStyle w:val="ListParagraph"/>
        <w:numPr>
          <w:ilvl w:val="0"/>
          <w:numId w:val="2"/>
        </w:numPr>
        <w:spacing w:before="60" w:after="60"/>
      </w:pPr>
      <w:r>
        <w:rPr>
          <w:rFonts w:ascii="Arial" w:cs="Arial" w:eastAsia="Arial" w:hAnsi="Arial"/>
          <w:sz w:val="22"/>
          <w:szCs w:val="22"/>
        </w:rPr>
        <w:t xml:space="preserve">returned_date — Date, nullable (null = still borrowed)</w:t>
      </w:r>
    </w:p>
    <w:p>
      <w:pPr>
        <w:pStyle w:val="ListParagraph"/>
        <w:numPr>
          <w:ilvl w:val="0"/>
          <w:numId w:val="2"/>
        </w:numPr>
        <w:spacing w:before="60" w:after="60"/>
      </w:pPr>
      <w:r>
        <w:rPr>
          <w:rFonts w:ascii="Arial" w:cs="Arial" w:eastAsia="Arial" w:hAnsi="Arial"/>
          <w:sz w:val="22"/>
          <w:szCs w:val="22"/>
        </w:rPr>
        <w:t xml:space="preserve">fine_amount — Float, calculated on return if overdue</w:t>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5. API Endpoints &amp; MCP Tool Mapping</w:t>
      </w:r>
    </w:p>
    <w:p>
      <w:pPr>
        <w:spacing w:before="80" w:after="80"/>
      </w:pPr>
      <w:r>
        <w:rPr>
          <w:rFonts w:ascii="Arial" w:cs="Arial" w:eastAsia="Arial" w:hAnsi="Arial"/>
          <w:sz w:val="22"/>
          <w:szCs w:val="22"/>
        </w:rPr>
        <w:t xml:space="preserve">Every FastAPI endpoint has a corresponding MCP tool. This 1-to-1 mapping is intentional — it makes the teaching comparison clear.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2560"/>
      </w:tblGrid>
      <w:tr>
        <w:trPr>
          <w:tblHeader/>
        </w:trPr>
        <w:tc>
          <w:tcPr>
            <w:tcW w:type="dxa" w:w="10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8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30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56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MCP Tool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6B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List all books with filters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search_books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F6B2E"/>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/books/{id}</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Get a single book by ID</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get_book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 a new book to catalog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add_book</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7D4E00"/>
                <w:sz w:val="20"/>
                <w:szCs w:val="20"/>
              </w:rPr>
              <w:t xml:space="preserve">PUT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/books/{id}</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Update book information</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update_book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B24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/books/{id}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Remove book from catalog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delete_book</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A5276"/>
                <w:sz w:val="20"/>
                <w:szCs w:val="20"/>
              </w:rPr>
              <w:t xml:space="preserve">POST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/members</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Register a new member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register_member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6B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/members/{id}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Get member profile &amp;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get_member</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7B241C"/>
                <w:sz w:val="20"/>
                <w:szCs w:val="20"/>
              </w:rPr>
              <w:t xml:space="preserve">DELETE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/members/{id}</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Delete a member account</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delete_member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/loans/borrow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Borrow a book (creates loan)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borrow_book</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A5276"/>
                <w:sz w:val="20"/>
                <w:szCs w:val="20"/>
              </w:rPr>
              <w:t xml:space="preserve">POST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/loans/return</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Return a borrowed book</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return_book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6B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/loans/{member_id}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Get all active loans for a member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get_loans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F6B2E"/>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/loans/{member_id}/fines</w:t>
            </w:r>
          </w:p>
        </w:tc>
        <w:tc>
          <w:tcPr>
            <w:tcW w:type="dxa" w:w="3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Calculate overdue fines</w:t>
            </w:r>
          </w:p>
        </w:tc>
        <w:tc>
          <w:tcPr>
            <w:tcW w:type="dxa" w:w="2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check_fines</w:t>
            </w:r>
          </w:p>
        </w:tc>
      </w:tr>
    </w:tbl>
    <w:p>
      <w:pPr>
        <w:spacing w:before="60" w:after="60"/>
      </w:pPr>
      <w:r>
        <w:t xml:space="preserve"/>
      </w:r>
    </w:p>
    <w:p>
      <w:pPr>
        <w:pStyle w:val="Heading2"/>
        <w:spacing w:before="240" w:after="120"/>
      </w:pPr>
      <w:r>
        <w:rPr>
          <w:rFonts w:ascii="Arial" w:cs="Arial" w:eastAsia="Arial" w:hAnsi="Arial"/>
          <w:b/>
          <w:bCs/>
          <w:color w:val="2E5E9E"/>
          <w:sz w:val="26"/>
          <w:szCs w:val="26"/>
        </w:rPr>
        <w:t xml:space="preserve">5.1 Key Business Rules (Edge Cases for QA)</w:t>
      </w:r>
    </w:p>
    <w:p>
      <w:pPr>
        <w:pStyle w:val="ListParagraph"/>
        <w:numPr>
          <w:ilvl w:val="0"/>
          <w:numId w:val="2"/>
        </w:numPr>
        <w:spacing w:before="60" w:after="60"/>
      </w:pPr>
      <w:r>
        <w:rPr>
          <w:rFonts w:ascii="Arial" w:cs="Arial" w:eastAsia="Arial" w:hAnsi="Arial"/>
          <w:sz w:val="22"/>
          <w:szCs w:val="22"/>
        </w:rPr>
        <w:t xml:space="preserve">A book with available_copies = 0 cannot be borrowed → 409 Conflict</w:t>
      </w:r>
    </w:p>
    <w:p>
      <w:pPr>
        <w:pStyle w:val="ListParagraph"/>
        <w:numPr>
          <w:ilvl w:val="0"/>
          <w:numId w:val="2"/>
        </w:numPr>
        <w:spacing w:before="60" w:after="60"/>
      </w:pPr>
      <w:r>
        <w:rPr>
          <w:rFonts w:ascii="Arial" w:cs="Arial" w:eastAsia="Arial" w:hAnsi="Arial"/>
          <w:sz w:val="22"/>
          <w:szCs w:val="22"/>
        </w:rPr>
        <w:t xml:space="preserve">A member cannot borrow the same book twice simultaneously → 409 Conflict</w:t>
      </w:r>
    </w:p>
    <w:p>
      <w:pPr>
        <w:pStyle w:val="ListParagraph"/>
        <w:numPr>
          <w:ilvl w:val="0"/>
          <w:numId w:val="2"/>
        </w:numPr>
        <w:spacing w:before="60" w:after="60"/>
      </w:pPr>
      <w:r>
        <w:rPr>
          <w:rFonts w:ascii="Arial" w:cs="Arial" w:eastAsia="Arial" w:hAnsi="Arial"/>
          <w:sz w:val="22"/>
          <w:szCs w:val="22"/>
        </w:rPr>
        <w:t xml:space="preserve">Returning a book that isn't borrowed → 400 Bad Request</w:t>
      </w:r>
    </w:p>
    <w:p>
      <w:pPr>
        <w:pStyle w:val="ListParagraph"/>
        <w:numPr>
          <w:ilvl w:val="0"/>
          <w:numId w:val="2"/>
        </w:numPr>
        <w:spacing w:before="60" w:after="60"/>
      </w:pPr>
      <w:r>
        <w:rPr>
          <w:rFonts w:ascii="Arial" w:cs="Arial" w:eastAsia="Arial" w:hAnsi="Arial"/>
          <w:sz w:val="22"/>
          <w:szCs w:val="22"/>
        </w:rPr>
        <w:t xml:space="preserve">Fine = $0.50 per day overdue, calculated at return time</w:t>
      </w:r>
    </w:p>
    <w:p>
      <w:pPr>
        <w:pStyle w:val="ListParagraph"/>
        <w:numPr>
          <w:ilvl w:val="0"/>
          <w:numId w:val="2"/>
        </w:numPr>
        <w:spacing w:before="60" w:after="60"/>
      </w:pPr>
      <w:r>
        <w:rPr>
          <w:rFonts w:ascii="Arial" w:cs="Arial" w:eastAsia="Arial" w:hAnsi="Arial"/>
          <w:sz w:val="22"/>
          <w:szCs w:val="22"/>
        </w:rPr>
        <w:t xml:space="preserve">Deleting a member with active loans → 400 Bad Request (or cascade, your choice)</w:t>
      </w:r>
    </w:p>
    <w:p>
      <w:pPr>
        <w:pStyle w:val="ListParagraph"/>
        <w:numPr>
          <w:ilvl w:val="0"/>
          <w:numId w:val="2"/>
        </w:numPr>
        <w:spacing w:before="60" w:after="60"/>
      </w:pPr>
      <w:r>
        <w:rPr>
          <w:rFonts w:ascii="Arial" w:cs="Arial" w:eastAsia="Arial" w:hAnsi="Arial"/>
          <w:sz w:val="22"/>
          <w:szCs w:val="22"/>
        </w:rPr>
        <w:t xml:space="preserve">ISBN must be unique → 422 Unprocessable Entity on duplicate</w:t>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6. MCP Server Details</w:t>
      </w:r>
    </w:p>
    <w:p>
      <w:pPr>
        <w:spacing w:before="80" w:after="80"/>
      </w:pPr>
      <w:r>
        <w:rPr>
          <w:rFonts w:ascii="Arial" w:cs="Arial" w:eastAsia="Arial" w:hAnsi="Arial"/>
          <w:sz w:val="22"/>
          <w:szCs w:val="22"/>
        </w:rPr>
        <w:t xml:space="preserve">The MCP server is built with the official MCP Python SDK. It exposes tools that mirror the API endpoints. Each tool handles the HTTP call to FastAPI and formats the response for the AI assistant.</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6.1 Tool Structure Pattern</w:t>
      </w:r>
    </w:p>
    <w:p>
      <w:pPr>
        <w:spacing w:before="80" w:after="80"/>
      </w:pPr>
      <w:r>
        <w:rPr>
          <w:rFonts w:ascii="Arial" w:cs="Arial" w:eastAsia="Arial" w:hAnsi="Arial"/>
          <w:sz w:val="22"/>
          <w:szCs w:val="22"/>
        </w:rPr>
        <w:t xml:space="preserve">Every tool follows the same pattern:</w:t>
      </w:r>
    </w:p>
    <w:p>
      <w:pPr>
        <w:pStyle w:val="ListParagraph"/>
        <w:numPr>
          <w:ilvl w:val="0"/>
          <w:numId w:val="3"/>
        </w:numPr>
        <w:spacing w:before="60" w:after="60"/>
      </w:pPr>
      <w:r>
        <w:rPr>
          <w:rFonts w:ascii="Arial" w:cs="Arial" w:eastAsia="Arial" w:hAnsi="Arial"/>
          <w:sz w:val="22"/>
          <w:szCs w:val="22"/>
        </w:rPr>
        <w:t xml:space="preserve">Define the tool with @mcp.tool() decorator</w:t>
      </w:r>
    </w:p>
    <w:p>
      <w:pPr>
        <w:pStyle w:val="ListParagraph"/>
        <w:numPr>
          <w:ilvl w:val="0"/>
          <w:numId w:val="3"/>
        </w:numPr>
        <w:spacing w:before="60" w:after="60"/>
      </w:pPr>
      <w:r>
        <w:rPr>
          <w:rFonts w:ascii="Arial" w:cs="Arial" w:eastAsia="Arial" w:hAnsi="Arial"/>
          <w:sz w:val="22"/>
          <w:szCs w:val="22"/>
        </w:rPr>
        <w:t xml:space="preserve">Accept typed input parameters</w:t>
      </w:r>
    </w:p>
    <w:p>
      <w:pPr>
        <w:pStyle w:val="ListParagraph"/>
        <w:numPr>
          <w:ilvl w:val="0"/>
          <w:numId w:val="3"/>
        </w:numPr>
        <w:spacing w:before="60" w:after="60"/>
      </w:pPr>
      <w:r>
        <w:rPr>
          <w:rFonts w:ascii="Arial" w:cs="Arial" w:eastAsia="Arial" w:hAnsi="Arial"/>
          <w:sz w:val="22"/>
          <w:szCs w:val="22"/>
        </w:rPr>
        <w:t xml:space="preserve">Call the FastAPI backend via the shared api_client</w:t>
      </w:r>
    </w:p>
    <w:p>
      <w:pPr>
        <w:pStyle w:val="ListParagraph"/>
        <w:numPr>
          <w:ilvl w:val="0"/>
          <w:numId w:val="3"/>
        </w:numPr>
        <w:spacing w:before="60" w:after="60"/>
      </w:pPr>
      <w:r>
        <w:rPr>
          <w:rFonts w:ascii="Arial" w:cs="Arial" w:eastAsia="Arial" w:hAnsi="Arial"/>
          <w:sz w:val="22"/>
          <w:szCs w:val="22"/>
        </w:rPr>
        <w:t xml:space="preserve">Return a structured string or dict result</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6.2 MCP Tools List</w:t>
      </w:r>
    </w:p>
    <w:p>
      <w:pPr>
        <w:pStyle w:val="Heading3"/>
        <w:spacing w:before="180" w:after="80"/>
      </w:pPr>
      <w:r>
        <w:rPr>
          <w:rFonts w:ascii="Arial" w:cs="Arial" w:eastAsia="Arial" w:hAnsi="Arial"/>
          <w:b/>
          <w:bCs/>
          <w:color w:val="404040"/>
          <w:sz w:val="24"/>
          <w:szCs w:val="24"/>
        </w:rPr>
        <w:t xml:space="preserve">Book Tools (book_tools.py)</w:t>
      </w:r>
    </w:p>
    <w:p>
      <w:pPr>
        <w:pStyle w:val="ListParagraph"/>
        <w:numPr>
          <w:ilvl w:val="0"/>
          <w:numId w:val="2"/>
        </w:numPr>
        <w:spacing w:before="60" w:after="60"/>
      </w:pPr>
      <w:r>
        <w:rPr>
          <w:rFonts w:ascii="Arial" w:cs="Arial" w:eastAsia="Arial" w:hAnsi="Arial"/>
          <w:sz w:val="22"/>
          <w:szCs w:val="22"/>
        </w:rPr>
        <w:t xml:space="preserve">search_books(query, genre, available_only) — searches catalog with filters</w:t>
      </w:r>
    </w:p>
    <w:p>
      <w:pPr>
        <w:pStyle w:val="ListParagraph"/>
        <w:numPr>
          <w:ilvl w:val="0"/>
          <w:numId w:val="2"/>
        </w:numPr>
        <w:spacing w:before="60" w:after="60"/>
      </w:pPr>
      <w:r>
        <w:rPr>
          <w:rFonts w:ascii="Arial" w:cs="Arial" w:eastAsia="Arial" w:hAnsi="Arial"/>
          <w:sz w:val="22"/>
          <w:szCs w:val="22"/>
        </w:rPr>
        <w:t xml:space="preserve">get_book(book_id) — retrieves full book details</w:t>
      </w:r>
    </w:p>
    <w:p>
      <w:pPr>
        <w:pStyle w:val="ListParagraph"/>
        <w:numPr>
          <w:ilvl w:val="0"/>
          <w:numId w:val="2"/>
        </w:numPr>
        <w:spacing w:before="60" w:after="60"/>
      </w:pPr>
      <w:r>
        <w:rPr>
          <w:rFonts w:ascii="Arial" w:cs="Arial" w:eastAsia="Arial" w:hAnsi="Arial"/>
          <w:sz w:val="22"/>
          <w:szCs w:val="22"/>
        </w:rPr>
        <w:t xml:space="preserve">add_book(title, author, isbn, copies, genre) — adds a new book</w:t>
      </w:r>
    </w:p>
    <w:p>
      <w:pPr>
        <w:pStyle w:val="ListParagraph"/>
        <w:numPr>
          <w:ilvl w:val="0"/>
          <w:numId w:val="2"/>
        </w:numPr>
        <w:spacing w:before="60" w:after="60"/>
      </w:pPr>
      <w:r>
        <w:rPr>
          <w:rFonts w:ascii="Arial" w:cs="Arial" w:eastAsia="Arial" w:hAnsi="Arial"/>
          <w:sz w:val="22"/>
          <w:szCs w:val="22"/>
        </w:rPr>
        <w:t xml:space="preserve">update_book(book_id, ...) — updates book metadata or copy count</w:t>
      </w:r>
    </w:p>
    <w:p>
      <w:pPr>
        <w:pStyle w:val="ListParagraph"/>
        <w:numPr>
          <w:ilvl w:val="0"/>
          <w:numId w:val="2"/>
        </w:numPr>
        <w:spacing w:before="60" w:after="60"/>
      </w:pPr>
      <w:r>
        <w:rPr>
          <w:rFonts w:ascii="Arial" w:cs="Arial" w:eastAsia="Arial" w:hAnsi="Arial"/>
          <w:sz w:val="22"/>
          <w:szCs w:val="22"/>
        </w:rPr>
        <w:t xml:space="preserve">delete_book(book_id) — removes book from catalog</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Member Tools (member_tools.py)</w:t>
      </w:r>
    </w:p>
    <w:p>
      <w:pPr>
        <w:pStyle w:val="ListParagraph"/>
        <w:numPr>
          <w:ilvl w:val="0"/>
          <w:numId w:val="2"/>
        </w:numPr>
        <w:spacing w:before="60" w:after="60"/>
      </w:pPr>
      <w:r>
        <w:rPr>
          <w:rFonts w:ascii="Arial" w:cs="Arial" w:eastAsia="Arial" w:hAnsi="Arial"/>
          <w:sz w:val="22"/>
          <w:szCs w:val="22"/>
        </w:rPr>
        <w:t xml:space="preserve">register_member(name, email) — creates a new library member</w:t>
      </w:r>
    </w:p>
    <w:p>
      <w:pPr>
        <w:pStyle w:val="ListParagraph"/>
        <w:numPr>
          <w:ilvl w:val="0"/>
          <w:numId w:val="2"/>
        </w:numPr>
        <w:spacing w:before="60" w:after="60"/>
      </w:pPr>
      <w:r>
        <w:rPr>
          <w:rFonts w:ascii="Arial" w:cs="Arial" w:eastAsia="Arial" w:hAnsi="Arial"/>
          <w:sz w:val="22"/>
          <w:szCs w:val="22"/>
        </w:rPr>
        <w:t xml:space="preserve">get_member(member_id) — gets member profile and loan history</w:t>
      </w:r>
    </w:p>
    <w:p>
      <w:pPr>
        <w:pStyle w:val="ListParagraph"/>
        <w:numPr>
          <w:ilvl w:val="0"/>
          <w:numId w:val="2"/>
        </w:numPr>
        <w:spacing w:before="60" w:after="60"/>
      </w:pPr>
      <w:r>
        <w:rPr>
          <w:rFonts w:ascii="Arial" w:cs="Arial" w:eastAsia="Arial" w:hAnsi="Arial"/>
          <w:sz w:val="22"/>
          <w:szCs w:val="22"/>
        </w:rPr>
        <w:t xml:space="preserve">delete_member(member_id) — removes a member account</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Loan Tools (loan_tools.py)</w:t>
      </w:r>
    </w:p>
    <w:p>
      <w:pPr>
        <w:pStyle w:val="ListParagraph"/>
        <w:numPr>
          <w:ilvl w:val="0"/>
          <w:numId w:val="2"/>
        </w:numPr>
        <w:spacing w:before="60" w:after="60"/>
      </w:pPr>
      <w:r>
        <w:rPr>
          <w:rFonts w:ascii="Arial" w:cs="Arial" w:eastAsia="Arial" w:hAnsi="Arial"/>
          <w:sz w:val="22"/>
          <w:szCs w:val="22"/>
        </w:rPr>
        <w:t xml:space="preserve">borrow_book(member_id, book_id) — creates a loan record</w:t>
      </w:r>
    </w:p>
    <w:p>
      <w:pPr>
        <w:pStyle w:val="ListParagraph"/>
        <w:numPr>
          <w:ilvl w:val="0"/>
          <w:numId w:val="2"/>
        </w:numPr>
        <w:spacing w:before="60" w:after="60"/>
      </w:pPr>
      <w:r>
        <w:rPr>
          <w:rFonts w:ascii="Arial" w:cs="Arial" w:eastAsia="Arial" w:hAnsi="Arial"/>
          <w:sz w:val="22"/>
          <w:szCs w:val="22"/>
        </w:rPr>
        <w:t xml:space="preserve">return_book(member_id, book_id) — closes the loan, calculates fines</w:t>
      </w:r>
    </w:p>
    <w:p>
      <w:pPr>
        <w:pStyle w:val="ListParagraph"/>
        <w:numPr>
          <w:ilvl w:val="0"/>
          <w:numId w:val="2"/>
        </w:numPr>
        <w:spacing w:before="60" w:after="60"/>
      </w:pPr>
      <w:r>
        <w:rPr>
          <w:rFonts w:ascii="Arial" w:cs="Arial" w:eastAsia="Arial" w:hAnsi="Arial"/>
          <w:sz w:val="22"/>
          <w:szCs w:val="22"/>
        </w:rPr>
        <w:t xml:space="preserve">get_loans(member_id) — lists all active loans for a member</w:t>
      </w:r>
    </w:p>
    <w:p>
      <w:pPr>
        <w:pStyle w:val="ListParagraph"/>
        <w:numPr>
          <w:ilvl w:val="0"/>
          <w:numId w:val="2"/>
        </w:numPr>
        <w:spacing w:before="60" w:after="60"/>
      </w:pPr>
      <w:r>
        <w:rPr>
          <w:rFonts w:ascii="Arial" w:cs="Arial" w:eastAsia="Arial" w:hAnsi="Arial"/>
          <w:sz w:val="22"/>
          <w:szCs w:val="22"/>
        </w:rPr>
        <w:t xml:space="preserve">check_fines(member_id) — returns total outstanding fines</w:t>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7. Implementation Phases</w:t>
      </w:r>
    </w:p>
    <w:p>
      <w:pPr>
        <w:spacing w:before="80" w:after="80"/>
      </w:pPr>
      <w:r>
        <w:rPr>
          <w:rFonts w:ascii="Arial" w:cs="Arial" w:eastAsia="Arial" w:hAnsi="Arial"/>
          <w:sz w:val="22"/>
          <w:szCs w:val="22"/>
        </w:rPr>
        <w:t xml:space="preserve">The recommended build order ensures the backend is stable before the UI and MCP server are built on top of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rPr>
          <w:tblHeader/>
        </w:trPr>
        <w:tc>
          <w:tcPr>
            <w:tcW w:type="dxa" w:w="12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4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Name</w:t>
            </w:r>
          </w:p>
        </w:tc>
        <w:tc>
          <w:tcPr>
            <w:tcW w:type="dxa" w:w="396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Deliverables</w:t>
            </w:r>
          </w:p>
        </w:tc>
        <w:tc>
          <w:tcPr>
            <w:tcW w:type="dxa" w:w="1800"/>
            <w:tcBorders>
              <w:top w:val="single" w:color="2E5E9E" w:sz="1"/>
              <w:left w:val="single" w:color="2E5E9E" w:sz="1"/>
              <w:bottom w:val="single" w:color="2E5E9E" w:sz="1"/>
              <w:right w:val="single" w:color="2E5E9E"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Backend — Core Setup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 app, SQLite DB, models, schemas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1–2 hours</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F3864"/>
                <w:sz w:val="20"/>
                <w:szCs w:val="20"/>
              </w:rPr>
              <w:t xml:space="preserve">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Backend — API Endpoints</w:t>
            </w:r>
          </w:p>
        </w:tc>
        <w:tc>
          <w:tcPr>
            <w:tcW w:type="dxa" w:w="3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book, member &amp; loan routes working</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2–3 hours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Backend — Business Logic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Availability checks, fine calculation, validations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1–2 hours</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F3864"/>
                <w:sz w:val="20"/>
                <w:szCs w:val="20"/>
              </w:rPr>
              <w:t xml:space="preserve">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Swagger UI — Verification</w:t>
            </w:r>
          </w:p>
        </w:tc>
        <w:tc>
          <w:tcPr>
            <w:tcW w:type="dxa" w:w="3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Schema tuning, descriptions, example values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30–60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MCP Server — Tools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MCP tools defined &amp; connected to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2–3 hours</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bCs/>
                <w:color w:val="1F3864"/>
                <w:sz w:val="20"/>
                <w:szCs w:val="20"/>
              </w:rPr>
              <w:t xml:space="preserve">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Testing &amp; Polish</w:t>
            </w:r>
          </w:p>
        </w:tc>
        <w:tc>
          <w:tcPr>
            <w:tcW w:type="dxa" w:w="39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Test suite, seed data, README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r>
              <w:rPr>
                <w:rFonts w:ascii="Arial" w:cs="Arial" w:eastAsia="Arial" w:hAnsi="Arial"/>
                <w:b w:val="false"/>
                <w:bCs w:val="false"/>
                <w:color w:val="222222"/>
                <w:sz w:val="20"/>
                <w:szCs w:val="20"/>
              </w:rPr>
              <w:t xml:space="preserve">1–2 hours</w:t>
            </w:r>
          </w:p>
        </w:tc>
      </w:tr>
    </w:tbl>
    <w:p>
      <w:pPr>
        <w:spacing w:before="60" w:after="60"/>
      </w:pPr>
      <w:r>
        <w:t xml:space="preserve"/>
      </w:r>
    </w:p>
    <w:p>
      <w:pPr>
        <w:pStyle w:val="Heading2"/>
        <w:spacing w:before="240" w:after="120"/>
      </w:pPr>
      <w:r>
        <w:rPr>
          <w:rFonts w:ascii="Arial" w:cs="Arial" w:eastAsia="Arial" w:hAnsi="Arial"/>
          <w:b/>
          <w:bCs/>
          <w:color w:val="2E5E9E"/>
          <w:sz w:val="26"/>
          <w:szCs w:val="26"/>
        </w:rPr>
        <w:t xml:space="preserve">7.1 Phase 1 — Backend Core Setup</w:t>
      </w:r>
    </w:p>
    <w:p>
      <w:pPr>
        <w:pStyle w:val="ListParagraph"/>
        <w:numPr>
          <w:ilvl w:val="0"/>
          <w:numId w:val="2"/>
        </w:numPr>
        <w:spacing w:before="60" w:after="60"/>
      </w:pPr>
      <w:r>
        <w:rPr>
          <w:rFonts w:ascii="Arial" w:cs="Arial" w:eastAsia="Arial" w:hAnsi="Arial"/>
          <w:sz w:val="22"/>
          <w:szCs w:val="22"/>
        </w:rPr>
        <w:t xml:space="preserve">Create the FastAPI project in the backend/ folder</w:t>
      </w:r>
    </w:p>
    <w:p>
      <w:pPr>
        <w:pStyle w:val="ListParagraph"/>
        <w:numPr>
          <w:ilvl w:val="0"/>
          <w:numId w:val="2"/>
        </w:numPr>
        <w:spacing w:before="60" w:after="60"/>
      </w:pPr>
      <w:r>
        <w:rPr>
          <w:rFonts w:ascii="Arial" w:cs="Arial" w:eastAsia="Arial" w:hAnsi="Arial"/>
          <w:sz w:val="22"/>
          <w:szCs w:val="22"/>
        </w:rPr>
        <w:t xml:space="preserve">Set up database.py with SQLite connection and session factory</w:t>
      </w:r>
    </w:p>
    <w:p>
      <w:pPr>
        <w:pStyle w:val="ListParagraph"/>
        <w:numPr>
          <w:ilvl w:val="0"/>
          <w:numId w:val="2"/>
        </w:numPr>
        <w:spacing w:before="60" w:after="60"/>
      </w:pPr>
      <w:r>
        <w:rPr>
          <w:rFonts w:ascii="Arial" w:cs="Arial" w:eastAsia="Arial" w:hAnsi="Arial"/>
          <w:sz w:val="22"/>
          <w:szCs w:val="22"/>
        </w:rPr>
        <w:t xml:space="preserve">Define SQLAlchemy models in models.py (Book, Member, Loan)</w:t>
      </w:r>
    </w:p>
    <w:p>
      <w:pPr>
        <w:pStyle w:val="ListParagraph"/>
        <w:numPr>
          <w:ilvl w:val="0"/>
          <w:numId w:val="2"/>
        </w:numPr>
        <w:spacing w:before="60" w:after="60"/>
      </w:pPr>
      <w:r>
        <w:rPr>
          <w:rFonts w:ascii="Arial" w:cs="Arial" w:eastAsia="Arial" w:hAnsi="Arial"/>
          <w:sz w:val="22"/>
          <w:szCs w:val="22"/>
        </w:rPr>
        <w:t xml:space="preserve">Define Pydantic schemas in schemas.py for all request/response shapes</w:t>
      </w:r>
    </w:p>
    <w:p>
      <w:pPr>
        <w:pStyle w:val="ListParagraph"/>
        <w:numPr>
          <w:ilvl w:val="0"/>
          <w:numId w:val="2"/>
        </w:numPr>
        <w:spacing w:before="60" w:after="60"/>
      </w:pPr>
      <w:r>
        <w:rPr>
          <w:rFonts w:ascii="Arial" w:cs="Arial" w:eastAsia="Arial" w:hAnsi="Arial"/>
          <w:sz w:val="22"/>
          <w:szCs w:val="22"/>
        </w:rPr>
        <w:t xml:space="preserve">Verify the DB is created correctly on first run</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7.2 Phase 2 — API Endpoints</w:t>
      </w:r>
    </w:p>
    <w:p>
      <w:pPr>
        <w:pStyle w:val="ListParagraph"/>
        <w:numPr>
          <w:ilvl w:val="0"/>
          <w:numId w:val="2"/>
        </w:numPr>
        <w:spacing w:before="60" w:after="60"/>
      </w:pPr>
      <w:r>
        <w:rPr>
          <w:rFonts w:ascii="Arial" w:cs="Arial" w:eastAsia="Arial" w:hAnsi="Arial"/>
          <w:sz w:val="22"/>
          <w:szCs w:val="22"/>
        </w:rPr>
        <w:t xml:space="preserve">Implement books router with all 5 CRUD endpoints</w:t>
      </w:r>
    </w:p>
    <w:p>
      <w:pPr>
        <w:pStyle w:val="ListParagraph"/>
        <w:numPr>
          <w:ilvl w:val="0"/>
          <w:numId w:val="2"/>
        </w:numPr>
        <w:spacing w:before="60" w:after="60"/>
      </w:pPr>
      <w:r>
        <w:rPr>
          <w:rFonts w:ascii="Arial" w:cs="Arial" w:eastAsia="Arial" w:hAnsi="Arial"/>
          <w:sz w:val="22"/>
          <w:szCs w:val="22"/>
        </w:rPr>
        <w:t xml:space="preserve">Implement members router with register, get, delete</w:t>
      </w:r>
    </w:p>
    <w:p>
      <w:pPr>
        <w:pStyle w:val="ListParagraph"/>
        <w:numPr>
          <w:ilvl w:val="0"/>
          <w:numId w:val="2"/>
        </w:numPr>
        <w:spacing w:before="60" w:after="60"/>
      </w:pPr>
      <w:r>
        <w:rPr>
          <w:rFonts w:ascii="Arial" w:cs="Arial" w:eastAsia="Arial" w:hAnsi="Arial"/>
          <w:sz w:val="22"/>
          <w:szCs w:val="22"/>
        </w:rPr>
        <w:t xml:space="preserve">Implement loans router with borrow, return, list, fines</w:t>
      </w:r>
    </w:p>
    <w:p>
      <w:pPr>
        <w:pStyle w:val="ListParagraph"/>
        <w:numPr>
          <w:ilvl w:val="0"/>
          <w:numId w:val="2"/>
        </w:numPr>
        <w:spacing w:before="60" w:after="60"/>
      </w:pPr>
      <w:r>
        <w:rPr>
          <w:rFonts w:ascii="Arial" w:cs="Arial" w:eastAsia="Arial" w:hAnsi="Arial"/>
          <w:sz w:val="22"/>
          <w:szCs w:val="22"/>
        </w:rPr>
        <w:t xml:space="preserve">Test all endpoints manually with FastAPI's built-in Swagger UI at /docs</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7.3 Phase 3 — Business Logic</w:t>
      </w:r>
    </w:p>
    <w:p>
      <w:pPr>
        <w:pStyle w:val="ListParagraph"/>
        <w:numPr>
          <w:ilvl w:val="0"/>
          <w:numId w:val="2"/>
        </w:numPr>
        <w:spacing w:before="60" w:after="60"/>
      </w:pPr>
      <w:r>
        <w:rPr>
          <w:rFonts w:ascii="Arial" w:cs="Arial" w:eastAsia="Arial" w:hAnsi="Arial"/>
          <w:sz w:val="22"/>
          <w:szCs w:val="22"/>
        </w:rPr>
        <w:t xml:space="preserve">Add availability check before allowing a borrow</w:t>
      </w:r>
    </w:p>
    <w:p>
      <w:pPr>
        <w:pStyle w:val="ListParagraph"/>
        <w:numPr>
          <w:ilvl w:val="0"/>
          <w:numId w:val="2"/>
        </w:numPr>
        <w:spacing w:before="60" w:after="60"/>
      </w:pPr>
      <w:r>
        <w:rPr>
          <w:rFonts w:ascii="Arial" w:cs="Arial" w:eastAsia="Arial" w:hAnsi="Arial"/>
          <w:sz w:val="22"/>
          <w:szCs w:val="22"/>
        </w:rPr>
        <w:t xml:space="preserve">Add duplicate loan check per member</w:t>
      </w:r>
    </w:p>
    <w:p>
      <w:pPr>
        <w:pStyle w:val="ListParagraph"/>
        <w:numPr>
          <w:ilvl w:val="0"/>
          <w:numId w:val="2"/>
        </w:numPr>
        <w:spacing w:before="60" w:after="60"/>
      </w:pPr>
      <w:r>
        <w:rPr>
          <w:rFonts w:ascii="Arial" w:cs="Arial" w:eastAsia="Arial" w:hAnsi="Arial"/>
          <w:sz w:val="22"/>
          <w:szCs w:val="22"/>
        </w:rPr>
        <w:t xml:space="preserve">Implement fine calculation (14-day loan period, $0.50/day overdue)</w:t>
      </w:r>
    </w:p>
    <w:p>
      <w:pPr>
        <w:pStyle w:val="ListParagraph"/>
        <w:numPr>
          <w:ilvl w:val="0"/>
          <w:numId w:val="2"/>
        </w:numPr>
        <w:spacing w:before="60" w:after="60"/>
      </w:pPr>
      <w:r>
        <w:rPr>
          <w:rFonts w:ascii="Arial" w:cs="Arial" w:eastAsia="Arial" w:hAnsi="Arial"/>
          <w:sz w:val="22"/>
          <w:szCs w:val="22"/>
        </w:rPr>
        <w:t xml:space="preserve">Add available_copies increment/decrement on borrow/return</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7.4 Phase 4 — Swagger UI Verification</w:t>
      </w:r>
    </w:p>
    <w:p>
      <w:pPr>
        <w:pStyle w:val="ListParagraph"/>
        <w:numPr>
          <w:ilvl w:val="0"/>
          <w:numId w:val="2"/>
        </w:numPr>
        <w:spacing w:before="60" w:after="60"/>
      </w:pPr>
      <w:r>
        <w:rPr>
          <w:rFonts w:ascii="Arial" w:cs="Arial" w:eastAsia="Arial" w:hAnsi="Arial"/>
          <w:sz w:val="22"/>
          <w:szCs w:val="22"/>
        </w:rPr>
        <w:t xml:space="preserve">Start the backend and open http://localhost:8000/docs in the browser</w:t>
      </w:r>
    </w:p>
    <w:p>
      <w:pPr>
        <w:pStyle w:val="ListParagraph"/>
        <w:numPr>
          <w:ilvl w:val="0"/>
          <w:numId w:val="2"/>
        </w:numPr>
        <w:spacing w:before="60" w:after="60"/>
      </w:pPr>
      <w:r>
        <w:rPr>
          <w:rFonts w:ascii="Arial" w:cs="Arial" w:eastAsia="Arial" w:hAnsi="Arial"/>
          <w:sz w:val="22"/>
          <w:szCs w:val="22"/>
        </w:rPr>
        <w:t xml:space="preserve">Verify all endpoints appear correctly with their expected request/response schemas</w:t>
      </w:r>
    </w:p>
    <w:p>
      <w:pPr>
        <w:pStyle w:val="ListParagraph"/>
        <w:numPr>
          <w:ilvl w:val="0"/>
          <w:numId w:val="2"/>
        </w:numPr>
        <w:spacing w:before="60" w:after="60"/>
      </w:pPr>
      <w:r>
        <w:rPr>
          <w:rFonts w:ascii="Arial" w:cs="Arial" w:eastAsia="Arial" w:hAnsi="Arial"/>
          <w:sz w:val="22"/>
          <w:szCs w:val="22"/>
        </w:rPr>
        <w:t xml:space="preserve">Add description= parameters to FastAPI routes and Pydantic fields for cleaner docs</w:t>
      </w:r>
    </w:p>
    <w:p>
      <w:pPr>
        <w:pStyle w:val="ListParagraph"/>
        <w:numPr>
          <w:ilvl w:val="0"/>
          <w:numId w:val="2"/>
        </w:numPr>
        <w:spacing w:before="60" w:after="60"/>
      </w:pPr>
      <w:r>
        <w:rPr>
          <w:rFonts w:ascii="Arial" w:cs="Arial" w:eastAsia="Arial" w:hAnsi="Arial"/>
          <w:sz w:val="22"/>
          <w:szCs w:val="22"/>
        </w:rPr>
        <w:t xml:space="preserve">Add example values to Pydantic schemas using Field(example=...) for better UX</w:t>
      </w:r>
    </w:p>
    <w:p>
      <w:pPr>
        <w:pStyle w:val="ListParagraph"/>
        <w:numPr>
          <w:ilvl w:val="0"/>
          <w:numId w:val="2"/>
        </w:numPr>
        <w:spacing w:before="60" w:after="60"/>
      </w:pPr>
      <w:r>
        <w:rPr>
          <w:rFonts w:ascii="Arial" w:cs="Arial" w:eastAsia="Arial" w:hAnsi="Arial"/>
          <w:sz w:val="22"/>
          <w:szCs w:val="22"/>
        </w:rPr>
        <w:t xml:space="preserve">Use /redoc at http://localhost:8000/redoc as an alternative read-only API reference</w:t>
      </w:r>
    </w:p>
    <w:p>
      <w:pPr>
        <w:pStyle w:val="ListParagraph"/>
        <w:numPr>
          <w:ilvl w:val="0"/>
          <w:numId w:val="2"/>
        </w:numPr>
        <w:spacing w:before="60" w:after="60"/>
      </w:pPr>
      <w:r>
        <w:rPr>
          <w:rFonts w:ascii="Arial" w:cs="Arial" w:eastAsia="Arial" w:hAnsi="Arial"/>
          <w:sz w:val="22"/>
          <w:szCs w:val="22"/>
        </w:rPr>
        <w:t xml:space="preserve">Run through the full borrow → return → fine workflow manually via Swagger to validate business logic</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7.5 Phase 5 — MCP Server</w:t>
      </w:r>
    </w:p>
    <w:p>
      <w:pPr>
        <w:pStyle w:val="ListParagraph"/>
        <w:numPr>
          <w:ilvl w:val="0"/>
          <w:numId w:val="2"/>
        </w:numPr>
        <w:spacing w:before="60" w:after="60"/>
      </w:pPr>
      <w:r>
        <w:rPr>
          <w:rFonts w:ascii="Arial" w:cs="Arial" w:eastAsia="Arial" w:hAnsi="Arial"/>
          <w:sz w:val="22"/>
          <w:szCs w:val="22"/>
        </w:rPr>
        <w:t xml:space="preserve">Install the MCP Python SDK (pip install mcp)</w:t>
      </w:r>
    </w:p>
    <w:p>
      <w:pPr>
        <w:pStyle w:val="ListParagraph"/>
        <w:numPr>
          <w:ilvl w:val="0"/>
          <w:numId w:val="2"/>
        </w:numPr>
        <w:spacing w:before="60" w:after="60"/>
      </w:pPr>
      <w:r>
        <w:rPr>
          <w:rFonts w:ascii="Arial" w:cs="Arial" w:eastAsia="Arial" w:hAnsi="Arial"/>
          <w:sz w:val="22"/>
          <w:szCs w:val="22"/>
        </w:rPr>
        <w:t xml:space="preserve">Create server.py and register all tools</w:t>
      </w:r>
    </w:p>
    <w:p>
      <w:pPr>
        <w:pStyle w:val="ListParagraph"/>
        <w:numPr>
          <w:ilvl w:val="0"/>
          <w:numId w:val="2"/>
        </w:numPr>
        <w:spacing w:before="60" w:after="60"/>
      </w:pPr>
      <w:r>
        <w:rPr>
          <w:rFonts w:ascii="Arial" w:cs="Arial" w:eastAsia="Arial" w:hAnsi="Arial"/>
          <w:sz w:val="22"/>
          <w:szCs w:val="22"/>
        </w:rPr>
        <w:t xml:space="preserve">Implement each tool in its respective tools/ file</w:t>
      </w:r>
    </w:p>
    <w:p>
      <w:pPr>
        <w:pStyle w:val="ListParagraph"/>
        <w:numPr>
          <w:ilvl w:val="0"/>
          <w:numId w:val="2"/>
        </w:numPr>
        <w:spacing w:before="60" w:after="60"/>
      </w:pPr>
      <w:r>
        <w:rPr>
          <w:rFonts w:ascii="Arial" w:cs="Arial" w:eastAsia="Arial" w:hAnsi="Arial"/>
          <w:sz w:val="22"/>
          <w:szCs w:val="22"/>
        </w:rPr>
        <w:t xml:space="preserve">Test by connecting the MCP server to Claude Desktop or a test client</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7.6 Phase 6 — Testing &amp; Polish</w:t>
      </w:r>
    </w:p>
    <w:p>
      <w:pPr>
        <w:pStyle w:val="ListParagraph"/>
        <w:numPr>
          <w:ilvl w:val="0"/>
          <w:numId w:val="2"/>
        </w:numPr>
        <w:spacing w:before="60" w:after="60"/>
      </w:pPr>
      <w:r>
        <w:rPr>
          <w:rFonts w:ascii="Arial" w:cs="Arial" w:eastAsia="Arial" w:hAnsi="Arial"/>
          <w:sz w:val="22"/>
          <w:szCs w:val="22"/>
        </w:rPr>
        <w:t xml:space="preserve">Write pytest tests in tests/ covering happy paths and edge cases</w:t>
      </w:r>
    </w:p>
    <w:p>
      <w:pPr>
        <w:pStyle w:val="ListParagraph"/>
        <w:numPr>
          <w:ilvl w:val="0"/>
          <w:numId w:val="2"/>
        </w:numPr>
        <w:spacing w:before="60" w:after="60"/>
      </w:pPr>
      <w:r>
        <w:rPr>
          <w:rFonts w:ascii="Arial" w:cs="Arial" w:eastAsia="Arial" w:hAnsi="Arial"/>
          <w:sz w:val="22"/>
          <w:szCs w:val="22"/>
        </w:rPr>
        <w:t xml:space="preserve">Create a seed script to populate the DB with sample books and members</w:t>
      </w:r>
    </w:p>
    <w:p>
      <w:pPr>
        <w:pStyle w:val="ListParagraph"/>
        <w:numPr>
          <w:ilvl w:val="0"/>
          <w:numId w:val="2"/>
        </w:numPr>
        <w:spacing w:before="60" w:after="60"/>
      </w:pPr>
      <w:r>
        <w:rPr>
          <w:rFonts w:ascii="Arial" w:cs="Arial" w:eastAsia="Arial" w:hAnsi="Arial"/>
          <w:sz w:val="22"/>
          <w:szCs w:val="22"/>
        </w:rPr>
        <w:t xml:space="preserve">Write the README.md with setup and run instructions</w:t>
      </w:r>
    </w:p>
    <w:p>
      <w:pPr>
        <w:pStyle w:val="ListParagraph"/>
        <w:numPr>
          <w:ilvl w:val="0"/>
          <w:numId w:val="2"/>
        </w:numPr>
        <w:spacing w:before="60" w:after="60"/>
      </w:pPr>
      <w:r>
        <w:rPr>
          <w:rFonts w:ascii="Arial" w:cs="Arial" w:eastAsia="Arial" w:hAnsi="Arial"/>
          <w:sz w:val="22"/>
          <w:szCs w:val="22"/>
        </w:rPr>
        <w:t xml:space="preserve">Optional: add a docker-compose.yml to spin up backend and frontend together</w:t>
      </w:r>
    </w:p>
    <w:p>
      <w:r>
        <w:br w:type="page"/>
      </w:r>
    </w:p>
    <w:p>
      <w:pPr>
        <w:pStyle w:val="Heading1"/>
        <w:pBdr>
          <w:bottom w:val="single" w:color="2E5E9E" w:sz="6" w:space="4"/>
        </w:pBdr>
        <w:spacing w:before="320" w:after="160"/>
      </w:pPr>
      <w:r>
        <w:rPr>
          <w:rFonts w:ascii="Arial" w:cs="Arial" w:eastAsia="Arial" w:hAnsi="Arial"/>
          <w:b/>
          <w:bCs/>
          <w:color w:val="1F3864"/>
          <w:sz w:val="32"/>
          <w:szCs w:val="32"/>
        </w:rPr>
        <w:t xml:space="preserve">8. Dependencies</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8.1 Backend (backend/requirements.txt)</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fastapi&gt;=0.110.0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uvicorn[standard]&gt;=0.29.0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sqlalchemy&gt;=2.0.0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pydantic&gt;=2.0.0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python-dotenv&gt;=1.0.0</w:t>
      </w:r>
    </w:p>
    <w:p>
      <w:pPr>
        <w:spacing w:before="60" w:after="60"/>
      </w:pPr>
      <w:r>
        <w:t xml:space="preserve"/>
      </w:r>
    </w:p>
    <w:p>
      <w:pPr>
        <w:spacing w:before="80" w:after="80"/>
      </w:pPr>
      <w:r>
        <w:rPr>
          <w:rFonts w:ascii="Arial" w:cs="Arial" w:eastAsia="Arial" w:hAnsi="Arial"/>
          <w:color w:val="2E5E9E"/>
          <w:sz w:val="22"/>
          <w:szCs w:val="22"/>
        </w:rPr>
        <w:t xml:space="preserve">Note: Swagger UI (/docs) and ReDoc (/redoc) are bundled with FastAPI — no additional packages needed.</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8.2 MCP Server (mcp_server/requirements.txt)</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mcp&gt;=1.0.0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requests&gt;=2.31.0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python-dotenv&gt;=1.0.0</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8.3 Tests (tests/)</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pytest&gt;=8.0.0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pytest-asyncio&gt;=0.23.0</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httpx&gt;=0.27.0</w:t>
      </w:r>
    </w:p>
    <w:p>
      <w:pPr>
        <w:pStyle w:val="Heading1"/>
        <w:pBdr>
          <w:bottom w:val="single" w:color="2E5E9E" w:sz="6" w:space="4"/>
        </w:pBdr>
        <w:spacing w:before="320" w:after="160"/>
      </w:pPr>
      <w:r>
        <w:rPr>
          <w:rFonts w:ascii="Arial" w:cs="Arial" w:eastAsia="Arial" w:hAnsi="Arial"/>
          <w:b/>
          <w:bCs/>
          <w:color w:val="1F3864"/>
          <w:sz w:val="32"/>
          <w:szCs w:val="32"/>
        </w:rPr>
        <w:t xml:space="preserve">9. Running the Project</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9.1 Start the Backend</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cd backend</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pip install -r requirements.txt</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uvicorn main:app --reload --port 8000</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9.2 Access Swagger UI</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Interactive API docs (Swagger UI)</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http://localhost:8000/docs</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 Alternative read-only reference (ReDoc)</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http://localhost:8000/redoc</w:t>
      </w:r>
    </w:p>
    <w:p>
      <w:pPr>
        <w:spacing w:before="60" w:after="60"/>
      </w:pPr>
      <w:r>
        <w:t xml:space="preserve"/>
      </w:r>
    </w:p>
    <w:p>
      <w:pPr>
        <w:pStyle w:val="Heading2"/>
        <w:spacing w:before="240" w:after="120"/>
      </w:pPr>
      <w:r>
        <w:rPr>
          <w:rFonts w:ascii="Arial" w:cs="Arial" w:eastAsia="Arial" w:hAnsi="Arial"/>
          <w:b/>
          <w:bCs/>
          <w:color w:val="2E5E9E"/>
          <w:sz w:val="26"/>
          <w:szCs w:val="26"/>
        </w:rPr>
        <w:t xml:space="preserve">9.3 Start the MCP Server</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cd mcp_server</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pip install -r requirements.txt</w:t>
      </w:r>
    </w:p>
    <w:p>
      <w:pPr>
        <w:pBdr>
          <w:top w:val="single" w:color="CCCCCC" w:sz="1"/>
          <w:bottom w:val="single" w:color="CCCCCC" w:sz="1"/>
          <w:left w:val="single" w:color="2E5E9E" w:sz="8"/>
          <w:right w:val="single" w:color="CCCCCC" w:sz="1"/>
        </w:pBdr>
        <w:shd w:fill="F0F4F8" w:val="clear"/>
        <w:spacing w:before="60" w:after="60"/>
        <w:ind w:left="360"/>
      </w:pPr>
      <w:r>
        <w:rPr>
          <w:rFonts w:ascii="Courier New" w:cs="Courier New" w:eastAsia="Courier New" w:hAnsi="Courier New"/>
          <w:color w:val="1A1A1A"/>
          <w:sz w:val="18"/>
          <w:szCs w:val="18"/>
        </w:rPr>
        <w:t xml:space="preserve">python server.py</w:t>
      </w:r>
    </w:p>
    <w:p>
      <w:pPr>
        <w:spacing w:before="60" w:after="60"/>
      </w:pPr>
      <w:r>
        <w:t xml:space="preserve"/>
      </w:r>
    </w:p>
    <w:p>
      <w:pPr>
        <w:spacing w:before="80" w:after="80"/>
      </w:pPr>
      <w:r>
        <w:rPr>
          <w:rFonts w:ascii="Arial" w:cs="Arial" w:eastAsia="Arial" w:hAnsi="Arial"/>
          <w:sz w:val="22"/>
          <w:szCs w:val="22"/>
        </w:rPr>
        <w:t xml:space="preserve">Swagger UI is available the moment the backend starts — no separate process, no extra configuration. Use it to manually explore and test every endpoint before connecting the MCP server.</w:t>
      </w:r>
    </w:p>
    <w:p>
      <w:pPr>
        <w:spacing w:before="60" w:after="60"/>
      </w:pPr>
      <w:r>
        <w:t xml:space="preserve"/>
      </w:r>
    </w:p>
    <w:p>
      <w:pPr>
        <w:spacing w:before="60" w:after="60"/>
      </w:pPr>
      <w:r>
        <w:t xml:space="preserve"/>
      </w:r>
    </w:p>
    <w:p>
      <w:pPr>
        <w:spacing w:before="480" w:after="480"/>
        <w:jc w:val="center"/>
      </w:pPr>
      <w:r>
        <w:rPr>
          <w:rFonts w:ascii="Arial" w:cs="Arial" w:eastAsia="Arial" w:hAnsi="Arial"/>
          <w:b/>
          <w:bCs/>
          <w:color w:val="2E5E9E"/>
          <w:sz w:val="24"/>
          <w:szCs w:val="24"/>
        </w:rPr>
        <w:t xml:space="preserve">Happy building!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Library MCP Project Plan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E9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2026-02-17T14:00:51.522Z</dcterms:created>
  <dcterms:modified xsi:type="dcterms:W3CDTF">2026-02-17T14:00:51.523Z</dcterms:modified>
</cp:coreProperties>
</file>

<file path=docProps/custom.xml><?xml version="1.0" encoding="utf-8"?>
<Properties xmlns="http://schemas.openxmlformats.org/officeDocument/2006/custom-properties" xmlns:vt="http://schemas.openxmlformats.org/officeDocument/2006/docPropsVTypes"/>
</file>