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31C" w:rsidRDefault="00272842" w:rsidP="0010731C">
      <w:pPr>
        <w:jc w:val="center"/>
        <w:rPr>
          <w:rFonts w:ascii="Times New Roman" w:hAnsi="Times New Roman" w:cs="Times New Roman"/>
          <w:b/>
          <w:sz w:val="28"/>
          <w:szCs w:val="20"/>
        </w:rPr>
      </w:pPr>
      <w:r w:rsidRPr="00272842">
        <w:rPr>
          <w:rFonts w:ascii="Times New Roman" w:hAnsi="Times New Roman" w:cs="Times New Roman"/>
          <w:b/>
          <w:sz w:val="28"/>
          <w:szCs w:val="20"/>
        </w:rPr>
        <w:t>FINGER PRINT BASED BLOOD GROUP DETECTION</w:t>
      </w:r>
    </w:p>
    <w:p w:rsidR="00FE750E" w:rsidRDefault="00FE750E" w:rsidP="003D30B8">
      <w:pPr>
        <w:jc w:val="center"/>
        <w:rPr>
          <w:rFonts w:ascii="Times New Roman" w:hAnsi="Times New Roman" w:cs="Times New Roman"/>
          <w:b/>
          <w:sz w:val="28"/>
          <w:szCs w:val="20"/>
        </w:rPr>
      </w:pPr>
    </w:p>
    <w:p w:rsidR="004D46FB" w:rsidRPr="00FE750E" w:rsidRDefault="00FE750E" w:rsidP="00932BE7">
      <w:pPr>
        <w:pStyle w:val="Heading1"/>
        <w:jc w:val="center"/>
        <w:rPr>
          <w:rFonts w:ascii="Times New Roman" w:hAnsi="Times New Roman"/>
          <w:b/>
          <w:sz w:val="24"/>
          <w:szCs w:val="24"/>
        </w:rPr>
      </w:pPr>
      <w:r>
        <w:rPr>
          <w:rFonts w:ascii="Times New Roman" w:hAnsi="Times New Roman"/>
          <w:b/>
          <w:sz w:val="24"/>
          <w:szCs w:val="24"/>
        </w:rPr>
        <w:t>ABSTRACT</w:t>
      </w:r>
    </w:p>
    <w:p w:rsidR="00272842" w:rsidRDefault="00272842" w:rsidP="0010731C">
      <w:pPr>
        <w:spacing w:line="360" w:lineRule="auto"/>
        <w:jc w:val="both"/>
        <w:rPr>
          <w:rFonts w:ascii="Times New Roman" w:hAnsi="Times New Roman" w:cs="Times New Roman"/>
          <w:sz w:val="24"/>
          <w:szCs w:val="24"/>
        </w:rPr>
      </w:pPr>
      <w:r w:rsidRPr="00272842">
        <w:rPr>
          <w:rFonts w:ascii="Times New Roman" w:hAnsi="Times New Roman" w:cs="Times New Roman"/>
          <w:sz w:val="24"/>
          <w:szCs w:val="24"/>
        </w:rPr>
        <w:t xml:space="preserve">The project "Finger Print Based Blood Group Detection" aims to develop an innovative system that utilizes thumb impressions to identify blood groups. By employing deep learning techniques, specifically Convolutional Neural Networks (CNN) and advanced models such as </w:t>
      </w:r>
      <w:proofErr w:type="spellStart"/>
      <w:r w:rsidRPr="00272842">
        <w:rPr>
          <w:rFonts w:ascii="Times New Roman" w:hAnsi="Times New Roman" w:cs="Times New Roman"/>
          <w:sz w:val="24"/>
          <w:szCs w:val="24"/>
        </w:rPr>
        <w:t>ResNet</w:t>
      </w:r>
      <w:proofErr w:type="spellEnd"/>
      <w:r w:rsidRPr="00272842">
        <w:rPr>
          <w:rFonts w:ascii="Times New Roman" w:hAnsi="Times New Roman" w:cs="Times New Roman"/>
          <w:sz w:val="24"/>
          <w:szCs w:val="24"/>
        </w:rPr>
        <w:t xml:space="preserve"> combined with Recurrent Neural Networks (RNN) and </w:t>
      </w:r>
      <w:proofErr w:type="spellStart"/>
      <w:r w:rsidRPr="00272842">
        <w:rPr>
          <w:rFonts w:ascii="Times New Roman" w:hAnsi="Times New Roman" w:cs="Times New Roman"/>
          <w:sz w:val="24"/>
          <w:szCs w:val="24"/>
        </w:rPr>
        <w:t>MobileNet</w:t>
      </w:r>
      <w:proofErr w:type="spellEnd"/>
      <w:r w:rsidR="00F3268F">
        <w:rPr>
          <w:rFonts w:ascii="Times New Roman" w:hAnsi="Times New Roman" w:cs="Times New Roman"/>
          <w:sz w:val="24"/>
          <w:szCs w:val="24"/>
        </w:rPr>
        <w:t xml:space="preserve"> and vision transformer</w:t>
      </w:r>
      <w:bookmarkStart w:id="0" w:name="_GoBack"/>
      <w:bookmarkEnd w:id="0"/>
      <w:r w:rsidRPr="00272842">
        <w:rPr>
          <w:rFonts w:ascii="Times New Roman" w:hAnsi="Times New Roman" w:cs="Times New Roman"/>
          <w:sz w:val="24"/>
          <w:szCs w:val="24"/>
        </w:rPr>
        <w:t>, this system enhances accuracy and efficiency in blood group detection. The implementation leverages Flask or Django for the backend, supported by a user-friendly frontend built with HTML, CSS, and JavaScript. As blood group identification is critical in various medical scenarios, this approach not only streamlines the detection process but also offers a non-invasive alternative to traditional methods. The project aspires to contribute significantly to the fields of medical diagnostics and biometric identification.</w:t>
      </w:r>
    </w:p>
    <w:p w:rsidR="0010731C" w:rsidRPr="00FE750E" w:rsidRDefault="0010731C" w:rsidP="0010731C">
      <w:pPr>
        <w:spacing w:line="360" w:lineRule="auto"/>
        <w:jc w:val="both"/>
        <w:rPr>
          <w:rFonts w:ascii="Times New Roman" w:hAnsi="Times New Roman" w:cs="Times New Roman"/>
          <w:sz w:val="24"/>
          <w:szCs w:val="24"/>
        </w:rPr>
      </w:pPr>
      <w:r w:rsidRPr="004D46FB">
        <w:rPr>
          <w:rFonts w:ascii="Times New Roman" w:hAnsi="Times New Roman" w:cs="Times New Roman"/>
          <w:b/>
          <w:sz w:val="24"/>
          <w:szCs w:val="24"/>
        </w:rPr>
        <w:t>KEYWORDS:</w:t>
      </w:r>
      <w:r>
        <w:rPr>
          <w:rFonts w:ascii="Times New Roman" w:hAnsi="Times New Roman" w:cs="Times New Roman"/>
          <w:b/>
          <w:sz w:val="24"/>
          <w:szCs w:val="24"/>
        </w:rPr>
        <w:t xml:space="preserve"> </w:t>
      </w:r>
      <w:r w:rsidR="00272842" w:rsidRPr="00272842">
        <w:rPr>
          <w:rFonts w:ascii="Times New Roman" w:hAnsi="Times New Roman" w:cs="Times New Roman"/>
          <w:sz w:val="24"/>
          <w:szCs w:val="24"/>
        </w:rPr>
        <w:t xml:space="preserve">Fingerprint detection, blood group identification, deep learning, CNN, </w:t>
      </w:r>
      <w:proofErr w:type="spellStart"/>
      <w:r w:rsidR="00272842" w:rsidRPr="00272842">
        <w:rPr>
          <w:rFonts w:ascii="Times New Roman" w:hAnsi="Times New Roman" w:cs="Times New Roman"/>
          <w:sz w:val="24"/>
          <w:szCs w:val="24"/>
        </w:rPr>
        <w:t>ResNet</w:t>
      </w:r>
      <w:proofErr w:type="spellEnd"/>
      <w:r w:rsidR="00272842" w:rsidRPr="00272842">
        <w:rPr>
          <w:rFonts w:ascii="Times New Roman" w:hAnsi="Times New Roman" w:cs="Times New Roman"/>
          <w:sz w:val="24"/>
          <w:szCs w:val="24"/>
        </w:rPr>
        <w:t xml:space="preserve">, RNN, </w:t>
      </w:r>
      <w:proofErr w:type="spellStart"/>
      <w:r w:rsidR="00272842" w:rsidRPr="00272842">
        <w:rPr>
          <w:rFonts w:ascii="Times New Roman" w:hAnsi="Times New Roman" w:cs="Times New Roman"/>
          <w:sz w:val="24"/>
          <w:szCs w:val="24"/>
        </w:rPr>
        <w:t>MobileNet</w:t>
      </w:r>
      <w:proofErr w:type="spellEnd"/>
      <w:r w:rsidR="00272842" w:rsidRPr="00272842">
        <w:rPr>
          <w:rFonts w:ascii="Times New Roman" w:hAnsi="Times New Roman" w:cs="Times New Roman"/>
          <w:sz w:val="24"/>
          <w:szCs w:val="24"/>
        </w:rPr>
        <w:t>, Fl</w:t>
      </w:r>
      <w:r w:rsidR="00272842">
        <w:rPr>
          <w:rFonts w:ascii="Times New Roman" w:hAnsi="Times New Roman" w:cs="Times New Roman"/>
          <w:sz w:val="24"/>
          <w:szCs w:val="24"/>
        </w:rPr>
        <w:t>ask, Django, biometric analysis</w:t>
      </w:r>
      <w:r w:rsidRPr="00FE750E">
        <w:rPr>
          <w:rFonts w:ascii="Times New Roman" w:hAnsi="Times New Roman" w:cs="Times New Roman"/>
          <w:sz w:val="24"/>
          <w:szCs w:val="24"/>
        </w:rPr>
        <w:t>.</w:t>
      </w:r>
    </w:p>
    <w:p w:rsidR="004D46FB" w:rsidRPr="0057403E" w:rsidRDefault="004D46FB" w:rsidP="00932BE7">
      <w:pPr>
        <w:pStyle w:val="NormalWeb"/>
        <w:jc w:val="center"/>
        <w:outlineLvl w:val="0"/>
        <w:rPr>
          <w:b/>
          <w:color w:val="2E74B5" w:themeColor="accent1" w:themeShade="BF"/>
        </w:rPr>
      </w:pPr>
      <w:r w:rsidRPr="0057403E">
        <w:rPr>
          <w:b/>
          <w:color w:val="2E74B5" w:themeColor="accent1" w:themeShade="BF"/>
        </w:rPr>
        <w:t>STATEMENT ABOUT THE PROBLEM</w:t>
      </w:r>
    </w:p>
    <w:p w:rsidR="00932BE7" w:rsidRDefault="00272842" w:rsidP="00932BE7">
      <w:pPr>
        <w:pStyle w:val="NormalWeb"/>
        <w:spacing w:line="360" w:lineRule="auto"/>
        <w:jc w:val="both"/>
      </w:pPr>
      <w:r>
        <w:t>Identifying blood groups accurately is crucial for safe medical practices, including blood transfusions and surgical procedures. Traditional methods often involve invasive techniques or lengthy laboratory processes, which can delay urgent medical care. The challenge lies in developing a fast, reliable, and non-invasive method for blood group detection. Fingerprint analysis offers a promising alternative, yet it remains underexplored in this context. This project addresses the need for an efficient and accessible solution by leveraging advanced image processing and deep learning algorithms to accurately determine blood groups from thumb impressions, thus improving patient care and operational efficiency in healthcare settings.</w:t>
      </w:r>
    </w:p>
    <w:p w:rsidR="00272842" w:rsidRDefault="00272842" w:rsidP="00932BE7">
      <w:pPr>
        <w:pStyle w:val="NormalWeb"/>
        <w:spacing w:line="360" w:lineRule="auto"/>
        <w:jc w:val="both"/>
      </w:pPr>
    </w:p>
    <w:p w:rsidR="00272842" w:rsidRDefault="00272842" w:rsidP="00932BE7">
      <w:pPr>
        <w:pStyle w:val="NormalWeb"/>
        <w:spacing w:line="360" w:lineRule="auto"/>
        <w:jc w:val="both"/>
      </w:pPr>
    </w:p>
    <w:p w:rsidR="00272842" w:rsidRDefault="00272842" w:rsidP="00932BE7">
      <w:pPr>
        <w:pStyle w:val="NormalWeb"/>
        <w:spacing w:line="360" w:lineRule="auto"/>
        <w:jc w:val="both"/>
      </w:pPr>
    </w:p>
    <w:p w:rsidR="00272842" w:rsidRDefault="00272842" w:rsidP="00932BE7">
      <w:pPr>
        <w:pStyle w:val="NormalWeb"/>
        <w:spacing w:line="360" w:lineRule="auto"/>
        <w:jc w:val="both"/>
        <w:rPr>
          <w:rFonts w:eastAsiaTheme="minorHAnsi"/>
          <w:lang w:val="en-IN"/>
        </w:rPr>
      </w:pPr>
    </w:p>
    <w:p w:rsidR="004D46FB" w:rsidRPr="0057403E" w:rsidRDefault="004D46FB" w:rsidP="0057403E">
      <w:pPr>
        <w:pStyle w:val="NormalWeb"/>
        <w:jc w:val="center"/>
        <w:outlineLvl w:val="0"/>
        <w:rPr>
          <w:b/>
          <w:color w:val="2E74B5" w:themeColor="accent1" w:themeShade="BF"/>
        </w:rPr>
      </w:pPr>
      <w:r w:rsidRPr="0057403E">
        <w:rPr>
          <w:b/>
          <w:color w:val="2E74B5" w:themeColor="accent1" w:themeShade="BF"/>
        </w:rPr>
        <w:lastRenderedPageBreak/>
        <w:t>WHY IS THE PARTICULAR TOPIC CHOSEN?</w:t>
      </w:r>
    </w:p>
    <w:p w:rsidR="00272842" w:rsidRDefault="00272842" w:rsidP="00272842">
      <w:pPr>
        <w:pStyle w:val="NormalWeb"/>
        <w:spacing w:line="360" w:lineRule="auto"/>
        <w:jc w:val="both"/>
      </w:pPr>
      <w:r w:rsidRPr="00272842">
        <w:t xml:space="preserve">The selection of "Finger Print Based Blood Group Detection" as a project topic stems from the growing need for innovative healthcare solutions that enhance diagnostic accuracy and streamline medical procedures. Traditional blood group testing methods often require specialized laboratory equipment and personnel, resulting in delays that can be critical in emergency situations. By exploring the potential of thumb impressions for blood group identification, this project combines biometric analysis with modern technology to create a non-invasive, efficient detection system. The integration of deep learning algorithms, such as CNN, </w:t>
      </w:r>
      <w:proofErr w:type="spellStart"/>
      <w:r w:rsidRPr="00272842">
        <w:t>ResNet</w:t>
      </w:r>
      <w:proofErr w:type="spellEnd"/>
      <w:r w:rsidRPr="00272842">
        <w:t>, and RNN, not only leverages the advancements in artificial intelligence but also promotes the use of machine learning in healthcare. This topic is timely and relevant, as it aligns with the increasing demand for personalized medicine and rapid diagnostic tools, making it a valuable contribution to the medical field and improving patient outcomes significantly.</w:t>
      </w:r>
    </w:p>
    <w:p w:rsidR="004D46FB" w:rsidRPr="0057403E" w:rsidRDefault="00D40A6D" w:rsidP="00932BE7">
      <w:pPr>
        <w:pStyle w:val="NormalWeb"/>
        <w:jc w:val="center"/>
        <w:outlineLvl w:val="0"/>
        <w:rPr>
          <w:b/>
          <w:color w:val="2E74B5" w:themeColor="accent1" w:themeShade="BF"/>
        </w:rPr>
      </w:pPr>
      <w:r w:rsidRPr="0057403E">
        <w:rPr>
          <w:b/>
          <w:color w:val="2E74B5" w:themeColor="accent1" w:themeShade="BF"/>
        </w:rPr>
        <w:t>SCOPE</w:t>
      </w:r>
    </w:p>
    <w:p w:rsidR="00B15CD5" w:rsidRDefault="00B15CD5" w:rsidP="0010731C">
      <w:pPr>
        <w:pStyle w:val="NormalWeb"/>
        <w:spacing w:line="360" w:lineRule="auto"/>
        <w:jc w:val="both"/>
        <w:rPr>
          <w:b/>
          <w:color w:val="000000"/>
          <w:sz w:val="28"/>
          <w:szCs w:val="28"/>
        </w:rPr>
      </w:pPr>
      <w:r>
        <w:t xml:space="preserve">The scope of the "Finger Print Based Blood Group Detection" project encompasses the development of an automated system that leverages thumb impressions to determine blood types accurately. The project will involve the collection of a diverse dataset of fingerprint images representing various blood groups. It aims to implement advanced deep learning algorithms, specifically </w:t>
      </w:r>
      <w:proofErr w:type="spellStart"/>
      <w:r>
        <w:t>ResNet</w:t>
      </w:r>
      <w:proofErr w:type="spellEnd"/>
      <w:r>
        <w:t xml:space="preserve"> combined with RNN and </w:t>
      </w:r>
      <w:proofErr w:type="spellStart"/>
      <w:r>
        <w:t>MobileNet</w:t>
      </w:r>
      <w:proofErr w:type="spellEnd"/>
      <w:r>
        <w:t>, to improve detection accuracy compared to traditional methods. Additionally, the project will address the usability and accessibility of the system by creating a user-friendly interface through Flask or Django. This solution has potential applications in hospitals, clinics, and emergency medical services, where rapid blood group identification is crucial. Future enhancements could include the integration of additional biometric parameters, expanding its use beyond blood group detection to other medical diagnostics, thereby paving the way for broader research in biometric health solutions.</w:t>
      </w:r>
    </w:p>
    <w:p w:rsidR="00B15CD5" w:rsidRDefault="00B15CD5" w:rsidP="00B15CD5">
      <w:pPr>
        <w:pStyle w:val="NormalWeb"/>
        <w:jc w:val="center"/>
        <w:rPr>
          <w:b/>
          <w:color w:val="2E74B5" w:themeColor="accent1" w:themeShade="BF"/>
        </w:rPr>
      </w:pPr>
    </w:p>
    <w:p w:rsidR="00B15CD5" w:rsidRDefault="00B15CD5" w:rsidP="00B15CD5">
      <w:pPr>
        <w:pStyle w:val="NormalWeb"/>
        <w:jc w:val="center"/>
        <w:rPr>
          <w:b/>
          <w:color w:val="2E74B5" w:themeColor="accent1" w:themeShade="BF"/>
        </w:rPr>
      </w:pPr>
    </w:p>
    <w:p w:rsidR="00B15CD5" w:rsidRDefault="00B15CD5" w:rsidP="00B15CD5">
      <w:pPr>
        <w:pStyle w:val="NormalWeb"/>
        <w:jc w:val="center"/>
        <w:rPr>
          <w:b/>
          <w:color w:val="2E74B5" w:themeColor="accent1" w:themeShade="BF"/>
        </w:rPr>
      </w:pPr>
    </w:p>
    <w:p w:rsidR="00B15CD5" w:rsidRDefault="00B15CD5" w:rsidP="00B15CD5">
      <w:pPr>
        <w:pStyle w:val="NormalWeb"/>
        <w:jc w:val="center"/>
        <w:rPr>
          <w:b/>
          <w:color w:val="2E74B5" w:themeColor="accent1" w:themeShade="BF"/>
        </w:rPr>
      </w:pPr>
    </w:p>
    <w:p w:rsidR="00B15CD5" w:rsidRDefault="00B15CD5" w:rsidP="00B15CD5">
      <w:pPr>
        <w:pStyle w:val="NormalWeb"/>
        <w:jc w:val="center"/>
        <w:rPr>
          <w:b/>
          <w:color w:val="2E74B5" w:themeColor="accent1" w:themeShade="BF"/>
        </w:rPr>
      </w:pPr>
    </w:p>
    <w:p w:rsidR="004D46FB" w:rsidRPr="0057403E" w:rsidRDefault="00D40A6D" w:rsidP="00932BE7">
      <w:pPr>
        <w:pStyle w:val="NormalWeb"/>
        <w:jc w:val="center"/>
        <w:outlineLvl w:val="0"/>
        <w:rPr>
          <w:b/>
          <w:color w:val="2E74B5" w:themeColor="accent1" w:themeShade="BF"/>
        </w:rPr>
      </w:pPr>
      <w:r w:rsidRPr="0057403E">
        <w:rPr>
          <w:b/>
          <w:color w:val="2E74B5" w:themeColor="accent1" w:themeShade="BF"/>
        </w:rPr>
        <w:lastRenderedPageBreak/>
        <w:t>OBJECTIVE OF THE PROJECT</w:t>
      </w:r>
    </w:p>
    <w:p w:rsidR="00872C7F" w:rsidRPr="00B15CD5" w:rsidRDefault="00B15CD5" w:rsidP="00D40A6D">
      <w:pPr>
        <w:spacing w:line="360" w:lineRule="auto"/>
        <w:jc w:val="both"/>
        <w:rPr>
          <w:rFonts w:ascii="Times New Roman" w:eastAsia="Calibri" w:hAnsi="Times New Roman"/>
          <w:color w:val="000000"/>
          <w:sz w:val="24"/>
          <w:szCs w:val="24"/>
        </w:rPr>
      </w:pPr>
      <w:r w:rsidRPr="00B15CD5">
        <w:rPr>
          <w:rFonts w:ascii="Times New Roman" w:eastAsia="Calibri" w:hAnsi="Times New Roman"/>
          <w:color w:val="000000"/>
          <w:sz w:val="24"/>
          <w:szCs w:val="24"/>
        </w:rPr>
        <w:t xml:space="preserve">The primary objective of the "Finger Print Based Blood Group Detection" project is to design and implement an efficient system that accurately identifies blood groups using thumb impressions. This project aims to develop a robust framework utilizing deep learning techniques, specifically </w:t>
      </w:r>
      <w:proofErr w:type="spellStart"/>
      <w:r w:rsidRPr="00B15CD5">
        <w:rPr>
          <w:rFonts w:ascii="Times New Roman" w:eastAsia="Calibri" w:hAnsi="Times New Roman"/>
          <w:color w:val="000000"/>
          <w:sz w:val="24"/>
          <w:szCs w:val="24"/>
        </w:rPr>
        <w:t>ResNet</w:t>
      </w:r>
      <w:proofErr w:type="spellEnd"/>
      <w:r w:rsidRPr="00B15CD5">
        <w:rPr>
          <w:rFonts w:ascii="Times New Roman" w:eastAsia="Calibri" w:hAnsi="Times New Roman"/>
          <w:color w:val="000000"/>
          <w:sz w:val="24"/>
          <w:szCs w:val="24"/>
        </w:rPr>
        <w:t xml:space="preserve"> combined with RNN and </w:t>
      </w:r>
      <w:proofErr w:type="spellStart"/>
      <w:r w:rsidRPr="00B15CD5">
        <w:rPr>
          <w:rFonts w:ascii="Times New Roman" w:eastAsia="Calibri" w:hAnsi="Times New Roman"/>
          <w:color w:val="000000"/>
          <w:sz w:val="24"/>
          <w:szCs w:val="24"/>
        </w:rPr>
        <w:t>MobileNet</w:t>
      </w:r>
      <w:proofErr w:type="spellEnd"/>
      <w:r w:rsidRPr="00B15CD5">
        <w:rPr>
          <w:rFonts w:ascii="Times New Roman" w:eastAsia="Calibri" w:hAnsi="Times New Roman"/>
          <w:color w:val="000000"/>
          <w:sz w:val="24"/>
          <w:szCs w:val="24"/>
        </w:rPr>
        <w:t>, to enhance detection precision. The system is designed to be non-invasive, addressing the limitations of traditional blood group testing methods, which can be time-consuming and invasive. Furthermore, the project seeks to create an intuitive web application using Flask or Django, facilitating ease of use for medical professionals and patients. By streamlining the blood group identification process, the project aspires to improve emergency medical response times and overall patient care. Ultimately, it aims to contribute significantly to the field of medical diagnostics by providing a fast, reliable, and accessible method for blood group detection.</w:t>
      </w:r>
    </w:p>
    <w:p w:rsidR="00026808" w:rsidRDefault="004D46FB" w:rsidP="00026808">
      <w:pPr>
        <w:pStyle w:val="Heading1"/>
        <w:jc w:val="center"/>
        <w:rPr>
          <w:rFonts w:ascii="Times New Roman" w:eastAsia="Calibri" w:hAnsi="Times New Roman"/>
          <w:b/>
          <w:color w:val="2E74B5" w:themeColor="accent1" w:themeShade="BF"/>
          <w:sz w:val="24"/>
          <w:szCs w:val="24"/>
        </w:rPr>
      </w:pPr>
      <w:r w:rsidRPr="0057403E">
        <w:rPr>
          <w:rFonts w:ascii="Times New Roman" w:eastAsia="Calibri" w:hAnsi="Times New Roman"/>
          <w:b/>
          <w:color w:val="2E74B5" w:themeColor="accent1" w:themeShade="BF"/>
          <w:sz w:val="24"/>
          <w:szCs w:val="24"/>
        </w:rPr>
        <w:t>EXISTING METHOD</w:t>
      </w:r>
    </w:p>
    <w:p w:rsidR="00FE6FA0" w:rsidRDefault="00FE6FA0" w:rsidP="0010731C">
      <w:pPr>
        <w:spacing w:line="360" w:lineRule="auto"/>
        <w:jc w:val="both"/>
        <w:rPr>
          <w:rFonts w:ascii="Times New Roman" w:eastAsia="Times New Roman" w:hAnsi="Times New Roman" w:cs="Times New Roman"/>
          <w:sz w:val="24"/>
          <w:szCs w:val="24"/>
          <w:lang w:val="en-US"/>
        </w:rPr>
      </w:pPr>
      <w:r w:rsidRPr="00FE6FA0">
        <w:rPr>
          <w:rFonts w:ascii="Times New Roman" w:eastAsia="Times New Roman" w:hAnsi="Times New Roman" w:cs="Times New Roman"/>
          <w:sz w:val="24"/>
          <w:szCs w:val="24"/>
          <w:lang w:val="en-US"/>
        </w:rPr>
        <w:t>The existing method employs Convolutional Neural Networks (CNN) for blood group detection from fingerprint images. CNNs have proven to be effective in various image classification tasks due to their ability to automatically extract features from images. They achieve this through multiple convolutional layers, pooling layers, and fully connected layers, enabling the model to learn hierarchical representations of the input data. However, in the context of blood group detection from fingerprints, CNNs present several disadvantages:</w:t>
      </w:r>
    </w:p>
    <w:p w:rsidR="00A30E0B" w:rsidRDefault="00A30E0B" w:rsidP="0057403E">
      <w:pPr>
        <w:pStyle w:val="Heading1"/>
        <w:jc w:val="center"/>
        <w:rPr>
          <w:rFonts w:ascii="Times New Roman" w:eastAsia="Calibri" w:hAnsi="Times New Roman"/>
          <w:b/>
          <w:sz w:val="24"/>
          <w:szCs w:val="24"/>
        </w:rPr>
      </w:pPr>
      <w:r w:rsidRPr="00D40A6D">
        <w:rPr>
          <w:rFonts w:ascii="Times New Roman" w:eastAsia="Calibri" w:hAnsi="Times New Roman"/>
          <w:b/>
          <w:sz w:val="24"/>
          <w:szCs w:val="24"/>
        </w:rPr>
        <w:t>DISADVANTAGES</w:t>
      </w:r>
    </w:p>
    <w:p w:rsidR="00FE6FA0" w:rsidRPr="00FE6FA0" w:rsidRDefault="00FE6FA0" w:rsidP="00FE6FA0">
      <w:pPr>
        <w:rPr>
          <w:lang w:val="en-US"/>
        </w:rPr>
      </w:pPr>
    </w:p>
    <w:p w:rsidR="00FE6FA0" w:rsidRPr="00FE6FA0" w:rsidRDefault="00FE6FA0" w:rsidP="00FE6FA0">
      <w:pPr>
        <w:spacing w:line="360" w:lineRule="auto"/>
        <w:jc w:val="both"/>
        <w:rPr>
          <w:rFonts w:ascii="Times New Roman" w:hAnsi="Times New Roman" w:cs="Times New Roman"/>
          <w:sz w:val="24"/>
          <w:szCs w:val="24"/>
          <w:lang w:val="en-US"/>
        </w:rPr>
      </w:pPr>
      <w:r w:rsidRPr="00FE6FA0">
        <w:rPr>
          <w:rFonts w:ascii="Times New Roman" w:hAnsi="Times New Roman" w:cs="Times New Roman"/>
          <w:b/>
          <w:sz w:val="24"/>
          <w:szCs w:val="24"/>
          <w:lang w:val="en-US"/>
        </w:rPr>
        <w:t>Data Requirement:</w:t>
      </w:r>
      <w:r w:rsidRPr="00FE6FA0">
        <w:rPr>
          <w:rFonts w:ascii="Times New Roman" w:hAnsi="Times New Roman" w:cs="Times New Roman"/>
          <w:sz w:val="24"/>
          <w:szCs w:val="24"/>
          <w:lang w:val="en-US"/>
        </w:rPr>
        <w:t xml:space="preserve"> CNNs typically require large amounts of labeled data for training, which may not be readily available for all blood groups.</w:t>
      </w:r>
    </w:p>
    <w:p w:rsidR="00FE6FA0" w:rsidRPr="00FE6FA0" w:rsidRDefault="00FE6FA0" w:rsidP="00FE6FA0">
      <w:pPr>
        <w:spacing w:line="360" w:lineRule="auto"/>
        <w:jc w:val="both"/>
        <w:rPr>
          <w:rFonts w:ascii="Times New Roman" w:hAnsi="Times New Roman" w:cs="Times New Roman"/>
          <w:sz w:val="24"/>
          <w:szCs w:val="24"/>
          <w:lang w:val="en-US"/>
        </w:rPr>
      </w:pPr>
      <w:r w:rsidRPr="00FE6FA0">
        <w:rPr>
          <w:rFonts w:ascii="Times New Roman" w:hAnsi="Times New Roman" w:cs="Times New Roman"/>
          <w:b/>
          <w:sz w:val="24"/>
          <w:szCs w:val="24"/>
          <w:lang w:val="en-US"/>
        </w:rPr>
        <w:t>Overfitting:</w:t>
      </w:r>
      <w:r w:rsidRPr="00FE6FA0">
        <w:rPr>
          <w:rFonts w:ascii="Times New Roman" w:hAnsi="Times New Roman" w:cs="Times New Roman"/>
          <w:sz w:val="24"/>
          <w:szCs w:val="24"/>
          <w:lang w:val="en-US"/>
        </w:rPr>
        <w:t xml:space="preserve"> Due to their complexity, CNNs are prone to overfitting, especially when trained on small datasets, leading to poor generalization on unseen data.</w:t>
      </w:r>
    </w:p>
    <w:p w:rsidR="00FE6FA0" w:rsidRPr="00FE6FA0" w:rsidRDefault="00FE6FA0" w:rsidP="00FE6FA0">
      <w:pPr>
        <w:spacing w:line="360" w:lineRule="auto"/>
        <w:jc w:val="both"/>
        <w:rPr>
          <w:rFonts w:ascii="Times New Roman" w:hAnsi="Times New Roman" w:cs="Times New Roman"/>
          <w:sz w:val="24"/>
          <w:szCs w:val="24"/>
          <w:lang w:val="en-US"/>
        </w:rPr>
      </w:pPr>
      <w:r w:rsidRPr="00FE6FA0">
        <w:rPr>
          <w:rFonts w:ascii="Times New Roman" w:hAnsi="Times New Roman" w:cs="Times New Roman"/>
          <w:b/>
          <w:sz w:val="24"/>
          <w:szCs w:val="24"/>
          <w:lang w:val="en-US"/>
        </w:rPr>
        <w:t>Computational Complexity:</w:t>
      </w:r>
      <w:r w:rsidRPr="00FE6FA0">
        <w:rPr>
          <w:rFonts w:ascii="Times New Roman" w:hAnsi="Times New Roman" w:cs="Times New Roman"/>
          <w:sz w:val="24"/>
          <w:szCs w:val="24"/>
          <w:lang w:val="en-US"/>
        </w:rPr>
        <w:t xml:space="preserve"> Training CNN models can be computationally intensive and may require specialized hardware (GPUs), increasing the cost and time of implementation.</w:t>
      </w:r>
    </w:p>
    <w:p w:rsidR="00FE6FA0" w:rsidRPr="00FE6FA0" w:rsidRDefault="00FE6FA0" w:rsidP="00FE6FA0">
      <w:pPr>
        <w:spacing w:line="360" w:lineRule="auto"/>
        <w:jc w:val="both"/>
        <w:rPr>
          <w:rFonts w:ascii="Times New Roman" w:hAnsi="Times New Roman" w:cs="Times New Roman"/>
          <w:sz w:val="24"/>
          <w:szCs w:val="24"/>
          <w:lang w:val="en-US"/>
        </w:rPr>
      </w:pPr>
      <w:r w:rsidRPr="00FE6FA0">
        <w:rPr>
          <w:rFonts w:ascii="Times New Roman" w:hAnsi="Times New Roman" w:cs="Times New Roman"/>
          <w:b/>
          <w:sz w:val="24"/>
          <w:szCs w:val="24"/>
          <w:lang w:val="en-US"/>
        </w:rPr>
        <w:t>Sensitivity to Variations:</w:t>
      </w:r>
      <w:r w:rsidRPr="00FE6FA0">
        <w:rPr>
          <w:rFonts w:ascii="Times New Roman" w:hAnsi="Times New Roman" w:cs="Times New Roman"/>
          <w:sz w:val="24"/>
          <w:szCs w:val="24"/>
          <w:lang w:val="en-US"/>
        </w:rPr>
        <w:t xml:space="preserve"> CNNs can be sensitive to variations in input images, such as noise, lighting conditions, or fingerprint quality, affecting accuracy.</w:t>
      </w:r>
    </w:p>
    <w:p w:rsidR="00272842" w:rsidRPr="00B15CD5" w:rsidRDefault="00FE6FA0" w:rsidP="00B15CD5">
      <w:pPr>
        <w:spacing w:line="360" w:lineRule="auto"/>
        <w:jc w:val="both"/>
        <w:rPr>
          <w:rFonts w:ascii="Times New Roman" w:hAnsi="Times New Roman" w:cs="Times New Roman"/>
          <w:sz w:val="24"/>
          <w:szCs w:val="24"/>
          <w:lang w:val="en-US"/>
        </w:rPr>
      </w:pPr>
      <w:r w:rsidRPr="00FE6FA0">
        <w:rPr>
          <w:rFonts w:ascii="Times New Roman" w:hAnsi="Times New Roman" w:cs="Times New Roman"/>
          <w:b/>
          <w:sz w:val="24"/>
          <w:szCs w:val="24"/>
          <w:lang w:val="en-US"/>
        </w:rPr>
        <w:t>Lack of Sequential Data Handling:</w:t>
      </w:r>
      <w:r w:rsidRPr="00FE6FA0">
        <w:rPr>
          <w:rFonts w:ascii="Times New Roman" w:hAnsi="Times New Roman" w:cs="Times New Roman"/>
          <w:sz w:val="24"/>
          <w:szCs w:val="24"/>
          <w:lang w:val="en-US"/>
        </w:rPr>
        <w:t xml:space="preserve"> CNNs primarily focus on spatial features and may struggle to capture sequential dependencies present in fingerprint patterns over time.</w:t>
      </w:r>
    </w:p>
    <w:p w:rsidR="00A30E0B" w:rsidRDefault="00D40A6D" w:rsidP="0057403E">
      <w:pPr>
        <w:pStyle w:val="Heading1"/>
        <w:jc w:val="center"/>
        <w:rPr>
          <w:rFonts w:ascii="Times New Roman" w:hAnsi="Times New Roman"/>
          <w:b/>
          <w:color w:val="2E74B5" w:themeColor="accent1" w:themeShade="BF"/>
          <w:sz w:val="24"/>
          <w:szCs w:val="24"/>
        </w:rPr>
      </w:pPr>
      <w:r w:rsidRPr="0057403E">
        <w:rPr>
          <w:rFonts w:ascii="Times New Roman" w:hAnsi="Times New Roman"/>
          <w:b/>
          <w:color w:val="2E74B5" w:themeColor="accent1" w:themeShade="BF"/>
          <w:sz w:val="24"/>
          <w:szCs w:val="24"/>
        </w:rPr>
        <w:lastRenderedPageBreak/>
        <w:t>PROPOSED SYSTEM</w:t>
      </w:r>
      <w:r w:rsidR="00A27B98">
        <w:rPr>
          <w:rFonts w:ascii="Times New Roman" w:hAnsi="Times New Roman"/>
          <w:b/>
          <w:color w:val="2E74B5" w:themeColor="accent1" w:themeShade="BF"/>
          <w:sz w:val="24"/>
          <w:szCs w:val="24"/>
        </w:rPr>
        <w:t>:</w:t>
      </w:r>
    </w:p>
    <w:p w:rsidR="00A27B98" w:rsidRPr="00A27B98" w:rsidRDefault="00A27B98" w:rsidP="00A27B98">
      <w:pPr>
        <w:rPr>
          <w:lang w:val="en-US"/>
        </w:rPr>
      </w:pPr>
    </w:p>
    <w:p w:rsidR="00272842" w:rsidRPr="00272842" w:rsidRDefault="00272842" w:rsidP="0027284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72842">
        <w:rPr>
          <w:rFonts w:ascii="Times New Roman" w:eastAsia="Times New Roman" w:hAnsi="Times New Roman" w:cs="Times New Roman"/>
          <w:sz w:val="24"/>
          <w:szCs w:val="24"/>
          <w:lang w:eastAsia="en-IN"/>
        </w:rPr>
        <w:t xml:space="preserve">The proposed system integrates two advanced approaches: </w:t>
      </w:r>
      <w:proofErr w:type="spellStart"/>
      <w:r w:rsidRPr="00272842">
        <w:rPr>
          <w:rFonts w:ascii="Times New Roman" w:eastAsia="Times New Roman" w:hAnsi="Times New Roman" w:cs="Times New Roman"/>
          <w:sz w:val="24"/>
          <w:szCs w:val="24"/>
          <w:lang w:eastAsia="en-IN"/>
        </w:rPr>
        <w:t>ResNet</w:t>
      </w:r>
      <w:proofErr w:type="spellEnd"/>
      <w:r w:rsidRPr="00272842">
        <w:rPr>
          <w:rFonts w:ascii="Times New Roman" w:eastAsia="Times New Roman" w:hAnsi="Times New Roman" w:cs="Times New Roman"/>
          <w:sz w:val="24"/>
          <w:szCs w:val="24"/>
          <w:lang w:eastAsia="en-IN"/>
        </w:rPr>
        <w:t xml:space="preserve"> combined with Recurrent Neural Networks (RNN) and </w:t>
      </w:r>
      <w:proofErr w:type="spellStart"/>
      <w:r w:rsidRPr="00272842">
        <w:rPr>
          <w:rFonts w:ascii="Times New Roman" w:eastAsia="Times New Roman" w:hAnsi="Times New Roman" w:cs="Times New Roman"/>
          <w:sz w:val="24"/>
          <w:szCs w:val="24"/>
          <w:lang w:eastAsia="en-IN"/>
        </w:rPr>
        <w:t>MobileNet</w:t>
      </w:r>
      <w:proofErr w:type="spellEnd"/>
      <w:r w:rsidRPr="00272842">
        <w:rPr>
          <w:rFonts w:ascii="Times New Roman" w:eastAsia="Times New Roman" w:hAnsi="Times New Roman" w:cs="Times New Roman"/>
          <w:sz w:val="24"/>
          <w:szCs w:val="24"/>
          <w:lang w:eastAsia="en-IN"/>
        </w:rPr>
        <w:t xml:space="preserve"> for blood group detection from fingerprint images. This hybrid approach capitalizes on the strengths of each model to enhance accuracy and efficiency in the detection process.</w:t>
      </w:r>
    </w:p>
    <w:p w:rsidR="00272842" w:rsidRPr="00272842" w:rsidRDefault="00272842" w:rsidP="0027284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72842">
        <w:rPr>
          <w:rFonts w:ascii="Times New Roman" w:eastAsia="Times New Roman" w:hAnsi="Times New Roman" w:cs="Times New Roman"/>
          <w:b/>
          <w:bCs/>
          <w:sz w:val="24"/>
          <w:szCs w:val="24"/>
          <w:lang w:eastAsia="en-IN"/>
        </w:rPr>
        <w:t>ResNet</w:t>
      </w:r>
      <w:proofErr w:type="spellEnd"/>
      <w:r w:rsidRPr="00272842">
        <w:rPr>
          <w:rFonts w:ascii="Times New Roman" w:eastAsia="Times New Roman" w:hAnsi="Times New Roman" w:cs="Times New Roman"/>
          <w:b/>
          <w:bCs/>
          <w:sz w:val="24"/>
          <w:szCs w:val="24"/>
          <w:lang w:eastAsia="en-IN"/>
        </w:rPr>
        <w:t xml:space="preserve"> + RNN Approach</w:t>
      </w:r>
      <w:r w:rsidRPr="00272842">
        <w:rPr>
          <w:rFonts w:ascii="Times New Roman" w:eastAsia="Times New Roman" w:hAnsi="Times New Roman" w:cs="Times New Roman"/>
          <w:sz w:val="24"/>
          <w:szCs w:val="24"/>
          <w:lang w:eastAsia="en-IN"/>
        </w:rPr>
        <w:t xml:space="preserve">: </w:t>
      </w:r>
      <w:proofErr w:type="spellStart"/>
      <w:r w:rsidRPr="00272842">
        <w:rPr>
          <w:rFonts w:ascii="Times New Roman" w:eastAsia="Times New Roman" w:hAnsi="Times New Roman" w:cs="Times New Roman"/>
          <w:sz w:val="24"/>
          <w:szCs w:val="24"/>
          <w:lang w:eastAsia="en-IN"/>
        </w:rPr>
        <w:t>ResNet</w:t>
      </w:r>
      <w:proofErr w:type="spellEnd"/>
      <w:r w:rsidRPr="00272842">
        <w:rPr>
          <w:rFonts w:ascii="Times New Roman" w:eastAsia="Times New Roman" w:hAnsi="Times New Roman" w:cs="Times New Roman"/>
          <w:sz w:val="24"/>
          <w:szCs w:val="24"/>
          <w:lang w:eastAsia="en-IN"/>
        </w:rPr>
        <w:t>, known for its residual learning framework, enables the training of very deep networks without the degradation problem associated with traditional CNNs. By incorporating RNN, this approach allows the model to process sequential information effectively, capturing temporal dependencies in fingerprint patterns. This synergy enhances the model’s ability to identify subtle variations and intricate details in thumb impressions, significantly improving detection accuracy.</w:t>
      </w:r>
    </w:p>
    <w:p w:rsidR="00F3268F" w:rsidRPr="00F3268F" w:rsidRDefault="00272842" w:rsidP="00F3268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72842">
        <w:rPr>
          <w:rFonts w:ascii="Times New Roman" w:eastAsia="Times New Roman" w:hAnsi="Times New Roman" w:cs="Times New Roman"/>
          <w:b/>
          <w:bCs/>
          <w:sz w:val="24"/>
          <w:szCs w:val="24"/>
          <w:lang w:eastAsia="en-IN"/>
        </w:rPr>
        <w:t>MobileNet</w:t>
      </w:r>
      <w:proofErr w:type="spellEnd"/>
      <w:r w:rsidRPr="00272842">
        <w:rPr>
          <w:rFonts w:ascii="Times New Roman" w:eastAsia="Times New Roman" w:hAnsi="Times New Roman" w:cs="Times New Roman"/>
          <w:b/>
          <w:bCs/>
          <w:sz w:val="24"/>
          <w:szCs w:val="24"/>
          <w:lang w:eastAsia="en-IN"/>
        </w:rPr>
        <w:t xml:space="preserve"> Approach</w:t>
      </w:r>
      <w:r w:rsidRPr="00272842">
        <w:rPr>
          <w:rFonts w:ascii="Times New Roman" w:eastAsia="Times New Roman" w:hAnsi="Times New Roman" w:cs="Times New Roman"/>
          <w:sz w:val="24"/>
          <w:szCs w:val="24"/>
          <w:lang w:eastAsia="en-IN"/>
        </w:rPr>
        <w:t xml:space="preserve">: </w:t>
      </w:r>
      <w:proofErr w:type="spellStart"/>
      <w:r w:rsidRPr="00272842">
        <w:rPr>
          <w:rFonts w:ascii="Times New Roman" w:eastAsia="Times New Roman" w:hAnsi="Times New Roman" w:cs="Times New Roman"/>
          <w:sz w:val="24"/>
          <w:szCs w:val="24"/>
          <w:lang w:eastAsia="en-IN"/>
        </w:rPr>
        <w:t>MobileNet</w:t>
      </w:r>
      <w:proofErr w:type="spellEnd"/>
      <w:r w:rsidRPr="00272842">
        <w:rPr>
          <w:rFonts w:ascii="Times New Roman" w:eastAsia="Times New Roman" w:hAnsi="Times New Roman" w:cs="Times New Roman"/>
          <w:sz w:val="24"/>
          <w:szCs w:val="24"/>
          <w:lang w:eastAsia="en-IN"/>
        </w:rPr>
        <w:t xml:space="preserve"> is designed to be lightweight and efficient, making it ideal for real-time applications, especially in resource-constrained environments. This model utilizes </w:t>
      </w:r>
      <w:proofErr w:type="spellStart"/>
      <w:r w:rsidRPr="00272842">
        <w:rPr>
          <w:rFonts w:ascii="Times New Roman" w:eastAsia="Times New Roman" w:hAnsi="Times New Roman" w:cs="Times New Roman"/>
          <w:sz w:val="24"/>
          <w:szCs w:val="24"/>
          <w:lang w:eastAsia="en-IN"/>
        </w:rPr>
        <w:t>depthwise</w:t>
      </w:r>
      <w:proofErr w:type="spellEnd"/>
      <w:r w:rsidRPr="00272842">
        <w:rPr>
          <w:rFonts w:ascii="Times New Roman" w:eastAsia="Times New Roman" w:hAnsi="Times New Roman" w:cs="Times New Roman"/>
          <w:sz w:val="24"/>
          <w:szCs w:val="24"/>
          <w:lang w:eastAsia="en-IN"/>
        </w:rPr>
        <w:t xml:space="preserve"> separable convolutions, which reduce the computational burden while maintaining high performance. By employing </w:t>
      </w:r>
      <w:proofErr w:type="spellStart"/>
      <w:r w:rsidRPr="00272842">
        <w:rPr>
          <w:rFonts w:ascii="Times New Roman" w:eastAsia="Times New Roman" w:hAnsi="Times New Roman" w:cs="Times New Roman"/>
          <w:sz w:val="24"/>
          <w:szCs w:val="24"/>
          <w:lang w:eastAsia="en-IN"/>
        </w:rPr>
        <w:t>MobileNet</w:t>
      </w:r>
      <w:proofErr w:type="spellEnd"/>
      <w:r w:rsidRPr="00272842">
        <w:rPr>
          <w:rFonts w:ascii="Times New Roman" w:eastAsia="Times New Roman" w:hAnsi="Times New Roman" w:cs="Times New Roman"/>
          <w:sz w:val="24"/>
          <w:szCs w:val="24"/>
          <w:lang w:eastAsia="en-IN"/>
        </w:rPr>
        <w:t xml:space="preserve"> for blood group detection, the proposed system achieves faster inference times, making it suitable for practical use in medical settings where rapid results are crucial.</w:t>
      </w:r>
    </w:p>
    <w:p w:rsidR="00F3268F" w:rsidRPr="004A48FB" w:rsidRDefault="00F3268F" w:rsidP="00F3268F">
      <w:pPr>
        <w:pStyle w:val="NormalWeb"/>
        <w:numPr>
          <w:ilvl w:val="0"/>
          <w:numId w:val="3"/>
        </w:numPr>
        <w:spacing w:line="360" w:lineRule="auto"/>
        <w:jc w:val="both"/>
      </w:pPr>
      <w:r>
        <w:rPr>
          <w:b/>
          <w:bCs/>
          <w:lang w:eastAsia="en-IN"/>
        </w:rPr>
        <w:t>Vision Transformers</w:t>
      </w:r>
      <w:r w:rsidRPr="00F3268F">
        <w:rPr>
          <w:lang w:eastAsia="en-IN"/>
        </w:rPr>
        <w:t>:</w:t>
      </w:r>
      <w:r w:rsidRPr="00F3268F">
        <w:t xml:space="preserve"> </w:t>
      </w:r>
      <w:r w:rsidRPr="004A48FB">
        <w:t xml:space="preserve">The Vision Transformer is a cutting-edge architecture that has gained popularity for its ability to process image data by applying transformer mechanisms traditionally used in natural language processing. Instead of using convolutional layers, </w:t>
      </w:r>
      <w:proofErr w:type="spellStart"/>
      <w:r w:rsidRPr="004A48FB">
        <w:t>ViT</w:t>
      </w:r>
      <w:proofErr w:type="spellEnd"/>
      <w:r w:rsidRPr="004A48FB">
        <w:t xml:space="preserve"> divides an image into patches, linearly embeds them, and processes these patches using self-attention mechanisms. This allows the model to capture global context, which is essential for tasks like blood group classification.</w:t>
      </w:r>
    </w:p>
    <w:p w:rsidR="00F3268F" w:rsidRPr="00272842" w:rsidRDefault="00F3268F" w:rsidP="00F3268F">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rsidR="00475901" w:rsidRDefault="00D40A6D" w:rsidP="0057403E">
      <w:pPr>
        <w:pStyle w:val="Heading1"/>
        <w:jc w:val="center"/>
        <w:rPr>
          <w:rFonts w:ascii="Times New Roman" w:eastAsia="Calibri" w:hAnsi="Times New Roman"/>
          <w:b/>
          <w:sz w:val="24"/>
          <w:szCs w:val="24"/>
        </w:rPr>
      </w:pPr>
      <w:r w:rsidRPr="00D40A6D">
        <w:rPr>
          <w:rFonts w:ascii="Times New Roman" w:eastAsia="Calibri" w:hAnsi="Times New Roman"/>
          <w:b/>
          <w:sz w:val="24"/>
          <w:szCs w:val="24"/>
        </w:rPr>
        <w:t>ADVANTAGES</w:t>
      </w:r>
    </w:p>
    <w:p w:rsidR="00272842" w:rsidRDefault="00A27B98" w:rsidP="00272842">
      <w:pPr>
        <w:spacing w:after="0" w:line="360" w:lineRule="auto"/>
        <w:jc w:val="both"/>
        <w:rPr>
          <w:rFonts w:ascii="Times New Roman" w:eastAsia="Times New Roman" w:hAnsi="Times New Roman" w:cs="Times New Roman"/>
          <w:sz w:val="24"/>
          <w:szCs w:val="24"/>
          <w:lang w:eastAsia="en-IN"/>
        </w:rPr>
      </w:pPr>
      <w:r>
        <w:rPr>
          <w:lang w:val="en-US"/>
        </w:rPr>
        <w:br/>
      </w:r>
      <w:r w:rsidR="00272842" w:rsidRPr="00FE6FA0">
        <w:rPr>
          <w:rFonts w:ascii="Times New Roman" w:eastAsia="Times New Roman" w:hAnsi="Times New Roman" w:cs="Times New Roman"/>
          <w:b/>
          <w:sz w:val="24"/>
          <w:szCs w:val="24"/>
          <w:lang w:eastAsia="en-IN"/>
        </w:rPr>
        <w:t>Enhanced Accuracy:</w:t>
      </w:r>
      <w:r w:rsidR="00272842" w:rsidRPr="00272842">
        <w:rPr>
          <w:rFonts w:ascii="Times New Roman" w:eastAsia="Times New Roman" w:hAnsi="Times New Roman" w:cs="Times New Roman"/>
          <w:sz w:val="24"/>
          <w:szCs w:val="24"/>
          <w:lang w:eastAsia="en-IN"/>
        </w:rPr>
        <w:t xml:space="preserve"> </w:t>
      </w:r>
      <w:proofErr w:type="spellStart"/>
      <w:r w:rsidR="00272842" w:rsidRPr="00272842">
        <w:rPr>
          <w:rFonts w:ascii="Times New Roman" w:eastAsia="Times New Roman" w:hAnsi="Times New Roman" w:cs="Times New Roman"/>
          <w:sz w:val="24"/>
          <w:szCs w:val="24"/>
          <w:lang w:eastAsia="en-IN"/>
        </w:rPr>
        <w:t>ResNet's</w:t>
      </w:r>
      <w:proofErr w:type="spellEnd"/>
      <w:r w:rsidR="00272842" w:rsidRPr="00272842">
        <w:rPr>
          <w:rFonts w:ascii="Times New Roman" w:eastAsia="Times New Roman" w:hAnsi="Times New Roman" w:cs="Times New Roman"/>
          <w:sz w:val="24"/>
          <w:szCs w:val="24"/>
          <w:lang w:eastAsia="en-IN"/>
        </w:rPr>
        <w:t xml:space="preserve"> residual connections enable better training of deep networks, improving accuracy in feature extraction from fingerprint images.</w:t>
      </w:r>
    </w:p>
    <w:p w:rsidR="00FE6FA0" w:rsidRPr="00272842" w:rsidRDefault="00FE6FA0" w:rsidP="00272842">
      <w:pPr>
        <w:spacing w:after="0" w:line="360" w:lineRule="auto"/>
        <w:jc w:val="both"/>
        <w:rPr>
          <w:rFonts w:ascii="Times New Roman" w:eastAsia="Times New Roman" w:hAnsi="Times New Roman" w:cs="Times New Roman"/>
          <w:sz w:val="24"/>
          <w:szCs w:val="24"/>
          <w:lang w:eastAsia="en-IN"/>
        </w:rPr>
      </w:pPr>
    </w:p>
    <w:p w:rsidR="00272842" w:rsidRDefault="00272842" w:rsidP="00272842">
      <w:pPr>
        <w:spacing w:after="0" w:line="360" w:lineRule="auto"/>
        <w:jc w:val="both"/>
        <w:rPr>
          <w:rFonts w:ascii="Times New Roman" w:eastAsia="Times New Roman" w:hAnsi="Times New Roman" w:cs="Times New Roman"/>
          <w:sz w:val="24"/>
          <w:szCs w:val="24"/>
          <w:lang w:eastAsia="en-IN"/>
        </w:rPr>
      </w:pPr>
      <w:r w:rsidRPr="00FE6FA0">
        <w:rPr>
          <w:rFonts w:ascii="Times New Roman" w:eastAsia="Times New Roman" w:hAnsi="Times New Roman" w:cs="Times New Roman"/>
          <w:b/>
          <w:sz w:val="24"/>
          <w:szCs w:val="24"/>
          <w:lang w:eastAsia="en-IN"/>
        </w:rPr>
        <w:t>Sequential Data Processing:</w:t>
      </w:r>
      <w:r w:rsidRPr="00272842">
        <w:rPr>
          <w:rFonts w:ascii="Times New Roman" w:eastAsia="Times New Roman" w:hAnsi="Times New Roman" w:cs="Times New Roman"/>
          <w:sz w:val="24"/>
          <w:szCs w:val="24"/>
          <w:lang w:eastAsia="en-IN"/>
        </w:rPr>
        <w:t xml:space="preserve"> The integration of RNN allows the model to capture temporal patterns in fingerprint sequences, enhancing overall detection capability.</w:t>
      </w:r>
    </w:p>
    <w:p w:rsidR="00FE6FA0" w:rsidRPr="00272842" w:rsidRDefault="00FE6FA0" w:rsidP="00272842">
      <w:pPr>
        <w:spacing w:after="0" w:line="360" w:lineRule="auto"/>
        <w:jc w:val="both"/>
        <w:rPr>
          <w:rFonts w:ascii="Times New Roman" w:eastAsia="Times New Roman" w:hAnsi="Times New Roman" w:cs="Times New Roman"/>
          <w:sz w:val="24"/>
          <w:szCs w:val="24"/>
          <w:lang w:eastAsia="en-IN"/>
        </w:rPr>
      </w:pPr>
    </w:p>
    <w:p w:rsidR="00272842" w:rsidRDefault="00272842" w:rsidP="00272842">
      <w:pPr>
        <w:spacing w:after="0" w:line="360" w:lineRule="auto"/>
        <w:jc w:val="both"/>
        <w:rPr>
          <w:rFonts w:ascii="Times New Roman" w:eastAsia="Times New Roman" w:hAnsi="Times New Roman" w:cs="Times New Roman"/>
          <w:sz w:val="24"/>
          <w:szCs w:val="24"/>
          <w:lang w:eastAsia="en-IN"/>
        </w:rPr>
      </w:pPr>
      <w:r w:rsidRPr="00FE6FA0">
        <w:rPr>
          <w:rFonts w:ascii="Times New Roman" w:eastAsia="Times New Roman" w:hAnsi="Times New Roman" w:cs="Times New Roman"/>
          <w:b/>
          <w:sz w:val="24"/>
          <w:szCs w:val="24"/>
          <w:lang w:eastAsia="en-IN"/>
        </w:rPr>
        <w:t>Lightweight Architecture:</w:t>
      </w:r>
      <w:r w:rsidRPr="00272842">
        <w:rPr>
          <w:rFonts w:ascii="Times New Roman" w:eastAsia="Times New Roman" w:hAnsi="Times New Roman" w:cs="Times New Roman"/>
          <w:sz w:val="24"/>
          <w:szCs w:val="24"/>
          <w:lang w:eastAsia="en-IN"/>
        </w:rPr>
        <w:t xml:space="preserve"> </w:t>
      </w:r>
      <w:proofErr w:type="spellStart"/>
      <w:r w:rsidRPr="00272842">
        <w:rPr>
          <w:rFonts w:ascii="Times New Roman" w:eastAsia="Times New Roman" w:hAnsi="Times New Roman" w:cs="Times New Roman"/>
          <w:sz w:val="24"/>
          <w:szCs w:val="24"/>
          <w:lang w:eastAsia="en-IN"/>
        </w:rPr>
        <w:t>MobileNet</w:t>
      </w:r>
      <w:proofErr w:type="spellEnd"/>
      <w:r w:rsidRPr="00272842">
        <w:rPr>
          <w:rFonts w:ascii="Times New Roman" w:eastAsia="Times New Roman" w:hAnsi="Times New Roman" w:cs="Times New Roman"/>
          <w:sz w:val="24"/>
          <w:szCs w:val="24"/>
          <w:lang w:eastAsia="en-IN"/>
        </w:rPr>
        <w:t xml:space="preserve"> is designed to be lightweight, enabling faster inference times without sacrificing performance, making it suitable for real-time applications.</w:t>
      </w:r>
    </w:p>
    <w:p w:rsidR="00FE6FA0" w:rsidRPr="00272842" w:rsidRDefault="00FE6FA0" w:rsidP="00272842">
      <w:pPr>
        <w:spacing w:after="0" w:line="360" w:lineRule="auto"/>
        <w:jc w:val="both"/>
        <w:rPr>
          <w:rFonts w:ascii="Times New Roman" w:eastAsia="Times New Roman" w:hAnsi="Times New Roman" w:cs="Times New Roman"/>
          <w:sz w:val="24"/>
          <w:szCs w:val="24"/>
          <w:lang w:eastAsia="en-IN"/>
        </w:rPr>
      </w:pPr>
    </w:p>
    <w:p w:rsidR="00272842" w:rsidRPr="00272842" w:rsidRDefault="00272842" w:rsidP="00272842">
      <w:pPr>
        <w:spacing w:after="0" w:line="360" w:lineRule="auto"/>
        <w:jc w:val="both"/>
        <w:rPr>
          <w:rFonts w:ascii="Times New Roman" w:eastAsia="Times New Roman" w:hAnsi="Times New Roman" w:cs="Times New Roman"/>
          <w:sz w:val="24"/>
          <w:szCs w:val="24"/>
          <w:lang w:eastAsia="en-IN"/>
        </w:rPr>
      </w:pPr>
      <w:r w:rsidRPr="00FE6FA0">
        <w:rPr>
          <w:rFonts w:ascii="Times New Roman" w:eastAsia="Times New Roman" w:hAnsi="Times New Roman" w:cs="Times New Roman"/>
          <w:b/>
          <w:sz w:val="24"/>
          <w:szCs w:val="24"/>
          <w:lang w:eastAsia="en-IN"/>
        </w:rPr>
        <w:t>Reduced Overfitting:</w:t>
      </w:r>
      <w:r w:rsidRPr="00272842">
        <w:rPr>
          <w:rFonts w:ascii="Times New Roman" w:eastAsia="Times New Roman" w:hAnsi="Times New Roman" w:cs="Times New Roman"/>
          <w:sz w:val="24"/>
          <w:szCs w:val="24"/>
          <w:lang w:eastAsia="en-IN"/>
        </w:rPr>
        <w:t xml:space="preserve"> The combination of these models can mitigate overfitting through robust training techniques, ensuring better generalization to new data.</w:t>
      </w:r>
    </w:p>
    <w:p w:rsidR="0010731C" w:rsidRDefault="00272842" w:rsidP="00272842">
      <w:pPr>
        <w:spacing w:after="0" w:line="360" w:lineRule="auto"/>
        <w:jc w:val="both"/>
        <w:rPr>
          <w:rFonts w:ascii="Times New Roman" w:eastAsia="Times New Roman" w:hAnsi="Times New Roman" w:cs="Times New Roman"/>
          <w:sz w:val="24"/>
          <w:szCs w:val="24"/>
          <w:lang w:eastAsia="en-IN"/>
        </w:rPr>
      </w:pPr>
      <w:r w:rsidRPr="00FE6FA0">
        <w:rPr>
          <w:rFonts w:ascii="Times New Roman" w:eastAsia="Times New Roman" w:hAnsi="Times New Roman" w:cs="Times New Roman"/>
          <w:b/>
          <w:sz w:val="24"/>
          <w:szCs w:val="24"/>
          <w:lang w:eastAsia="en-IN"/>
        </w:rPr>
        <w:t>Versatility:</w:t>
      </w:r>
      <w:r w:rsidRPr="00272842">
        <w:rPr>
          <w:rFonts w:ascii="Times New Roman" w:eastAsia="Times New Roman" w:hAnsi="Times New Roman" w:cs="Times New Roman"/>
          <w:sz w:val="24"/>
          <w:szCs w:val="24"/>
          <w:lang w:eastAsia="en-IN"/>
        </w:rPr>
        <w:t xml:space="preserve"> This architecture can be adapted to various other applications in medical diagnostics beyond blood group detection, allowing for future scalability.</w:t>
      </w:r>
    </w:p>
    <w:p w:rsidR="0010731C" w:rsidRDefault="0010731C" w:rsidP="0083557C">
      <w:pPr>
        <w:pStyle w:val="NormalWeb"/>
        <w:rPr>
          <w:b/>
          <w:color w:val="2E74B5" w:themeColor="accent1" w:themeShade="BF"/>
        </w:rPr>
      </w:pPr>
    </w:p>
    <w:p w:rsidR="00A30E0B" w:rsidRPr="0057403E" w:rsidRDefault="00966D65" w:rsidP="00932BE7">
      <w:pPr>
        <w:pStyle w:val="NormalWeb"/>
        <w:jc w:val="center"/>
        <w:outlineLvl w:val="0"/>
        <w:rPr>
          <w:b/>
          <w:color w:val="2E74B5" w:themeColor="accent1" w:themeShade="BF"/>
        </w:rPr>
      </w:pPr>
      <w:r w:rsidRPr="0057403E">
        <w:rPr>
          <w:b/>
          <w:color w:val="2E74B5" w:themeColor="accent1" w:themeShade="BF"/>
        </w:rPr>
        <w:t>APPLICATIONS</w:t>
      </w:r>
    </w:p>
    <w:p w:rsidR="00B15CD5" w:rsidRDefault="00B15CD5" w:rsidP="00B15CD5">
      <w:pPr>
        <w:pStyle w:val="NormalWeb"/>
        <w:spacing w:line="360" w:lineRule="auto"/>
        <w:jc w:val="both"/>
      </w:pPr>
      <w:r>
        <w:rPr>
          <w:rFonts w:hAnsi="Symbol"/>
        </w:rPr>
        <w:t></w:t>
      </w:r>
      <w:r>
        <w:rPr>
          <w:rStyle w:val="Strong"/>
        </w:rPr>
        <w:t>Emergency Medical Services</w:t>
      </w:r>
      <w:r>
        <w:t>: In emergency situations, first responders can quickly identify a patient's blood group through fingerprint scanning, enabling rapid and accurate blood transfusions or medical interventions.</w:t>
      </w:r>
    </w:p>
    <w:p w:rsidR="00B15CD5" w:rsidRDefault="00B15CD5" w:rsidP="00B15CD5">
      <w:pPr>
        <w:pStyle w:val="NormalWeb"/>
        <w:spacing w:line="360" w:lineRule="auto"/>
        <w:jc w:val="both"/>
      </w:pPr>
      <w:r>
        <w:rPr>
          <w:rFonts w:hAnsi="Symbol"/>
        </w:rPr>
        <w:t></w:t>
      </w:r>
      <w:r>
        <w:rPr>
          <w:rStyle w:val="Strong"/>
        </w:rPr>
        <w:t>Blood Donation Drives</w:t>
      </w:r>
      <w:r>
        <w:t>: During blood donation campaigns, the system can facilitate immediate blood group identification for donors, streamlining the process and ensuring that suitable blood is collected for various blood types.</w:t>
      </w:r>
    </w:p>
    <w:p w:rsidR="00B15CD5" w:rsidRDefault="00B15CD5" w:rsidP="00B15CD5">
      <w:pPr>
        <w:pStyle w:val="NormalWeb"/>
        <w:spacing w:line="360" w:lineRule="auto"/>
        <w:jc w:val="both"/>
      </w:pPr>
      <w:r>
        <w:rPr>
          <w:rFonts w:hAnsi="Symbol"/>
        </w:rPr>
        <w:t></w:t>
      </w:r>
      <w:r>
        <w:rPr>
          <w:rStyle w:val="Strong"/>
        </w:rPr>
        <w:t>Patient Registration Systems</w:t>
      </w:r>
      <w:r>
        <w:t>: Hospitals can integrate this fingerprint-based blood group detection into their patient registration systems, allowing for quick verification of blood types and enhancing patient safety during treatments and surgeries.</w:t>
      </w:r>
    </w:p>
    <w:p w:rsidR="00B15CD5" w:rsidRDefault="00B15CD5" w:rsidP="00B15CD5">
      <w:pPr>
        <w:pStyle w:val="NormalWeb"/>
        <w:spacing w:line="360" w:lineRule="auto"/>
        <w:jc w:val="both"/>
      </w:pPr>
      <w:r>
        <w:rPr>
          <w:rFonts w:hAnsi="Symbol"/>
        </w:rPr>
        <w:t></w:t>
      </w:r>
      <w:r>
        <w:rPr>
          <w:rStyle w:val="Strong"/>
        </w:rPr>
        <w:t>Personal Health Applications</w:t>
      </w:r>
      <w:r>
        <w:t>: Individuals can use mobile applications that incorporate this technology to store their blood group information securely, allowing easy access in case of emergencies or medical consultations.</w:t>
      </w:r>
    </w:p>
    <w:p w:rsidR="00966D65" w:rsidRDefault="00966D65" w:rsidP="00A30E0B">
      <w:pPr>
        <w:pStyle w:val="NormalWeb"/>
        <w:jc w:val="center"/>
        <w:rPr>
          <w:b/>
          <w:color w:val="000000"/>
          <w:sz w:val="28"/>
          <w:szCs w:val="28"/>
        </w:rPr>
      </w:pPr>
    </w:p>
    <w:p w:rsidR="00AC3D7B" w:rsidRDefault="00AC3D7B" w:rsidP="00060166">
      <w:pPr>
        <w:pStyle w:val="NormalWeb"/>
        <w:rPr>
          <w:b/>
          <w:color w:val="000000"/>
          <w:sz w:val="28"/>
          <w:szCs w:val="28"/>
        </w:rPr>
      </w:pPr>
    </w:p>
    <w:p w:rsidR="00060166" w:rsidRDefault="00060166" w:rsidP="00060166">
      <w:pPr>
        <w:pStyle w:val="NormalWeb"/>
        <w:rPr>
          <w:b/>
          <w:color w:val="000000"/>
          <w:sz w:val="28"/>
          <w:szCs w:val="28"/>
        </w:rPr>
      </w:pPr>
    </w:p>
    <w:p w:rsidR="005C6066" w:rsidRDefault="005C6066" w:rsidP="00060166">
      <w:pPr>
        <w:pStyle w:val="NormalWeb"/>
        <w:rPr>
          <w:b/>
          <w:color w:val="000000"/>
          <w:sz w:val="28"/>
          <w:szCs w:val="28"/>
        </w:rPr>
      </w:pPr>
    </w:p>
    <w:p w:rsidR="005C6066" w:rsidRDefault="005C6066" w:rsidP="00060166">
      <w:pPr>
        <w:pStyle w:val="NormalWeb"/>
        <w:rPr>
          <w:b/>
          <w:color w:val="000000"/>
          <w:sz w:val="28"/>
          <w:szCs w:val="28"/>
        </w:rPr>
      </w:pPr>
    </w:p>
    <w:p w:rsidR="005C6066" w:rsidRDefault="005C6066" w:rsidP="00060166">
      <w:pPr>
        <w:pStyle w:val="NormalWeb"/>
        <w:rPr>
          <w:b/>
          <w:color w:val="000000"/>
          <w:sz w:val="28"/>
          <w:szCs w:val="28"/>
        </w:rPr>
      </w:pPr>
    </w:p>
    <w:p w:rsidR="00AC3D7B" w:rsidRDefault="00AC3D7B" w:rsidP="00A30E0B">
      <w:pPr>
        <w:pStyle w:val="NormalWeb"/>
        <w:jc w:val="center"/>
        <w:rPr>
          <w:b/>
          <w:color w:val="000000"/>
          <w:sz w:val="28"/>
          <w:szCs w:val="28"/>
        </w:rPr>
      </w:pPr>
    </w:p>
    <w:p w:rsidR="0083557C" w:rsidRDefault="0083557C" w:rsidP="00A30E0B">
      <w:pPr>
        <w:pStyle w:val="NormalWeb"/>
        <w:jc w:val="center"/>
        <w:rPr>
          <w:b/>
          <w:color w:val="000000"/>
          <w:sz w:val="28"/>
          <w:szCs w:val="28"/>
        </w:rPr>
      </w:pPr>
    </w:p>
    <w:p w:rsidR="0083557C" w:rsidRDefault="0083557C" w:rsidP="00A30E0B">
      <w:pPr>
        <w:pStyle w:val="NormalWeb"/>
        <w:jc w:val="center"/>
        <w:rPr>
          <w:b/>
          <w:color w:val="000000"/>
          <w:sz w:val="28"/>
          <w:szCs w:val="28"/>
        </w:rPr>
      </w:pPr>
    </w:p>
    <w:p w:rsidR="00475901" w:rsidRDefault="00966D65" w:rsidP="00932BE7">
      <w:pPr>
        <w:pStyle w:val="NormalWeb"/>
        <w:jc w:val="center"/>
        <w:outlineLvl w:val="0"/>
        <w:rPr>
          <w:b/>
          <w:color w:val="2E74B5" w:themeColor="accent1" w:themeShade="BF"/>
        </w:rPr>
      </w:pPr>
      <w:r w:rsidRPr="0057403E">
        <w:rPr>
          <w:b/>
          <w:color w:val="2E74B5" w:themeColor="accent1" w:themeShade="BF"/>
        </w:rPr>
        <w:t>FLOW DIAGRAM</w:t>
      </w:r>
    </w:p>
    <w:p w:rsidR="0083557C" w:rsidRDefault="00F3268F" w:rsidP="0083557C">
      <w:pPr>
        <w:pStyle w:val="NormalWeb"/>
        <w:keepNext/>
      </w:pPr>
      <w:r>
        <w:rPr>
          <w:noProof/>
          <w:lang w:val="en-IN" w:eastAsia="en-IN"/>
        </w:rPr>
        <w:drawing>
          <wp:inline distT="0" distB="0" distL="0" distR="0" wp14:anchorId="784B9006" wp14:editId="05E11EC9">
            <wp:extent cx="5731510" cy="5015071"/>
            <wp:effectExtent l="133350" t="133350" r="135890" b="12890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83557C" w:rsidRPr="0083557C" w:rsidRDefault="0083557C" w:rsidP="0083557C">
      <w:pPr>
        <w:pStyle w:val="Caption"/>
        <w:jc w:val="center"/>
        <w:rPr>
          <w:b/>
          <w:i w:val="0"/>
          <w:color w:val="000000" w:themeColor="text1"/>
        </w:rPr>
      </w:pPr>
      <w:r w:rsidRPr="0083557C">
        <w:rPr>
          <w:b/>
          <w:i w:val="0"/>
          <w:color w:val="000000" w:themeColor="text1"/>
        </w:rPr>
        <w:t xml:space="preserve">Figure </w:t>
      </w:r>
      <w:r w:rsidRPr="0083557C">
        <w:rPr>
          <w:b/>
          <w:i w:val="0"/>
          <w:color w:val="000000" w:themeColor="text1"/>
        </w:rPr>
        <w:fldChar w:fldCharType="begin"/>
      </w:r>
      <w:r w:rsidRPr="0083557C">
        <w:rPr>
          <w:b/>
          <w:i w:val="0"/>
          <w:color w:val="000000" w:themeColor="text1"/>
        </w:rPr>
        <w:instrText xml:space="preserve"> SEQ Figure \* ARABIC </w:instrText>
      </w:r>
      <w:r w:rsidRPr="0083557C">
        <w:rPr>
          <w:b/>
          <w:i w:val="0"/>
          <w:color w:val="000000" w:themeColor="text1"/>
        </w:rPr>
        <w:fldChar w:fldCharType="separate"/>
      </w:r>
      <w:r w:rsidRPr="0083557C">
        <w:rPr>
          <w:b/>
          <w:i w:val="0"/>
          <w:noProof/>
          <w:color w:val="000000" w:themeColor="text1"/>
        </w:rPr>
        <w:t>1</w:t>
      </w:r>
      <w:r w:rsidRPr="0083557C">
        <w:rPr>
          <w:b/>
          <w:i w:val="0"/>
          <w:color w:val="000000" w:themeColor="text1"/>
        </w:rPr>
        <w:fldChar w:fldCharType="end"/>
      </w:r>
      <w:r>
        <w:rPr>
          <w:b/>
          <w:i w:val="0"/>
          <w:color w:val="000000" w:themeColor="text1"/>
        </w:rPr>
        <w:t xml:space="preserve"> </w:t>
      </w:r>
      <w:r w:rsidRPr="0083557C">
        <w:rPr>
          <w:b/>
          <w:i w:val="0"/>
          <w:color w:val="000000" w:themeColor="text1"/>
        </w:rPr>
        <w:t>Flow diagram</w:t>
      </w:r>
    </w:p>
    <w:p w:rsidR="00AC3D7B" w:rsidRPr="0057403E" w:rsidRDefault="00AC3D7B" w:rsidP="00D3234D">
      <w:pPr>
        <w:pStyle w:val="NormalWeb"/>
        <w:jc w:val="center"/>
        <w:rPr>
          <w:b/>
          <w:color w:val="2E74B5" w:themeColor="accent1" w:themeShade="BF"/>
        </w:rPr>
      </w:pPr>
    </w:p>
    <w:p w:rsidR="00966D65" w:rsidRDefault="00966D65" w:rsidP="00A30E0B">
      <w:pPr>
        <w:pStyle w:val="NormalWeb"/>
        <w:jc w:val="center"/>
        <w:rPr>
          <w:b/>
          <w:color w:val="000000"/>
        </w:rPr>
      </w:pPr>
    </w:p>
    <w:p w:rsidR="00932BE7" w:rsidRDefault="00932BE7" w:rsidP="00A30E0B">
      <w:pPr>
        <w:pStyle w:val="NormalWeb"/>
        <w:jc w:val="center"/>
        <w:rPr>
          <w:b/>
          <w:color w:val="000000"/>
        </w:rPr>
      </w:pPr>
    </w:p>
    <w:p w:rsidR="00932BE7" w:rsidRDefault="00932BE7" w:rsidP="00A30E0B">
      <w:pPr>
        <w:pStyle w:val="NormalWeb"/>
        <w:jc w:val="center"/>
        <w:rPr>
          <w:b/>
          <w:color w:val="000000"/>
        </w:rPr>
      </w:pPr>
    </w:p>
    <w:p w:rsidR="00932BE7" w:rsidRDefault="00932BE7" w:rsidP="00A30E0B">
      <w:pPr>
        <w:pStyle w:val="NormalWeb"/>
        <w:jc w:val="center"/>
        <w:rPr>
          <w:b/>
          <w:color w:val="000000"/>
        </w:rPr>
      </w:pPr>
    </w:p>
    <w:p w:rsidR="00060166" w:rsidRDefault="00060166" w:rsidP="00B15CD5">
      <w:pPr>
        <w:pStyle w:val="NormalWeb"/>
        <w:rPr>
          <w:b/>
          <w:color w:val="2E74B5" w:themeColor="accent1" w:themeShade="BF"/>
        </w:rPr>
      </w:pPr>
    </w:p>
    <w:p w:rsidR="0083557C" w:rsidRDefault="0083557C" w:rsidP="00B15CD5">
      <w:pPr>
        <w:pStyle w:val="NormalWeb"/>
        <w:rPr>
          <w:b/>
          <w:color w:val="2E74B5" w:themeColor="accent1" w:themeShade="BF"/>
        </w:rPr>
      </w:pPr>
    </w:p>
    <w:p w:rsidR="0083557C" w:rsidRPr="0057403E" w:rsidRDefault="0083557C" w:rsidP="00B15CD5">
      <w:pPr>
        <w:pStyle w:val="NormalWeb"/>
        <w:rPr>
          <w:b/>
          <w:color w:val="2E74B5" w:themeColor="accent1" w:themeShade="BF"/>
        </w:rPr>
      </w:pPr>
    </w:p>
    <w:p w:rsidR="00A30E0B" w:rsidRPr="0057403E" w:rsidRDefault="00A30E0B" w:rsidP="00932BE7">
      <w:pPr>
        <w:pStyle w:val="NormalWeb"/>
        <w:jc w:val="center"/>
        <w:outlineLvl w:val="0"/>
        <w:rPr>
          <w:b/>
          <w:color w:val="2E74B5" w:themeColor="accent1" w:themeShade="BF"/>
        </w:rPr>
      </w:pPr>
      <w:r w:rsidRPr="0057403E">
        <w:rPr>
          <w:b/>
          <w:color w:val="2E74B5" w:themeColor="accent1" w:themeShade="BF"/>
        </w:rPr>
        <w:t xml:space="preserve">SOFTWARE </w:t>
      </w:r>
      <w:r w:rsidR="00322920" w:rsidRPr="0057403E">
        <w:rPr>
          <w:b/>
          <w:color w:val="2E74B5" w:themeColor="accent1" w:themeShade="BF"/>
        </w:rPr>
        <w:t xml:space="preserve">HARDWARE </w:t>
      </w:r>
      <w:r w:rsidRPr="0057403E">
        <w:rPr>
          <w:b/>
          <w:color w:val="2E74B5" w:themeColor="accent1" w:themeShade="BF"/>
        </w:rPr>
        <w:t>REQUIREMENTS</w:t>
      </w:r>
    </w:p>
    <w:p w:rsidR="0057403E" w:rsidRDefault="0057403E" w:rsidP="0057403E">
      <w:pPr>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rsidR="0057403E" w:rsidRDefault="0057403E" w:rsidP="00D3234D">
      <w:pPr>
        <w:ind w:firstLine="720"/>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57403E" w:rsidRDefault="0057403E" w:rsidP="0057403E">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57403E" w:rsidRDefault="0057403E" w:rsidP="0057403E">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57403E" w:rsidRDefault="0057403E" w:rsidP="0057403E">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57403E" w:rsidRDefault="0057403E" w:rsidP="0057403E">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57403E" w:rsidRDefault="0057403E" w:rsidP="0057403E">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57403E" w:rsidRDefault="0057403E" w:rsidP="0057403E">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rsidR="0057403E" w:rsidRDefault="0057403E" w:rsidP="0057403E">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rsidR="0057403E" w:rsidRDefault="0057403E" w:rsidP="0057403E">
      <w:pPr>
        <w:pStyle w:val="BodyText"/>
        <w:numPr>
          <w:ilvl w:val="0"/>
          <w:numId w:val="1"/>
        </w:numPr>
        <w:jc w:val="both"/>
        <w:rPr>
          <w:color w:val="000000"/>
          <w:sz w:val="24"/>
          <w:szCs w:val="24"/>
        </w:rPr>
      </w:pPr>
      <w:r>
        <w:rPr>
          <w:color w:val="000000"/>
          <w:sz w:val="24"/>
          <w:szCs w:val="24"/>
        </w:rPr>
        <w:t>Server side Script</w:t>
      </w:r>
      <w:r>
        <w:rPr>
          <w:color w:val="000000"/>
          <w:sz w:val="24"/>
          <w:szCs w:val="24"/>
        </w:rPr>
        <w:tab/>
      </w:r>
      <w:r>
        <w:rPr>
          <w:color w:val="000000"/>
          <w:sz w:val="24"/>
          <w:szCs w:val="24"/>
        </w:rPr>
        <w:tab/>
        <w:t>:  HTML, CSS, Bootstrap &amp; JS</w:t>
      </w:r>
    </w:p>
    <w:p w:rsidR="0057403E" w:rsidRDefault="0057403E" w:rsidP="0057403E">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rsidR="0057403E" w:rsidRDefault="0057403E" w:rsidP="0057403E">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xml:space="preserve">:  Flask, Pandas, MySQL. Connector, Tensor flow, </w:t>
      </w:r>
      <w:proofErr w:type="spellStart"/>
      <w:r>
        <w:rPr>
          <w:color w:val="000000"/>
          <w:sz w:val="24"/>
          <w:szCs w:val="24"/>
        </w:rPr>
        <w:t>Keras</w:t>
      </w:r>
      <w:proofErr w:type="spellEnd"/>
    </w:p>
    <w:p w:rsidR="0057403E" w:rsidRDefault="0057403E" w:rsidP="0057403E">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VS Code</w:t>
      </w:r>
    </w:p>
    <w:p w:rsidR="0057403E" w:rsidRDefault="0057403E" w:rsidP="0057403E">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3.8+</w:t>
      </w:r>
    </w:p>
    <w:p w:rsidR="0057403E" w:rsidRDefault="0057403E" w:rsidP="0057403E">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rsidR="0057403E" w:rsidRDefault="0057403E" w:rsidP="0057403E">
      <w:pPr>
        <w:pStyle w:val="BodyText"/>
        <w:tabs>
          <w:tab w:val="left" w:pos="720"/>
        </w:tabs>
        <w:jc w:val="both"/>
        <w:rPr>
          <w:color w:val="000000"/>
          <w:sz w:val="24"/>
          <w:szCs w:val="24"/>
        </w:rPr>
      </w:pPr>
    </w:p>
    <w:p w:rsidR="005C6066" w:rsidRDefault="005C6066" w:rsidP="0057403E">
      <w:pPr>
        <w:pStyle w:val="BodyText"/>
        <w:tabs>
          <w:tab w:val="left" w:pos="720"/>
        </w:tabs>
        <w:jc w:val="both"/>
        <w:rPr>
          <w:color w:val="000000"/>
          <w:sz w:val="24"/>
          <w:szCs w:val="24"/>
        </w:rPr>
      </w:pPr>
    </w:p>
    <w:p w:rsidR="005C6066" w:rsidRDefault="005C6066"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F5267F" w:rsidRDefault="00F5267F" w:rsidP="0057403E">
      <w:pPr>
        <w:pStyle w:val="BodyText"/>
        <w:tabs>
          <w:tab w:val="left" w:pos="720"/>
        </w:tabs>
        <w:jc w:val="both"/>
        <w:rPr>
          <w:color w:val="000000"/>
          <w:sz w:val="24"/>
          <w:szCs w:val="24"/>
        </w:rPr>
      </w:pPr>
    </w:p>
    <w:p w:rsidR="0057403E" w:rsidRDefault="0057403E" w:rsidP="0057403E">
      <w:pPr>
        <w:pStyle w:val="BodyText"/>
        <w:jc w:val="center"/>
        <w:outlineLvl w:val="0"/>
        <w:rPr>
          <w:b/>
          <w:color w:val="2E74B5" w:themeColor="accent1" w:themeShade="BF"/>
          <w:sz w:val="24"/>
          <w:szCs w:val="24"/>
        </w:rPr>
      </w:pPr>
      <w:r w:rsidRPr="0057403E">
        <w:rPr>
          <w:b/>
          <w:color w:val="2E74B5" w:themeColor="accent1" w:themeShade="BF"/>
          <w:sz w:val="24"/>
          <w:szCs w:val="24"/>
        </w:rPr>
        <w:t>MODULES</w:t>
      </w:r>
    </w:p>
    <w:p w:rsidR="005C6066" w:rsidRPr="005C6066" w:rsidRDefault="005C6066" w:rsidP="004A10E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C6066">
        <w:rPr>
          <w:rFonts w:ascii="Times New Roman" w:eastAsia="Times New Roman" w:hAnsi="Times New Roman" w:cs="Times New Roman"/>
          <w:sz w:val="24"/>
          <w:szCs w:val="24"/>
          <w:lang w:eastAsia="en-IN"/>
        </w:rPr>
        <w:t>The System Module serves as the backbone of the "Finger Print Based Blood Group Detection" project, incorporating various technical components to ensure efficient operation and performance. Key aspects of this module include:</w:t>
      </w:r>
    </w:p>
    <w:p w:rsidR="005C6066" w:rsidRPr="005C6066" w:rsidRDefault="005C6066" w:rsidP="004A10E2">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5C6066">
        <w:rPr>
          <w:rFonts w:ascii="Times New Roman" w:eastAsia="Times New Roman" w:hAnsi="Times New Roman" w:cs="Times New Roman"/>
          <w:b/>
          <w:bCs/>
          <w:sz w:val="24"/>
          <w:szCs w:val="24"/>
          <w:lang w:eastAsia="en-IN"/>
        </w:rPr>
        <w:t>Data Collection</w:t>
      </w:r>
      <w:r w:rsidRPr="005C6066">
        <w:rPr>
          <w:rFonts w:ascii="Times New Roman" w:eastAsia="Times New Roman" w:hAnsi="Times New Roman" w:cs="Times New Roman"/>
          <w:sz w:val="24"/>
          <w:szCs w:val="24"/>
          <w:lang w:eastAsia="en-IN"/>
        </w:rPr>
        <w:t>: The system collects fingerprint images from users to create a diverse dataset for training and testing the deep learning models. This process involves ensuring that images are captured under consistent conditions to maintain quality and reliability.</w:t>
      </w:r>
    </w:p>
    <w:p w:rsidR="005C6066" w:rsidRPr="005C6066" w:rsidRDefault="005C6066" w:rsidP="004A10E2">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5C6066">
        <w:rPr>
          <w:rFonts w:ascii="Times New Roman" w:eastAsia="Times New Roman" w:hAnsi="Times New Roman" w:cs="Times New Roman"/>
          <w:b/>
          <w:bCs/>
          <w:sz w:val="24"/>
          <w:szCs w:val="24"/>
          <w:lang w:eastAsia="en-IN"/>
        </w:rPr>
        <w:t xml:space="preserve">Data </w:t>
      </w:r>
      <w:proofErr w:type="spellStart"/>
      <w:r w:rsidRPr="005C6066">
        <w:rPr>
          <w:rFonts w:ascii="Times New Roman" w:eastAsia="Times New Roman" w:hAnsi="Times New Roman" w:cs="Times New Roman"/>
          <w:b/>
          <w:bCs/>
          <w:sz w:val="24"/>
          <w:szCs w:val="24"/>
          <w:lang w:eastAsia="en-IN"/>
        </w:rPr>
        <w:t>Preprocessing</w:t>
      </w:r>
      <w:proofErr w:type="spellEnd"/>
      <w:r w:rsidRPr="005C6066">
        <w:rPr>
          <w:rFonts w:ascii="Times New Roman" w:eastAsia="Times New Roman" w:hAnsi="Times New Roman" w:cs="Times New Roman"/>
          <w:sz w:val="24"/>
          <w:szCs w:val="24"/>
          <w:lang w:eastAsia="en-IN"/>
        </w:rPr>
        <w:t xml:space="preserve">: Before feeding the images into the model, the system performs necessary </w:t>
      </w:r>
      <w:proofErr w:type="spellStart"/>
      <w:r w:rsidRPr="005C6066">
        <w:rPr>
          <w:rFonts w:ascii="Times New Roman" w:eastAsia="Times New Roman" w:hAnsi="Times New Roman" w:cs="Times New Roman"/>
          <w:sz w:val="24"/>
          <w:szCs w:val="24"/>
          <w:lang w:eastAsia="en-IN"/>
        </w:rPr>
        <w:t>preprocessing</w:t>
      </w:r>
      <w:proofErr w:type="spellEnd"/>
      <w:r w:rsidRPr="005C6066">
        <w:rPr>
          <w:rFonts w:ascii="Times New Roman" w:eastAsia="Times New Roman" w:hAnsi="Times New Roman" w:cs="Times New Roman"/>
          <w:sz w:val="24"/>
          <w:szCs w:val="24"/>
          <w:lang w:eastAsia="en-IN"/>
        </w:rPr>
        <w:t xml:space="preserve"> steps, such as resizing, normalization, and augmentation. These steps enhance the model's ability to generalize and improve accuracy.</w:t>
      </w:r>
    </w:p>
    <w:p w:rsidR="00F3268F" w:rsidRPr="00F3268F" w:rsidRDefault="005C6066" w:rsidP="00C06EAE">
      <w:pPr>
        <w:numPr>
          <w:ilvl w:val="0"/>
          <w:numId w:val="5"/>
        </w:numPr>
        <w:spacing w:before="100" w:beforeAutospacing="1" w:after="100" w:afterAutospacing="1" w:line="360" w:lineRule="auto"/>
        <w:jc w:val="both"/>
      </w:pPr>
      <w:r w:rsidRPr="00F3268F">
        <w:rPr>
          <w:rFonts w:ascii="Times New Roman" w:eastAsia="Times New Roman" w:hAnsi="Times New Roman" w:cs="Times New Roman"/>
          <w:b/>
          <w:bCs/>
          <w:sz w:val="24"/>
          <w:szCs w:val="24"/>
          <w:lang w:eastAsia="en-IN"/>
        </w:rPr>
        <w:t>Model Training</w:t>
      </w:r>
      <w:r w:rsidRPr="005C6066">
        <w:rPr>
          <w:rFonts w:ascii="Times New Roman" w:eastAsia="Times New Roman" w:hAnsi="Times New Roman" w:cs="Times New Roman"/>
          <w:sz w:val="24"/>
          <w:szCs w:val="24"/>
          <w:lang w:eastAsia="en-IN"/>
        </w:rPr>
        <w:t xml:space="preserve">: The system implements deep learning algorithms, specifically </w:t>
      </w:r>
      <w:r w:rsidR="00F3268F">
        <w:rPr>
          <w:rFonts w:ascii="Times New Roman" w:eastAsia="Times New Roman" w:hAnsi="Times New Roman" w:cs="Times New Roman"/>
          <w:sz w:val="24"/>
          <w:szCs w:val="24"/>
          <w:lang w:eastAsia="en-IN"/>
        </w:rPr>
        <w:t xml:space="preserve">CNN, </w:t>
      </w:r>
      <w:proofErr w:type="spellStart"/>
      <w:r w:rsidR="00F3268F">
        <w:rPr>
          <w:rFonts w:ascii="Times New Roman" w:eastAsia="Times New Roman" w:hAnsi="Times New Roman" w:cs="Times New Roman"/>
          <w:sz w:val="24"/>
          <w:szCs w:val="24"/>
          <w:lang w:eastAsia="en-IN"/>
        </w:rPr>
        <w:t>ResNet</w:t>
      </w:r>
      <w:proofErr w:type="spellEnd"/>
      <w:r w:rsidR="00F3268F">
        <w:rPr>
          <w:rFonts w:ascii="Times New Roman" w:eastAsia="Times New Roman" w:hAnsi="Times New Roman" w:cs="Times New Roman"/>
          <w:sz w:val="24"/>
          <w:szCs w:val="24"/>
          <w:lang w:eastAsia="en-IN"/>
        </w:rPr>
        <w:t xml:space="preserve">, RNN, and </w:t>
      </w:r>
      <w:proofErr w:type="spellStart"/>
      <w:r w:rsidR="00F3268F">
        <w:rPr>
          <w:rFonts w:ascii="Times New Roman" w:eastAsia="Times New Roman" w:hAnsi="Times New Roman" w:cs="Times New Roman"/>
          <w:sz w:val="24"/>
          <w:szCs w:val="24"/>
          <w:lang w:eastAsia="en-IN"/>
        </w:rPr>
        <w:t>MobileNet</w:t>
      </w:r>
      <w:proofErr w:type="spellEnd"/>
      <w:r w:rsidR="00F3268F">
        <w:rPr>
          <w:rFonts w:ascii="Times New Roman" w:eastAsia="Times New Roman" w:hAnsi="Times New Roman" w:cs="Times New Roman"/>
          <w:sz w:val="24"/>
          <w:szCs w:val="24"/>
          <w:lang w:eastAsia="en-IN"/>
        </w:rPr>
        <w:t xml:space="preserve"> and vision transformer</w:t>
      </w:r>
      <w:r w:rsidRPr="005C6066">
        <w:rPr>
          <w:rFonts w:ascii="Times New Roman" w:eastAsia="Times New Roman" w:hAnsi="Times New Roman" w:cs="Times New Roman"/>
          <w:sz w:val="24"/>
          <w:szCs w:val="24"/>
          <w:lang w:eastAsia="en-IN"/>
        </w:rPr>
        <w:t xml:space="preserve"> to train models on the co</w:t>
      </w:r>
      <w:r w:rsidR="00F3268F">
        <w:rPr>
          <w:rFonts w:ascii="Times New Roman" w:eastAsia="Times New Roman" w:hAnsi="Times New Roman" w:cs="Times New Roman"/>
          <w:sz w:val="24"/>
          <w:szCs w:val="24"/>
          <w:lang w:eastAsia="en-IN"/>
        </w:rPr>
        <w:t xml:space="preserve">llected </w:t>
      </w:r>
      <w:proofErr w:type="spellStart"/>
      <w:r w:rsidR="00F3268F">
        <w:rPr>
          <w:rFonts w:ascii="Times New Roman" w:eastAsia="Times New Roman" w:hAnsi="Times New Roman" w:cs="Times New Roman"/>
          <w:sz w:val="24"/>
          <w:szCs w:val="24"/>
          <w:lang w:eastAsia="en-IN"/>
        </w:rPr>
        <w:t>dataset.</w:t>
      </w:r>
      <w:r w:rsidRPr="005C6066">
        <w:rPr>
          <w:rFonts w:ascii="Times New Roman" w:eastAsia="Times New Roman" w:hAnsi="Times New Roman" w:cs="Times New Roman"/>
          <w:sz w:val="24"/>
          <w:szCs w:val="24"/>
          <w:lang w:eastAsia="en-IN"/>
        </w:rPr>
        <w:t>training</w:t>
      </w:r>
      <w:proofErr w:type="spellEnd"/>
      <w:r w:rsidRPr="005C6066">
        <w:rPr>
          <w:rFonts w:ascii="Times New Roman" w:eastAsia="Times New Roman" w:hAnsi="Times New Roman" w:cs="Times New Roman"/>
          <w:sz w:val="24"/>
          <w:szCs w:val="24"/>
          <w:lang w:eastAsia="en-IN"/>
        </w:rPr>
        <w:t xml:space="preserve"> the model, and evaluating its performance </w:t>
      </w:r>
      <w:r w:rsidR="00F3268F">
        <w:rPr>
          <w:rFonts w:ascii="Times New Roman" w:eastAsia="Times New Roman" w:hAnsi="Times New Roman" w:cs="Times New Roman"/>
          <w:sz w:val="24"/>
          <w:szCs w:val="24"/>
          <w:lang w:eastAsia="en-IN"/>
        </w:rPr>
        <w:t>using metrics such as accuracy.</w:t>
      </w:r>
    </w:p>
    <w:p w:rsidR="004A10E2" w:rsidRPr="00F3268F" w:rsidRDefault="004A10E2" w:rsidP="00F3268F">
      <w:pPr>
        <w:spacing w:before="100" w:beforeAutospacing="1" w:after="100" w:afterAutospacing="1" w:line="360" w:lineRule="auto"/>
        <w:jc w:val="both"/>
        <w:rPr>
          <w:rFonts w:ascii="Times New Roman" w:hAnsi="Times New Roman" w:cs="Times New Roman"/>
        </w:rPr>
      </w:pPr>
      <w:r w:rsidRPr="00F3268F">
        <w:rPr>
          <w:rFonts w:ascii="Times New Roman" w:hAnsi="Times New Roman" w:cs="Times New Roman"/>
        </w:rPr>
        <w:t>The User Module provides a user-friendly interface for individuals interacting with the "Finger Print Based Blood Group Detection" system. This module encompasses the following key features:</w:t>
      </w:r>
    </w:p>
    <w:p w:rsidR="004A10E2" w:rsidRDefault="004A10E2" w:rsidP="004A10E2">
      <w:pPr>
        <w:pStyle w:val="NormalWeb"/>
        <w:numPr>
          <w:ilvl w:val="0"/>
          <w:numId w:val="6"/>
        </w:numPr>
        <w:spacing w:line="360" w:lineRule="auto"/>
        <w:jc w:val="both"/>
      </w:pPr>
      <w:r>
        <w:rPr>
          <w:rStyle w:val="Strong"/>
        </w:rPr>
        <w:t>User Registration</w:t>
      </w:r>
      <w:r>
        <w:t xml:space="preserve">: New users can create an account by providing essential </w:t>
      </w:r>
      <w:proofErr w:type="gramStart"/>
      <w:r>
        <w:t>information</w:t>
      </w:r>
      <w:proofErr w:type="gramEnd"/>
      <w:r>
        <w:t>, such as name, email, and password. This process may include email verification to ensure account authenticity.</w:t>
      </w:r>
    </w:p>
    <w:p w:rsidR="004A10E2" w:rsidRDefault="004A10E2" w:rsidP="004A10E2">
      <w:pPr>
        <w:pStyle w:val="NormalWeb"/>
        <w:numPr>
          <w:ilvl w:val="0"/>
          <w:numId w:val="6"/>
        </w:numPr>
        <w:spacing w:line="360" w:lineRule="auto"/>
        <w:jc w:val="both"/>
      </w:pPr>
      <w:r>
        <w:rPr>
          <w:rStyle w:val="Strong"/>
        </w:rPr>
        <w:t>User Login</w:t>
      </w:r>
      <w:r>
        <w:t>: Registered users can log into the system using their credentials. The login process includes session management to maintain user state and enhance security during the interaction with the application.</w:t>
      </w:r>
    </w:p>
    <w:p w:rsidR="004A10E2" w:rsidRPr="00F3268F" w:rsidRDefault="004A10E2" w:rsidP="004A10E2">
      <w:pPr>
        <w:pStyle w:val="NormalWeb"/>
        <w:numPr>
          <w:ilvl w:val="0"/>
          <w:numId w:val="6"/>
        </w:numPr>
        <w:spacing w:line="360" w:lineRule="auto"/>
        <w:jc w:val="both"/>
      </w:pPr>
      <w:r>
        <w:rPr>
          <w:rStyle w:val="Strong"/>
        </w:rPr>
        <w:t>Upload Page</w:t>
      </w:r>
      <w:r>
        <w:t xml:space="preserve">: After logging in, users can navigate to the upload page, where they can submit their fingerprint images for blood group detection. This page includes guidelines </w:t>
      </w:r>
      <w:r>
        <w:lastRenderedPageBreak/>
        <w:t>for uploading images to ensure they meet the system's requirements (e.g., image format, size).</w:t>
      </w:r>
    </w:p>
    <w:p w:rsidR="0072047E" w:rsidRPr="0072047E" w:rsidRDefault="0072047E" w:rsidP="0072047E">
      <w:pPr>
        <w:pStyle w:val="BodyText"/>
        <w:rPr>
          <w:b/>
          <w:sz w:val="24"/>
          <w:szCs w:val="24"/>
          <w:lang w:val="en-IN"/>
        </w:rPr>
      </w:pPr>
    </w:p>
    <w:p w:rsidR="0057403E" w:rsidRDefault="0057403E" w:rsidP="0057403E">
      <w:pPr>
        <w:pStyle w:val="Heading1"/>
        <w:jc w:val="center"/>
        <w:rPr>
          <w:rFonts w:ascii="Times New Roman" w:hAnsi="Times New Roman"/>
          <w:b/>
          <w:sz w:val="24"/>
          <w:szCs w:val="24"/>
        </w:rPr>
      </w:pPr>
      <w:r w:rsidRPr="00966D65">
        <w:rPr>
          <w:rFonts w:ascii="Times New Roman" w:hAnsi="Times New Roman"/>
          <w:b/>
          <w:sz w:val="24"/>
          <w:szCs w:val="24"/>
        </w:rPr>
        <w:t>LEARNING OUTCOMES</w:t>
      </w:r>
    </w:p>
    <w:p w:rsidR="005C6066" w:rsidRDefault="005C6066" w:rsidP="005C6066">
      <w:pPr>
        <w:pStyle w:val="NormalWeb"/>
        <w:spacing w:line="360" w:lineRule="auto"/>
        <w:jc w:val="both"/>
      </w:pPr>
      <w:r>
        <w:rPr>
          <w:rFonts w:hAnsi="Symbol"/>
        </w:rPr>
        <w:t></w:t>
      </w:r>
      <w:r>
        <w:t xml:space="preserve"> </w:t>
      </w:r>
      <w:r>
        <w:rPr>
          <w:rStyle w:val="Strong"/>
        </w:rPr>
        <w:t>Application of Deep Learning</w:t>
      </w:r>
      <w:r>
        <w:t xml:space="preserve">: Learn how to implement deep learning algorithms, such as CNN, </w:t>
      </w:r>
      <w:proofErr w:type="spellStart"/>
      <w:r>
        <w:t>ResNet</w:t>
      </w:r>
      <w:proofErr w:type="spellEnd"/>
      <w:r>
        <w:t xml:space="preserve">, RNN, and </w:t>
      </w:r>
      <w:proofErr w:type="spellStart"/>
      <w:r>
        <w:t>MobileNet</w:t>
      </w:r>
      <w:proofErr w:type="spellEnd"/>
      <w:r w:rsidR="00F3268F">
        <w:t xml:space="preserve"> and vision </w:t>
      </w:r>
      <w:proofErr w:type="spellStart"/>
      <w:r w:rsidR="00F3268F">
        <w:t>transarfomer</w:t>
      </w:r>
      <w:proofErr w:type="spellEnd"/>
      <w:r>
        <w:t>, for image classification tasks, with a focus on blood group detection from fingerprint images.</w:t>
      </w:r>
    </w:p>
    <w:p w:rsidR="005C6066" w:rsidRDefault="005C6066" w:rsidP="005C6066">
      <w:pPr>
        <w:pStyle w:val="NormalWeb"/>
        <w:spacing w:line="360" w:lineRule="auto"/>
        <w:jc w:val="both"/>
      </w:pPr>
      <w:r>
        <w:rPr>
          <w:rFonts w:hAnsi="Symbol"/>
        </w:rPr>
        <w:t></w:t>
      </w:r>
      <w:r>
        <w:t xml:space="preserve"> </w:t>
      </w:r>
      <w:r>
        <w:rPr>
          <w:rStyle w:val="Strong"/>
        </w:rPr>
        <w:t>Skill Development</w:t>
      </w:r>
      <w:r>
        <w:t>: Develop skills in building web applications using Flask or Django, including creating user interfaces with HTML, CSS, and JavaScript, and integrating backend functionalities with Python.</w:t>
      </w:r>
    </w:p>
    <w:p w:rsidR="005C6066" w:rsidRDefault="005C6066" w:rsidP="005C6066">
      <w:pPr>
        <w:pStyle w:val="NormalWeb"/>
        <w:spacing w:line="360" w:lineRule="auto"/>
        <w:jc w:val="both"/>
      </w:pPr>
      <w:r>
        <w:rPr>
          <w:rFonts w:hAnsi="Symbol"/>
        </w:rPr>
        <w:t></w:t>
      </w:r>
      <w:r>
        <w:t xml:space="preserve"> </w:t>
      </w:r>
      <w:r>
        <w:rPr>
          <w:rStyle w:val="Strong"/>
        </w:rPr>
        <w:t>Data Handling and Processing</w:t>
      </w:r>
      <w:r>
        <w:t>: Acquire knowledge in data collection, preprocessing, and augmentation techniques specific to image data, enhancing the ability to work with real-world datasets in machine learning projects.</w:t>
      </w:r>
    </w:p>
    <w:p w:rsidR="0057403E" w:rsidRDefault="0057403E" w:rsidP="0057403E">
      <w:pPr>
        <w:pStyle w:val="BodyText"/>
        <w:tabs>
          <w:tab w:val="left" w:pos="720"/>
        </w:tabs>
        <w:jc w:val="both"/>
        <w:rPr>
          <w:color w:val="000000"/>
          <w:sz w:val="24"/>
          <w:szCs w:val="24"/>
        </w:rPr>
      </w:pPr>
    </w:p>
    <w:p w:rsidR="0057403E" w:rsidRDefault="0057403E" w:rsidP="00A640F0">
      <w:pPr>
        <w:pStyle w:val="NormalWeb"/>
        <w:rPr>
          <w:b/>
          <w:color w:val="000000"/>
        </w:rPr>
      </w:pPr>
    </w:p>
    <w:sectPr w:rsidR="00574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E16CF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955A7E"/>
    <w:multiLevelType w:val="multilevel"/>
    <w:tmpl w:val="A75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3" w15:restartNumberingAfterBreak="0">
    <w:nsid w:val="400361B8"/>
    <w:multiLevelType w:val="multilevel"/>
    <w:tmpl w:val="3FD8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94D25"/>
    <w:multiLevelType w:val="multilevel"/>
    <w:tmpl w:val="ABB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6218D"/>
    <w:multiLevelType w:val="multilevel"/>
    <w:tmpl w:val="D062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0B8"/>
    <w:rsid w:val="00026808"/>
    <w:rsid w:val="00060166"/>
    <w:rsid w:val="0010731C"/>
    <w:rsid w:val="001221E2"/>
    <w:rsid w:val="00272842"/>
    <w:rsid w:val="00322920"/>
    <w:rsid w:val="003D30B8"/>
    <w:rsid w:val="00475901"/>
    <w:rsid w:val="004A10E2"/>
    <w:rsid w:val="004D46FB"/>
    <w:rsid w:val="0057403E"/>
    <w:rsid w:val="005744A6"/>
    <w:rsid w:val="005C6066"/>
    <w:rsid w:val="006219F9"/>
    <w:rsid w:val="0072047E"/>
    <w:rsid w:val="007E081A"/>
    <w:rsid w:val="0083557C"/>
    <w:rsid w:val="00872C7F"/>
    <w:rsid w:val="008A00B5"/>
    <w:rsid w:val="009070D2"/>
    <w:rsid w:val="00932BE7"/>
    <w:rsid w:val="00966D65"/>
    <w:rsid w:val="00A27B98"/>
    <w:rsid w:val="00A30E0B"/>
    <w:rsid w:val="00A62AE9"/>
    <w:rsid w:val="00A640F0"/>
    <w:rsid w:val="00AC3D7B"/>
    <w:rsid w:val="00B15CD5"/>
    <w:rsid w:val="00D063B6"/>
    <w:rsid w:val="00D3234D"/>
    <w:rsid w:val="00D40A6D"/>
    <w:rsid w:val="00F3268F"/>
    <w:rsid w:val="00F5267F"/>
    <w:rsid w:val="00FE6FA0"/>
    <w:rsid w:val="00FE7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87A9"/>
  <w15:chartTrackingRefBased/>
  <w15:docId w15:val="{9810036F-7A30-42DF-842B-4EB5C3FF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A30E0B"/>
    <w:pPr>
      <w:keepNext/>
      <w:keepLines/>
      <w:widowControl w:val="0"/>
      <w:spacing w:before="240" w:after="0" w:line="256" w:lineRule="auto"/>
      <w:outlineLvl w:val="0"/>
    </w:pPr>
    <w:rPr>
      <w:rFonts w:ascii="Calibri Light" w:eastAsia="SimSun" w:hAnsi="Calibri Light" w:cs="Times New Roman"/>
      <w:color w:val="2E75B5"/>
      <w:sz w:val="32"/>
      <w:szCs w:val="32"/>
      <w:lang w:val="en-US"/>
    </w:rPr>
  </w:style>
  <w:style w:type="paragraph" w:styleId="Heading3">
    <w:name w:val="heading 3"/>
    <w:basedOn w:val="Normal"/>
    <w:next w:val="Normal"/>
    <w:link w:val="Heading3Char"/>
    <w:uiPriority w:val="9"/>
    <w:semiHidden/>
    <w:unhideWhenUsed/>
    <w:qFormat/>
    <w:rsid w:val="004A10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D46F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9"/>
    <w:qFormat/>
    <w:rsid w:val="00A30E0B"/>
    <w:rPr>
      <w:rFonts w:ascii="Calibri Light" w:eastAsia="SimSun" w:hAnsi="Calibri Light" w:cs="Times New Roman"/>
      <w:color w:val="2E75B5"/>
      <w:sz w:val="32"/>
      <w:szCs w:val="32"/>
      <w:lang w:val="en-US"/>
    </w:rPr>
  </w:style>
  <w:style w:type="paragraph" w:styleId="BodyText">
    <w:name w:val="Body Text"/>
    <w:basedOn w:val="Normal"/>
    <w:link w:val="BodyTextChar"/>
    <w:uiPriority w:val="99"/>
    <w:semiHidden/>
    <w:unhideWhenUsed/>
    <w:qFormat/>
    <w:rsid w:val="00A30E0B"/>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semiHidden/>
    <w:qFormat/>
    <w:rsid w:val="00A30E0B"/>
    <w:rPr>
      <w:rFonts w:ascii="Times New Roman" w:eastAsia="Times New Roman" w:hAnsi="Times New Roman" w:cs="Times New Roman"/>
      <w:lang w:val="en-US"/>
    </w:rPr>
  </w:style>
  <w:style w:type="character" w:styleId="Strong">
    <w:name w:val="Strong"/>
    <w:basedOn w:val="DefaultParagraphFont"/>
    <w:uiPriority w:val="22"/>
    <w:qFormat/>
    <w:rsid w:val="00D40A6D"/>
    <w:rPr>
      <w:b/>
      <w:bCs/>
    </w:rPr>
  </w:style>
  <w:style w:type="paragraph" w:styleId="ListBullet">
    <w:name w:val="List Bullet"/>
    <w:basedOn w:val="Normal"/>
    <w:uiPriority w:val="99"/>
    <w:unhideWhenUsed/>
    <w:rsid w:val="00FE6FA0"/>
    <w:pPr>
      <w:numPr>
        <w:numId w:val="4"/>
      </w:numPr>
      <w:contextualSpacing/>
    </w:pPr>
  </w:style>
  <w:style w:type="character" w:customStyle="1" w:styleId="Heading3Char">
    <w:name w:val="Heading 3 Char"/>
    <w:basedOn w:val="DefaultParagraphFont"/>
    <w:link w:val="Heading3"/>
    <w:uiPriority w:val="9"/>
    <w:semiHidden/>
    <w:rsid w:val="004A10E2"/>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83557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67328">
      <w:bodyDiv w:val="1"/>
      <w:marLeft w:val="0"/>
      <w:marRight w:val="0"/>
      <w:marTop w:val="0"/>
      <w:marBottom w:val="0"/>
      <w:divBdr>
        <w:top w:val="none" w:sz="0" w:space="0" w:color="auto"/>
        <w:left w:val="none" w:sz="0" w:space="0" w:color="auto"/>
        <w:bottom w:val="none" w:sz="0" w:space="0" w:color="auto"/>
        <w:right w:val="none" w:sz="0" w:space="0" w:color="auto"/>
      </w:divBdr>
    </w:div>
    <w:div w:id="225804143">
      <w:bodyDiv w:val="1"/>
      <w:marLeft w:val="0"/>
      <w:marRight w:val="0"/>
      <w:marTop w:val="0"/>
      <w:marBottom w:val="0"/>
      <w:divBdr>
        <w:top w:val="none" w:sz="0" w:space="0" w:color="auto"/>
        <w:left w:val="none" w:sz="0" w:space="0" w:color="auto"/>
        <w:bottom w:val="none" w:sz="0" w:space="0" w:color="auto"/>
        <w:right w:val="none" w:sz="0" w:space="0" w:color="auto"/>
      </w:divBdr>
    </w:div>
    <w:div w:id="317543230">
      <w:bodyDiv w:val="1"/>
      <w:marLeft w:val="0"/>
      <w:marRight w:val="0"/>
      <w:marTop w:val="0"/>
      <w:marBottom w:val="0"/>
      <w:divBdr>
        <w:top w:val="none" w:sz="0" w:space="0" w:color="auto"/>
        <w:left w:val="none" w:sz="0" w:space="0" w:color="auto"/>
        <w:bottom w:val="none" w:sz="0" w:space="0" w:color="auto"/>
        <w:right w:val="none" w:sz="0" w:space="0" w:color="auto"/>
      </w:divBdr>
    </w:div>
    <w:div w:id="421610282">
      <w:bodyDiv w:val="1"/>
      <w:marLeft w:val="0"/>
      <w:marRight w:val="0"/>
      <w:marTop w:val="0"/>
      <w:marBottom w:val="0"/>
      <w:divBdr>
        <w:top w:val="none" w:sz="0" w:space="0" w:color="auto"/>
        <w:left w:val="none" w:sz="0" w:space="0" w:color="auto"/>
        <w:bottom w:val="none" w:sz="0" w:space="0" w:color="auto"/>
        <w:right w:val="none" w:sz="0" w:space="0" w:color="auto"/>
      </w:divBdr>
    </w:div>
    <w:div w:id="473449795">
      <w:bodyDiv w:val="1"/>
      <w:marLeft w:val="0"/>
      <w:marRight w:val="0"/>
      <w:marTop w:val="0"/>
      <w:marBottom w:val="0"/>
      <w:divBdr>
        <w:top w:val="none" w:sz="0" w:space="0" w:color="auto"/>
        <w:left w:val="none" w:sz="0" w:space="0" w:color="auto"/>
        <w:bottom w:val="none" w:sz="0" w:space="0" w:color="auto"/>
        <w:right w:val="none" w:sz="0" w:space="0" w:color="auto"/>
      </w:divBdr>
    </w:div>
    <w:div w:id="580915812">
      <w:bodyDiv w:val="1"/>
      <w:marLeft w:val="0"/>
      <w:marRight w:val="0"/>
      <w:marTop w:val="0"/>
      <w:marBottom w:val="0"/>
      <w:divBdr>
        <w:top w:val="none" w:sz="0" w:space="0" w:color="auto"/>
        <w:left w:val="none" w:sz="0" w:space="0" w:color="auto"/>
        <w:bottom w:val="none" w:sz="0" w:space="0" w:color="auto"/>
        <w:right w:val="none" w:sz="0" w:space="0" w:color="auto"/>
      </w:divBdr>
    </w:div>
    <w:div w:id="602155767">
      <w:bodyDiv w:val="1"/>
      <w:marLeft w:val="0"/>
      <w:marRight w:val="0"/>
      <w:marTop w:val="0"/>
      <w:marBottom w:val="0"/>
      <w:divBdr>
        <w:top w:val="none" w:sz="0" w:space="0" w:color="auto"/>
        <w:left w:val="none" w:sz="0" w:space="0" w:color="auto"/>
        <w:bottom w:val="none" w:sz="0" w:space="0" w:color="auto"/>
        <w:right w:val="none" w:sz="0" w:space="0" w:color="auto"/>
      </w:divBdr>
    </w:div>
    <w:div w:id="745342694">
      <w:bodyDiv w:val="1"/>
      <w:marLeft w:val="0"/>
      <w:marRight w:val="0"/>
      <w:marTop w:val="0"/>
      <w:marBottom w:val="0"/>
      <w:divBdr>
        <w:top w:val="none" w:sz="0" w:space="0" w:color="auto"/>
        <w:left w:val="none" w:sz="0" w:space="0" w:color="auto"/>
        <w:bottom w:val="none" w:sz="0" w:space="0" w:color="auto"/>
        <w:right w:val="none" w:sz="0" w:space="0" w:color="auto"/>
      </w:divBdr>
    </w:div>
    <w:div w:id="757556606">
      <w:bodyDiv w:val="1"/>
      <w:marLeft w:val="0"/>
      <w:marRight w:val="0"/>
      <w:marTop w:val="0"/>
      <w:marBottom w:val="0"/>
      <w:divBdr>
        <w:top w:val="none" w:sz="0" w:space="0" w:color="auto"/>
        <w:left w:val="none" w:sz="0" w:space="0" w:color="auto"/>
        <w:bottom w:val="none" w:sz="0" w:space="0" w:color="auto"/>
        <w:right w:val="none" w:sz="0" w:space="0" w:color="auto"/>
      </w:divBdr>
    </w:div>
    <w:div w:id="881097013">
      <w:bodyDiv w:val="1"/>
      <w:marLeft w:val="0"/>
      <w:marRight w:val="0"/>
      <w:marTop w:val="0"/>
      <w:marBottom w:val="0"/>
      <w:divBdr>
        <w:top w:val="none" w:sz="0" w:space="0" w:color="auto"/>
        <w:left w:val="none" w:sz="0" w:space="0" w:color="auto"/>
        <w:bottom w:val="none" w:sz="0" w:space="0" w:color="auto"/>
        <w:right w:val="none" w:sz="0" w:space="0" w:color="auto"/>
      </w:divBdr>
    </w:div>
    <w:div w:id="892160203">
      <w:bodyDiv w:val="1"/>
      <w:marLeft w:val="0"/>
      <w:marRight w:val="0"/>
      <w:marTop w:val="0"/>
      <w:marBottom w:val="0"/>
      <w:divBdr>
        <w:top w:val="none" w:sz="0" w:space="0" w:color="auto"/>
        <w:left w:val="none" w:sz="0" w:space="0" w:color="auto"/>
        <w:bottom w:val="none" w:sz="0" w:space="0" w:color="auto"/>
        <w:right w:val="none" w:sz="0" w:space="0" w:color="auto"/>
      </w:divBdr>
    </w:div>
    <w:div w:id="949555661">
      <w:bodyDiv w:val="1"/>
      <w:marLeft w:val="0"/>
      <w:marRight w:val="0"/>
      <w:marTop w:val="0"/>
      <w:marBottom w:val="0"/>
      <w:divBdr>
        <w:top w:val="none" w:sz="0" w:space="0" w:color="auto"/>
        <w:left w:val="none" w:sz="0" w:space="0" w:color="auto"/>
        <w:bottom w:val="none" w:sz="0" w:space="0" w:color="auto"/>
        <w:right w:val="none" w:sz="0" w:space="0" w:color="auto"/>
      </w:divBdr>
    </w:div>
    <w:div w:id="1078211823">
      <w:bodyDiv w:val="1"/>
      <w:marLeft w:val="0"/>
      <w:marRight w:val="0"/>
      <w:marTop w:val="0"/>
      <w:marBottom w:val="0"/>
      <w:divBdr>
        <w:top w:val="none" w:sz="0" w:space="0" w:color="auto"/>
        <w:left w:val="none" w:sz="0" w:space="0" w:color="auto"/>
        <w:bottom w:val="none" w:sz="0" w:space="0" w:color="auto"/>
        <w:right w:val="none" w:sz="0" w:space="0" w:color="auto"/>
      </w:divBdr>
    </w:div>
    <w:div w:id="1189216865">
      <w:bodyDiv w:val="1"/>
      <w:marLeft w:val="0"/>
      <w:marRight w:val="0"/>
      <w:marTop w:val="0"/>
      <w:marBottom w:val="0"/>
      <w:divBdr>
        <w:top w:val="none" w:sz="0" w:space="0" w:color="auto"/>
        <w:left w:val="none" w:sz="0" w:space="0" w:color="auto"/>
        <w:bottom w:val="none" w:sz="0" w:space="0" w:color="auto"/>
        <w:right w:val="none" w:sz="0" w:space="0" w:color="auto"/>
      </w:divBdr>
    </w:div>
    <w:div w:id="1229000377">
      <w:bodyDiv w:val="1"/>
      <w:marLeft w:val="0"/>
      <w:marRight w:val="0"/>
      <w:marTop w:val="0"/>
      <w:marBottom w:val="0"/>
      <w:divBdr>
        <w:top w:val="none" w:sz="0" w:space="0" w:color="auto"/>
        <w:left w:val="none" w:sz="0" w:space="0" w:color="auto"/>
        <w:bottom w:val="none" w:sz="0" w:space="0" w:color="auto"/>
        <w:right w:val="none" w:sz="0" w:space="0" w:color="auto"/>
      </w:divBdr>
    </w:div>
    <w:div w:id="1233010020">
      <w:bodyDiv w:val="1"/>
      <w:marLeft w:val="0"/>
      <w:marRight w:val="0"/>
      <w:marTop w:val="0"/>
      <w:marBottom w:val="0"/>
      <w:divBdr>
        <w:top w:val="none" w:sz="0" w:space="0" w:color="auto"/>
        <w:left w:val="none" w:sz="0" w:space="0" w:color="auto"/>
        <w:bottom w:val="none" w:sz="0" w:space="0" w:color="auto"/>
        <w:right w:val="none" w:sz="0" w:space="0" w:color="auto"/>
      </w:divBdr>
    </w:div>
    <w:div w:id="1308973704">
      <w:bodyDiv w:val="1"/>
      <w:marLeft w:val="0"/>
      <w:marRight w:val="0"/>
      <w:marTop w:val="0"/>
      <w:marBottom w:val="0"/>
      <w:divBdr>
        <w:top w:val="none" w:sz="0" w:space="0" w:color="auto"/>
        <w:left w:val="none" w:sz="0" w:space="0" w:color="auto"/>
        <w:bottom w:val="none" w:sz="0" w:space="0" w:color="auto"/>
        <w:right w:val="none" w:sz="0" w:space="0" w:color="auto"/>
      </w:divBdr>
    </w:div>
    <w:div w:id="1384677173">
      <w:bodyDiv w:val="1"/>
      <w:marLeft w:val="0"/>
      <w:marRight w:val="0"/>
      <w:marTop w:val="0"/>
      <w:marBottom w:val="0"/>
      <w:divBdr>
        <w:top w:val="none" w:sz="0" w:space="0" w:color="auto"/>
        <w:left w:val="none" w:sz="0" w:space="0" w:color="auto"/>
        <w:bottom w:val="none" w:sz="0" w:space="0" w:color="auto"/>
        <w:right w:val="none" w:sz="0" w:space="0" w:color="auto"/>
      </w:divBdr>
    </w:div>
    <w:div w:id="1436630064">
      <w:bodyDiv w:val="1"/>
      <w:marLeft w:val="0"/>
      <w:marRight w:val="0"/>
      <w:marTop w:val="0"/>
      <w:marBottom w:val="0"/>
      <w:divBdr>
        <w:top w:val="none" w:sz="0" w:space="0" w:color="auto"/>
        <w:left w:val="none" w:sz="0" w:space="0" w:color="auto"/>
        <w:bottom w:val="none" w:sz="0" w:space="0" w:color="auto"/>
        <w:right w:val="none" w:sz="0" w:space="0" w:color="auto"/>
      </w:divBdr>
    </w:div>
    <w:div w:id="1468626838">
      <w:bodyDiv w:val="1"/>
      <w:marLeft w:val="0"/>
      <w:marRight w:val="0"/>
      <w:marTop w:val="0"/>
      <w:marBottom w:val="0"/>
      <w:divBdr>
        <w:top w:val="none" w:sz="0" w:space="0" w:color="auto"/>
        <w:left w:val="none" w:sz="0" w:space="0" w:color="auto"/>
        <w:bottom w:val="none" w:sz="0" w:space="0" w:color="auto"/>
        <w:right w:val="none" w:sz="0" w:space="0" w:color="auto"/>
      </w:divBdr>
    </w:div>
    <w:div w:id="1485201327">
      <w:bodyDiv w:val="1"/>
      <w:marLeft w:val="0"/>
      <w:marRight w:val="0"/>
      <w:marTop w:val="0"/>
      <w:marBottom w:val="0"/>
      <w:divBdr>
        <w:top w:val="none" w:sz="0" w:space="0" w:color="auto"/>
        <w:left w:val="none" w:sz="0" w:space="0" w:color="auto"/>
        <w:bottom w:val="none" w:sz="0" w:space="0" w:color="auto"/>
        <w:right w:val="none" w:sz="0" w:space="0" w:color="auto"/>
      </w:divBdr>
    </w:div>
    <w:div w:id="1872574272">
      <w:bodyDiv w:val="1"/>
      <w:marLeft w:val="0"/>
      <w:marRight w:val="0"/>
      <w:marTop w:val="0"/>
      <w:marBottom w:val="0"/>
      <w:divBdr>
        <w:top w:val="none" w:sz="0" w:space="0" w:color="auto"/>
        <w:left w:val="none" w:sz="0" w:space="0" w:color="auto"/>
        <w:bottom w:val="none" w:sz="0" w:space="0" w:color="auto"/>
        <w:right w:val="none" w:sz="0" w:space="0" w:color="auto"/>
      </w:divBdr>
    </w:div>
    <w:div w:id="1944726678">
      <w:bodyDiv w:val="1"/>
      <w:marLeft w:val="0"/>
      <w:marRight w:val="0"/>
      <w:marTop w:val="0"/>
      <w:marBottom w:val="0"/>
      <w:divBdr>
        <w:top w:val="none" w:sz="0" w:space="0" w:color="auto"/>
        <w:left w:val="none" w:sz="0" w:space="0" w:color="auto"/>
        <w:bottom w:val="none" w:sz="0" w:space="0" w:color="auto"/>
        <w:right w:val="none" w:sz="0" w:space="0" w:color="auto"/>
      </w:divBdr>
    </w:div>
    <w:div w:id="1994289086">
      <w:bodyDiv w:val="1"/>
      <w:marLeft w:val="0"/>
      <w:marRight w:val="0"/>
      <w:marTop w:val="0"/>
      <w:marBottom w:val="0"/>
      <w:divBdr>
        <w:top w:val="none" w:sz="0" w:space="0" w:color="auto"/>
        <w:left w:val="none" w:sz="0" w:space="0" w:color="auto"/>
        <w:bottom w:val="none" w:sz="0" w:space="0" w:color="auto"/>
        <w:right w:val="none" w:sz="0" w:space="0" w:color="auto"/>
      </w:divBdr>
    </w:div>
    <w:div w:id="203942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17B88-0361-48FF-B718-4BF796E91FEB}" type="doc">
      <dgm:prSet loTypeId="urn:microsoft.com/office/officeart/2009/3/layout/HorizontalOrganizationChart" loCatId="hierarchy" qsTypeId="urn:microsoft.com/office/officeart/2005/8/quickstyle/3d1" qsCatId="3D" csTypeId="urn:microsoft.com/office/officeart/2005/8/colors/colorful5" csCatId="colorful" phldr="1"/>
      <dgm:spPr/>
      <dgm:t>
        <a:bodyPr/>
        <a:lstStyle/>
        <a:p>
          <a:endParaRPr lang="en-US"/>
        </a:p>
      </dgm:t>
    </dgm:pt>
    <dgm:pt modelId="{8EA390F5-BB18-4385-8C38-A5025E8E4C83}">
      <dgm:prSet phldrT="[Text]"/>
      <dgm:spPr/>
      <dgm:t>
        <a:bodyPr/>
        <a:lstStyle/>
        <a:p>
          <a:pPr algn="ctr"/>
          <a:r>
            <a:rPr lang="en-US">
              <a:solidFill>
                <a:srgbClr val="C00000"/>
              </a:solidFill>
            </a:rPr>
            <a:t>Blood Group detection using finger print images</a:t>
          </a:r>
        </a:p>
      </dgm:t>
    </dgm:pt>
    <dgm:pt modelId="{0D7AC894-6A97-4760-A51F-B9BD5184ECC0}" type="parTrans" cxnId="{63C2FE54-88A3-4797-8ECE-1BA3A300E30A}">
      <dgm:prSet/>
      <dgm:spPr/>
      <dgm:t>
        <a:bodyPr/>
        <a:lstStyle/>
        <a:p>
          <a:pPr algn="ctr"/>
          <a:endParaRPr lang="en-US"/>
        </a:p>
      </dgm:t>
    </dgm:pt>
    <dgm:pt modelId="{857AC0E4-C22D-41DD-81D0-A74501D5A45B}" type="sibTrans" cxnId="{63C2FE54-88A3-4797-8ECE-1BA3A300E30A}">
      <dgm:prSet/>
      <dgm:spPr/>
      <dgm:t>
        <a:bodyPr/>
        <a:lstStyle/>
        <a:p>
          <a:pPr algn="ctr"/>
          <a:endParaRPr lang="en-US"/>
        </a:p>
      </dgm:t>
    </dgm:pt>
    <dgm:pt modelId="{55306F7A-FF89-4992-8E26-AEBC0D19A3BD}">
      <dgm:prSet phldrT="[Text]"/>
      <dgm:spPr/>
      <dgm:t>
        <a:bodyPr/>
        <a:lstStyle/>
        <a:p>
          <a:pPr algn="ctr"/>
          <a:r>
            <a:rPr lang="en-US"/>
            <a:t>Load dataset</a:t>
          </a:r>
        </a:p>
      </dgm:t>
    </dgm:pt>
    <dgm:pt modelId="{052A58A4-8AD3-4385-A08C-E651E6C1A0C4}" type="parTrans" cxnId="{B034BAB6-AD42-4F61-8516-F4560DB1922F}">
      <dgm:prSet/>
      <dgm:spPr/>
      <dgm:t>
        <a:bodyPr/>
        <a:lstStyle/>
        <a:p>
          <a:pPr algn="ctr"/>
          <a:endParaRPr lang="en-US"/>
        </a:p>
      </dgm:t>
    </dgm:pt>
    <dgm:pt modelId="{939A1134-409A-4FA7-A743-601A27E48BD3}" type="sibTrans" cxnId="{B034BAB6-AD42-4F61-8516-F4560DB1922F}">
      <dgm:prSet/>
      <dgm:spPr/>
      <dgm:t>
        <a:bodyPr/>
        <a:lstStyle/>
        <a:p>
          <a:pPr algn="ctr"/>
          <a:endParaRPr lang="en-US"/>
        </a:p>
      </dgm:t>
    </dgm:pt>
    <dgm:pt modelId="{B1E764ED-5AA0-4C76-BC55-B148539E8647}">
      <dgm:prSet phldrT="[Text]"/>
      <dgm:spPr/>
      <dgm:t>
        <a:bodyPr/>
        <a:lstStyle/>
        <a:p>
          <a:pPr algn="ctr"/>
          <a:r>
            <a:rPr lang="en-US"/>
            <a:t>Data Preprocessing</a:t>
          </a:r>
        </a:p>
      </dgm:t>
    </dgm:pt>
    <dgm:pt modelId="{CC7C5C55-CAF0-441B-8F13-93EB6A8D404E}" type="parTrans" cxnId="{AD61A6A1-0FF2-4474-9202-BC6D2383A8FA}">
      <dgm:prSet/>
      <dgm:spPr/>
      <dgm:t>
        <a:bodyPr/>
        <a:lstStyle/>
        <a:p>
          <a:pPr algn="ctr"/>
          <a:endParaRPr lang="en-US"/>
        </a:p>
      </dgm:t>
    </dgm:pt>
    <dgm:pt modelId="{511B5500-B11F-4C33-8D37-B80023D13CBC}" type="sibTrans" cxnId="{AD61A6A1-0FF2-4474-9202-BC6D2383A8FA}">
      <dgm:prSet/>
      <dgm:spPr/>
      <dgm:t>
        <a:bodyPr/>
        <a:lstStyle/>
        <a:p>
          <a:pPr algn="ctr"/>
          <a:endParaRPr lang="en-US"/>
        </a:p>
      </dgm:t>
    </dgm:pt>
    <dgm:pt modelId="{F158CC4B-9FC5-4FAD-B377-92A586E0BF48}">
      <dgm:prSet phldrT="[Text]" custT="1"/>
      <dgm:spPr/>
      <dgm:t>
        <a:bodyPr/>
        <a:lstStyle/>
        <a:p>
          <a:pPr algn="ctr"/>
          <a:r>
            <a:rPr lang="en-US" sz="1500"/>
            <a:t>Training Models using MobileNet, ResNet+RNN and Vision Transformer</a:t>
          </a:r>
        </a:p>
      </dgm:t>
    </dgm:pt>
    <dgm:pt modelId="{C1D54D6B-A7BD-4709-B04B-EC3B747C2B04}" type="parTrans" cxnId="{0B25B120-EA09-4561-AD26-353E1118B264}">
      <dgm:prSet/>
      <dgm:spPr/>
      <dgm:t>
        <a:bodyPr/>
        <a:lstStyle/>
        <a:p>
          <a:pPr algn="ctr"/>
          <a:endParaRPr lang="en-US"/>
        </a:p>
      </dgm:t>
    </dgm:pt>
    <dgm:pt modelId="{6CF3E0B5-E2C8-4C9C-8097-7AB91761EB07}" type="sibTrans" cxnId="{0B25B120-EA09-4561-AD26-353E1118B264}">
      <dgm:prSet/>
      <dgm:spPr/>
      <dgm:t>
        <a:bodyPr/>
        <a:lstStyle/>
        <a:p>
          <a:pPr algn="ctr"/>
          <a:endParaRPr lang="en-US"/>
        </a:p>
      </dgm:t>
    </dgm:pt>
    <dgm:pt modelId="{C390ADF7-811C-41B3-B404-4737B2D3C1DD}">
      <dgm:prSet phldrT="[Text]"/>
      <dgm:spPr/>
      <dgm:t>
        <a:bodyPr/>
        <a:lstStyle/>
        <a:p>
          <a:pPr algn="ctr"/>
          <a:r>
            <a:rPr lang="en-US"/>
            <a:t>Testing on validation</a:t>
          </a:r>
        </a:p>
      </dgm:t>
    </dgm:pt>
    <dgm:pt modelId="{968999A2-2852-4F57-949E-3ED9236659FD}" type="parTrans" cxnId="{9736EFCE-CFF6-4615-B2FF-98BAE3719F19}">
      <dgm:prSet/>
      <dgm:spPr/>
      <dgm:t>
        <a:bodyPr/>
        <a:lstStyle/>
        <a:p>
          <a:pPr algn="ctr"/>
          <a:endParaRPr lang="en-US"/>
        </a:p>
      </dgm:t>
    </dgm:pt>
    <dgm:pt modelId="{6DE82740-1DE6-470B-87D4-7CCC97E75B7D}" type="sibTrans" cxnId="{9736EFCE-CFF6-4615-B2FF-98BAE3719F19}">
      <dgm:prSet/>
      <dgm:spPr/>
      <dgm:t>
        <a:bodyPr/>
        <a:lstStyle/>
        <a:p>
          <a:pPr algn="ctr"/>
          <a:endParaRPr lang="en-US"/>
        </a:p>
      </dgm:t>
    </dgm:pt>
    <dgm:pt modelId="{DDFC2752-2052-4C1F-AB70-DE24FDF80C1C}">
      <dgm:prSet phldrT="[Text]"/>
      <dgm:spPr/>
      <dgm:t>
        <a:bodyPr/>
        <a:lstStyle/>
        <a:p>
          <a:pPr algn="ctr"/>
          <a:r>
            <a:rPr lang="en-US"/>
            <a:t>Classification on new data</a:t>
          </a:r>
        </a:p>
      </dgm:t>
    </dgm:pt>
    <dgm:pt modelId="{380FBE10-7F7B-4326-A582-009C9F871679}" type="parTrans" cxnId="{9A0E9014-8602-40AE-816E-ECA5268632E5}">
      <dgm:prSet/>
      <dgm:spPr/>
      <dgm:t>
        <a:bodyPr/>
        <a:lstStyle/>
        <a:p>
          <a:pPr algn="ctr"/>
          <a:endParaRPr lang="en-US"/>
        </a:p>
      </dgm:t>
    </dgm:pt>
    <dgm:pt modelId="{D268CD08-6FF7-4A16-B642-BB089EBA6EE8}" type="sibTrans" cxnId="{9A0E9014-8602-40AE-816E-ECA5268632E5}">
      <dgm:prSet/>
      <dgm:spPr/>
      <dgm:t>
        <a:bodyPr/>
        <a:lstStyle/>
        <a:p>
          <a:pPr algn="ctr"/>
          <a:endParaRPr lang="en-US"/>
        </a:p>
      </dgm:t>
    </dgm:pt>
    <dgm:pt modelId="{37405527-F0B5-4C6A-AA6E-85689858E918}">
      <dgm:prSet phldrT="[Text]"/>
      <dgm:spPr/>
      <dgm:t>
        <a:bodyPr/>
        <a:lstStyle/>
        <a:p>
          <a:pPr algn="ctr"/>
          <a:r>
            <a:rPr lang="en-US"/>
            <a:t>End</a:t>
          </a:r>
        </a:p>
      </dgm:t>
    </dgm:pt>
    <dgm:pt modelId="{8406C0B3-524D-4EB8-B060-6532837E8330}" type="parTrans" cxnId="{344AEADF-EB37-4B6C-A01F-BDBBECF8A30B}">
      <dgm:prSet/>
      <dgm:spPr/>
      <dgm:t>
        <a:bodyPr/>
        <a:lstStyle/>
        <a:p>
          <a:pPr algn="ctr"/>
          <a:endParaRPr lang="en-US"/>
        </a:p>
      </dgm:t>
    </dgm:pt>
    <dgm:pt modelId="{52F9A5CC-FBBF-4FE7-A671-625A29FC857D}" type="sibTrans" cxnId="{344AEADF-EB37-4B6C-A01F-BDBBECF8A30B}">
      <dgm:prSet/>
      <dgm:spPr/>
      <dgm:t>
        <a:bodyPr/>
        <a:lstStyle/>
        <a:p>
          <a:pPr algn="ctr"/>
          <a:endParaRPr lang="en-US"/>
        </a:p>
      </dgm:t>
    </dgm:pt>
    <dgm:pt modelId="{99795456-B9DA-4D02-8803-383455D4D7C3}" type="pres">
      <dgm:prSet presAssocID="{BC617B88-0361-48FF-B718-4BF796E91FEB}" presName="hierChild1" presStyleCnt="0">
        <dgm:presLayoutVars>
          <dgm:orgChart val="1"/>
          <dgm:chPref val="1"/>
          <dgm:dir/>
          <dgm:animOne val="branch"/>
          <dgm:animLvl val="lvl"/>
          <dgm:resizeHandles/>
        </dgm:presLayoutVars>
      </dgm:prSet>
      <dgm:spPr/>
      <dgm:t>
        <a:bodyPr/>
        <a:lstStyle/>
        <a:p>
          <a:endParaRPr lang="en-US"/>
        </a:p>
      </dgm:t>
    </dgm:pt>
    <dgm:pt modelId="{B56D7A78-C0DF-4944-8811-5EA5873CCB07}" type="pres">
      <dgm:prSet presAssocID="{8EA390F5-BB18-4385-8C38-A5025E8E4C83}" presName="hierRoot1" presStyleCnt="0">
        <dgm:presLayoutVars>
          <dgm:hierBranch val="init"/>
        </dgm:presLayoutVars>
      </dgm:prSet>
      <dgm:spPr/>
      <dgm:t>
        <a:bodyPr/>
        <a:lstStyle/>
        <a:p>
          <a:endParaRPr lang="en-US"/>
        </a:p>
      </dgm:t>
    </dgm:pt>
    <dgm:pt modelId="{B35BF2AD-9CBC-4EE7-9BD8-5CA856338AD5}" type="pres">
      <dgm:prSet presAssocID="{8EA390F5-BB18-4385-8C38-A5025E8E4C83}" presName="rootComposite1" presStyleCnt="0"/>
      <dgm:spPr/>
      <dgm:t>
        <a:bodyPr/>
        <a:lstStyle/>
        <a:p>
          <a:endParaRPr lang="en-US"/>
        </a:p>
      </dgm:t>
    </dgm:pt>
    <dgm:pt modelId="{B03CB9FA-1DDE-417E-890E-95CE1B2BAAF4}" type="pres">
      <dgm:prSet presAssocID="{8EA390F5-BB18-4385-8C38-A5025E8E4C83}" presName="rootText1" presStyleLbl="node0" presStyleIdx="0" presStyleCnt="1">
        <dgm:presLayoutVars>
          <dgm:chPref val="3"/>
        </dgm:presLayoutVars>
      </dgm:prSet>
      <dgm:spPr/>
      <dgm:t>
        <a:bodyPr/>
        <a:lstStyle/>
        <a:p>
          <a:endParaRPr lang="en-US"/>
        </a:p>
      </dgm:t>
    </dgm:pt>
    <dgm:pt modelId="{1DC15D48-FD99-4FF5-9820-C7D12DB202EF}" type="pres">
      <dgm:prSet presAssocID="{8EA390F5-BB18-4385-8C38-A5025E8E4C83}" presName="rootConnector1" presStyleLbl="node1" presStyleIdx="0" presStyleCnt="0"/>
      <dgm:spPr/>
      <dgm:t>
        <a:bodyPr/>
        <a:lstStyle/>
        <a:p>
          <a:endParaRPr lang="en-US"/>
        </a:p>
      </dgm:t>
    </dgm:pt>
    <dgm:pt modelId="{A02D8010-7471-458E-A8E0-6E6C440A8EBF}" type="pres">
      <dgm:prSet presAssocID="{8EA390F5-BB18-4385-8C38-A5025E8E4C83}" presName="hierChild2" presStyleCnt="0"/>
      <dgm:spPr/>
      <dgm:t>
        <a:bodyPr/>
        <a:lstStyle/>
        <a:p>
          <a:endParaRPr lang="en-US"/>
        </a:p>
      </dgm:t>
    </dgm:pt>
    <dgm:pt modelId="{08EC6738-8061-4924-9D2E-8C32DFFB7109}" type="pres">
      <dgm:prSet presAssocID="{052A58A4-8AD3-4385-A08C-E651E6C1A0C4}" presName="Name64" presStyleLbl="parChTrans1D2" presStyleIdx="0" presStyleCnt="6"/>
      <dgm:spPr/>
      <dgm:t>
        <a:bodyPr/>
        <a:lstStyle/>
        <a:p>
          <a:endParaRPr lang="en-US"/>
        </a:p>
      </dgm:t>
    </dgm:pt>
    <dgm:pt modelId="{31C5BF7C-41F0-4046-91A2-BF4866512F0B}" type="pres">
      <dgm:prSet presAssocID="{55306F7A-FF89-4992-8E26-AEBC0D19A3BD}" presName="hierRoot2" presStyleCnt="0">
        <dgm:presLayoutVars>
          <dgm:hierBranch val="init"/>
        </dgm:presLayoutVars>
      </dgm:prSet>
      <dgm:spPr/>
      <dgm:t>
        <a:bodyPr/>
        <a:lstStyle/>
        <a:p>
          <a:endParaRPr lang="en-US"/>
        </a:p>
      </dgm:t>
    </dgm:pt>
    <dgm:pt modelId="{E5278C8A-2269-4598-B377-5CB87AEE1BE3}" type="pres">
      <dgm:prSet presAssocID="{55306F7A-FF89-4992-8E26-AEBC0D19A3BD}" presName="rootComposite" presStyleCnt="0"/>
      <dgm:spPr/>
      <dgm:t>
        <a:bodyPr/>
        <a:lstStyle/>
        <a:p>
          <a:endParaRPr lang="en-US"/>
        </a:p>
      </dgm:t>
    </dgm:pt>
    <dgm:pt modelId="{EBE40003-57D1-417C-9371-D32664E974ED}" type="pres">
      <dgm:prSet presAssocID="{55306F7A-FF89-4992-8E26-AEBC0D19A3BD}" presName="rootText" presStyleLbl="node2" presStyleIdx="0" presStyleCnt="6">
        <dgm:presLayoutVars>
          <dgm:chPref val="3"/>
        </dgm:presLayoutVars>
      </dgm:prSet>
      <dgm:spPr/>
      <dgm:t>
        <a:bodyPr/>
        <a:lstStyle/>
        <a:p>
          <a:endParaRPr lang="en-US"/>
        </a:p>
      </dgm:t>
    </dgm:pt>
    <dgm:pt modelId="{698280B0-F330-417F-892C-2ECE84E9BE08}" type="pres">
      <dgm:prSet presAssocID="{55306F7A-FF89-4992-8E26-AEBC0D19A3BD}" presName="rootConnector" presStyleLbl="node2" presStyleIdx="0" presStyleCnt="6"/>
      <dgm:spPr/>
      <dgm:t>
        <a:bodyPr/>
        <a:lstStyle/>
        <a:p>
          <a:endParaRPr lang="en-US"/>
        </a:p>
      </dgm:t>
    </dgm:pt>
    <dgm:pt modelId="{6B2B6684-68B9-41BF-9385-271A791CA017}" type="pres">
      <dgm:prSet presAssocID="{55306F7A-FF89-4992-8E26-AEBC0D19A3BD}" presName="hierChild4" presStyleCnt="0"/>
      <dgm:spPr/>
      <dgm:t>
        <a:bodyPr/>
        <a:lstStyle/>
        <a:p>
          <a:endParaRPr lang="en-US"/>
        </a:p>
      </dgm:t>
    </dgm:pt>
    <dgm:pt modelId="{A63C3C48-3B8E-4197-B90D-AA52751DF625}" type="pres">
      <dgm:prSet presAssocID="{55306F7A-FF89-4992-8E26-AEBC0D19A3BD}" presName="hierChild5" presStyleCnt="0"/>
      <dgm:spPr/>
      <dgm:t>
        <a:bodyPr/>
        <a:lstStyle/>
        <a:p>
          <a:endParaRPr lang="en-US"/>
        </a:p>
      </dgm:t>
    </dgm:pt>
    <dgm:pt modelId="{80FA710F-7BAD-4A16-B6D0-DB4FB75004EE}" type="pres">
      <dgm:prSet presAssocID="{CC7C5C55-CAF0-441B-8F13-93EB6A8D404E}" presName="Name64" presStyleLbl="parChTrans1D2" presStyleIdx="1" presStyleCnt="6"/>
      <dgm:spPr/>
      <dgm:t>
        <a:bodyPr/>
        <a:lstStyle/>
        <a:p>
          <a:endParaRPr lang="en-US"/>
        </a:p>
      </dgm:t>
    </dgm:pt>
    <dgm:pt modelId="{063C3D07-9657-4232-86C9-64D5ED045777}" type="pres">
      <dgm:prSet presAssocID="{B1E764ED-5AA0-4C76-BC55-B148539E8647}" presName="hierRoot2" presStyleCnt="0">
        <dgm:presLayoutVars>
          <dgm:hierBranch val="init"/>
        </dgm:presLayoutVars>
      </dgm:prSet>
      <dgm:spPr/>
      <dgm:t>
        <a:bodyPr/>
        <a:lstStyle/>
        <a:p>
          <a:endParaRPr lang="en-US"/>
        </a:p>
      </dgm:t>
    </dgm:pt>
    <dgm:pt modelId="{9628AC40-B796-4831-BE2B-9BA9B60C014B}" type="pres">
      <dgm:prSet presAssocID="{B1E764ED-5AA0-4C76-BC55-B148539E8647}" presName="rootComposite" presStyleCnt="0"/>
      <dgm:spPr/>
      <dgm:t>
        <a:bodyPr/>
        <a:lstStyle/>
        <a:p>
          <a:endParaRPr lang="en-US"/>
        </a:p>
      </dgm:t>
    </dgm:pt>
    <dgm:pt modelId="{12048D1F-1C22-4794-AAC9-FD8444ECFD38}" type="pres">
      <dgm:prSet presAssocID="{B1E764ED-5AA0-4C76-BC55-B148539E8647}" presName="rootText" presStyleLbl="node2" presStyleIdx="1" presStyleCnt="6">
        <dgm:presLayoutVars>
          <dgm:chPref val="3"/>
        </dgm:presLayoutVars>
      </dgm:prSet>
      <dgm:spPr/>
      <dgm:t>
        <a:bodyPr/>
        <a:lstStyle/>
        <a:p>
          <a:endParaRPr lang="en-US"/>
        </a:p>
      </dgm:t>
    </dgm:pt>
    <dgm:pt modelId="{1B32D292-75B3-4977-9B84-4654F775C373}" type="pres">
      <dgm:prSet presAssocID="{B1E764ED-5AA0-4C76-BC55-B148539E8647}" presName="rootConnector" presStyleLbl="node2" presStyleIdx="1" presStyleCnt="6"/>
      <dgm:spPr/>
      <dgm:t>
        <a:bodyPr/>
        <a:lstStyle/>
        <a:p>
          <a:endParaRPr lang="en-US"/>
        </a:p>
      </dgm:t>
    </dgm:pt>
    <dgm:pt modelId="{420311B1-B79B-4308-A1F5-B195E041077F}" type="pres">
      <dgm:prSet presAssocID="{B1E764ED-5AA0-4C76-BC55-B148539E8647}" presName="hierChild4" presStyleCnt="0"/>
      <dgm:spPr/>
      <dgm:t>
        <a:bodyPr/>
        <a:lstStyle/>
        <a:p>
          <a:endParaRPr lang="en-US"/>
        </a:p>
      </dgm:t>
    </dgm:pt>
    <dgm:pt modelId="{564A2BAD-8D2D-4408-92F3-6BA9EA48A1CB}" type="pres">
      <dgm:prSet presAssocID="{B1E764ED-5AA0-4C76-BC55-B148539E8647}" presName="hierChild5" presStyleCnt="0"/>
      <dgm:spPr/>
      <dgm:t>
        <a:bodyPr/>
        <a:lstStyle/>
        <a:p>
          <a:endParaRPr lang="en-US"/>
        </a:p>
      </dgm:t>
    </dgm:pt>
    <dgm:pt modelId="{E2D256E0-BB86-4CB5-BE9C-E2099EBCA192}" type="pres">
      <dgm:prSet presAssocID="{C1D54D6B-A7BD-4709-B04B-EC3B747C2B04}" presName="Name64" presStyleLbl="parChTrans1D2" presStyleIdx="2" presStyleCnt="6"/>
      <dgm:spPr/>
      <dgm:t>
        <a:bodyPr/>
        <a:lstStyle/>
        <a:p>
          <a:endParaRPr lang="en-US"/>
        </a:p>
      </dgm:t>
    </dgm:pt>
    <dgm:pt modelId="{665944FA-923A-4917-B131-742291F664E8}" type="pres">
      <dgm:prSet presAssocID="{F158CC4B-9FC5-4FAD-B377-92A586E0BF48}" presName="hierRoot2" presStyleCnt="0">
        <dgm:presLayoutVars>
          <dgm:hierBranch val="init"/>
        </dgm:presLayoutVars>
      </dgm:prSet>
      <dgm:spPr/>
      <dgm:t>
        <a:bodyPr/>
        <a:lstStyle/>
        <a:p>
          <a:endParaRPr lang="en-US"/>
        </a:p>
      </dgm:t>
    </dgm:pt>
    <dgm:pt modelId="{EE6985E3-2768-4D24-94B0-9F763BBDD104}" type="pres">
      <dgm:prSet presAssocID="{F158CC4B-9FC5-4FAD-B377-92A586E0BF48}" presName="rootComposite" presStyleCnt="0"/>
      <dgm:spPr/>
      <dgm:t>
        <a:bodyPr/>
        <a:lstStyle/>
        <a:p>
          <a:endParaRPr lang="en-US"/>
        </a:p>
      </dgm:t>
    </dgm:pt>
    <dgm:pt modelId="{D8E79859-E261-4E95-ABD9-6DE59FBF7F0F}" type="pres">
      <dgm:prSet presAssocID="{F158CC4B-9FC5-4FAD-B377-92A586E0BF48}" presName="rootText" presStyleLbl="node2" presStyleIdx="2" presStyleCnt="6">
        <dgm:presLayoutVars>
          <dgm:chPref val="3"/>
        </dgm:presLayoutVars>
      </dgm:prSet>
      <dgm:spPr/>
      <dgm:t>
        <a:bodyPr/>
        <a:lstStyle/>
        <a:p>
          <a:endParaRPr lang="en-US"/>
        </a:p>
      </dgm:t>
    </dgm:pt>
    <dgm:pt modelId="{CEE234DD-5D79-4186-AF5C-AB5034679714}" type="pres">
      <dgm:prSet presAssocID="{F158CC4B-9FC5-4FAD-B377-92A586E0BF48}" presName="rootConnector" presStyleLbl="node2" presStyleIdx="2" presStyleCnt="6"/>
      <dgm:spPr/>
      <dgm:t>
        <a:bodyPr/>
        <a:lstStyle/>
        <a:p>
          <a:endParaRPr lang="en-US"/>
        </a:p>
      </dgm:t>
    </dgm:pt>
    <dgm:pt modelId="{0F5BF09C-2BCE-4107-B6A2-D0ECA1DDD11D}" type="pres">
      <dgm:prSet presAssocID="{F158CC4B-9FC5-4FAD-B377-92A586E0BF48}" presName="hierChild4" presStyleCnt="0"/>
      <dgm:spPr/>
      <dgm:t>
        <a:bodyPr/>
        <a:lstStyle/>
        <a:p>
          <a:endParaRPr lang="en-US"/>
        </a:p>
      </dgm:t>
    </dgm:pt>
    <dgm:pt modelId="{235BFEA0-2A40-40DD-B92D-EA183ECE528A}" type="pres">
      <dgm:prSet presAssocID="{F158CC4B-9FC5-4FAD-B377-92A586E0BF48}" presName="hierChild5" presStyleCnt="0"/>
      <dgm:spPr/>
      <dgm:t>
        <a:bodyPr/>
        <a:lstStyle/>
        <a:p>
          <a:endParaRPr lang="en-US"/>
        </a:p>
      </dgm:t>
    </dgm:pt>
    <dgm:pt modelId="{697F5BC6-760B-4179-8FFD-F53773944E30}" type="pres">
      <dgm:prSet presAssocID="{968999A2-2852-4F57-949E-3ED9236659FD}" presName="Name64" presStyleLbl="parChTrans1D2" presStyleIdx="3" presStyleCnt="6"/>
      <dgm:spPr/>
      <dgm:t>
        <a:bodyPr/>
        <a:lstStyle/>
        <a:p>
          <a:endParaRPr lang="en-US"/>
        </a:p>
      </dgm:t>
    </dgm:pt>
    <dgm:pt modelId="{8A03C8AA-C9C2-43AE-9804-E8784AE7C453}" type="pres">
      <dgm:prSet presAssocID="{C390ADF7-811C-41B3-B404-4737B2D3C1DD}" presName="hierRoot2" presStyleCnt="0">
        <dgm:presLayoutVars>
          <dgm:hierBranch val="init"/>
        </dgm:presLayoutVars>
      </dgm:prSet>
      <dgm:spPr/>
      <dgm:t>
        <a:bodyPr/>
        <a:lstStyle/>
        <a:p>
          <a:endParaRPr lang="en-US"/>
        </a:p>
      </dgm:t>
    </dgm:pt>
    <dgm:pt modelId="{780E6173-8892-4C9E-9CE7-D3647ACE31AC}" type="pres">
      <dgm:prSet presAssocID="{C390ADF7-811C-41B3-B404-4737B2D3C1DD}" presName="rootComposite" presStyleCnt="0"/>
      <dgm:spPr/>
      <dgm:t>
        <a:bodyPr/>
        <a:lstStyle/>
        <a:p>
          <a:endParaRPr lang="en-US"/>
        </a:p>
      </dgm:t>
    </dgm:pt>
    <dgm:pt modelId="{7F9FF15B-B118-40E7-9056-89481BB97B05}" type="pres">
      <dgm:prSet presAssocID="{C390ADF7-811C-41B3-B404-4737B2D3C1DD}" presName="rootText" presStyleLbl="node2" presStyleIdx="3" presStyleCnt="6">
        <dgm:presLayoutVars>
          <dgm:chPref val="3"/>
        </dgm:presLayoutVars>
      </dgm:prSet>
      <dgm:spPr/>
      <dgm:t>
        <a:bodyPr/>
        <a:lstStyle/>
        <a:p>
          <a:endParaRPr lang="en-US"/>
        </a:p>
      </dgm:t>
    </dgm:pt>
    <dgm:pt modelId="{965E3472-280F-4AD6-976E-E58CC7BDE8C8}" type="pres">
      <dgm:prSet presAssocID="{C390ADF7-811C-41B3-B404-4737B2D3C1DD}" presName="rootConnector" presStyleLbl="node2" presStyleIdx="3" presStyleCnt="6"/>
      <dgm:spPr/>
      <dgm:t>
        <a:bodyPr/>
        <a:lstStyle/>
        <a:p>
          <a:endParaRPr lang="en-US"/>
        </a:p>
      </dgm:t>
    </dgm:pt>
    <dgm:pt modelId="{8F05D1CE-8245-49D8-8B5E-F3A6556D7FC9}" type="pres">
      <dgm:prSet presAssocID="{C390ADF7-811C-41B3-B404-4737B2D3C1DD}" presName="hierChild4" presStyleCnt="0"/>
      <dgm:spPr/>
      <dgm:t>
        <a:bodyPr/>
        <a:lstStyle/>
        <a:p>
          <a:endParaRPr lang="en-US"/>
        </a:p>
      </dgm:t>
    </dgm:pt>
    <dgm:pt modelId="{92EEE1F4-5CEC-4282-84E6-A247D141F44D}" type="pres">
      <dgm:prSet presAssocID="{C390ADF7-811C-41B3-B404-4737B2D3C1DD}" presName="hierChild5" presStyleCnt="0"/>
      <dgm:spPr/>
      <dgm:t>
        <a:bodyPr/>
        <a:lstStyle/>
        <a:p>
          <a:endParaRPr lang="en-US"/>
        </a:p>
      </dgm:t>
    </dgm:pt>
    <dgm:pt modelId="{7447DD12-CD58-4F8A-924E-1EBCBC901E07}" type="pres">
      <dgm:prSet presAssocID="{380FBE10-7F7B-4326-A582-009C9F871679}" presName="Name64" presStyleLbl="parChTrans1D2" presStyleIdx="4" presStyleCnt="6"/>
      <dgm:spPr/>
      <dgm:t>
        <a:bodyPr/>
        <a:lstStyle/>
        <a:p>
          <a:endParaRPr lang="en-US"/>
        </a:p>
      </dgm:t>
    </dgm:pt>
    <dgm:pt modelId="{B83160F5-1B9D-4C0F-B9B9-E244DE95E9AA}" type="pres">
      <dgm:prSet presAssocID="{DDFC2752-2052-4C1F-AB70-DE24FDF80C1C}" presName="hierRoot2" presStyleCnt="0">
        <dgm:presLayoutVars>
          <dgm:hierBranch val="init"/>
        </dgm:presLayoutVars>
      </dgm:prSet>
      <dgm:spPr/>
      <dgm:t>
        <a:bodyPr/>
        <a:lstStyle/>
        <a:p>
          <a:endParaRPr lang="en-US"/>
        </a:p>
      </dgm:t>
    </dgm:pt>
    <dgm:pt modelId="{9222D9A1-E825-4ED9-8C1A-96AC06D0F161}" type="pres">
      <dgm:prSet presAssocID="{DDFC2752-2052-4C1F-AB70-DE24FDF80C1C}" presName="rootComposite" presStyleCnt="0"/>
      <dgm:spPr/>
      <dgm:t>
        <a:bodyPr/>
        <a:lstStyle/>
        <a:p>
          <a:endParaRPr lang="en-US"/>
        </a:p>
      </dgm:t>
    </dgm:pt>
    <dgm:pt modelId="{1F3AA119-EBF2-49F1-B348-F425FD4EFF37}" type="pres">
      <dgm:prSet presAssocID="{DDFC2752-2052-4C1F-AB70-DE24FDF80C1C}" presName="rootText" presStyleLbl="node2" presStyleIdx="4" presStyleCnt="6">
        <dgm:presLayoutVars>
          <dgm:chPref val="3"/>
        </dgm:presLayoutVars>
      </dgm:prSet>
      <dgm:spPr/>
      <dgm:t>
        <a:bodyPr/>
        <a:lstStyle/>
        <a:p>
          <a:endParaRPr lang="en-US"/>
        </a:p>
      </dgm:t>
    </dgm:pt>
    <dgm:pt modelId="{E56B5876-28C8-43FE-8FD2-BBA60F6EEAC2}" type="pres">
      <dgm:prSet presAssocID="{DDFC2752-2052-4C1F-AB70-DE24FDF80C1C}" presName="rootConnector" presStyleLbl="node2" presStyleIdx="4" presStyleCnt="6"/>
      <dgm:spPr/>
      <dgm:t>
        <a:bodyPr/>
        <a:lstStyle/>
        <a:p>
          <a:endParaRPr lang="en-US"/>
        </a:p>
      </dgm:t>
    </dgm:pt>
    <dgm:pt modelId="{A6419FFC-3735-4F23-931C-25DF0372DBF9}" type="pres">
      <dgm:prSet presAssocID="{DDFC2752-2052-4C1F-AB70-DE24FDF80C1C}" presName="hierChild4" presStyleCnt="0"/>
      <dgm:spPr/>
      <dgm:t>
        <a:bodyPr/>
        <a:lstStyle/>
        <a:p>
          <a:endParaRPr lang="en-US"/>
        </a:p>
      </dgm:t>
    </dgm:pt>
    <dgm:pt modelId="{AF73535D-C9C1-40DA-8FE6-6C92DA03DB72}" type="pres">
      <dgm:prSet presAssocID="{DDFC2752-2052-4C1F-AB70-DE24FDF80C1C}" presName="hierChild5" presStyleCnt="0"/>
      <dgm:spPr/>
      <dgm:t>
        <a:bodyPr/>
        <a:lstStyle/>
        <a:p>
          <a:endParaRPr lang="en-US"/>
        </a:p>
      </dgm:t>
    </dgm:pt>
    <dgm:pt modelId="{B4D897D0-99FB-4003-81B8-8B3CD8385257}" type="pres">
      <dgm:prSet presAssocID="{8406C0B3-524D-4EB8-B060-6532837E8330}" presName="Name64" presStyleLbl="parChTrans1D2" presStyleIdx="5" presStyleCnt="6"/>
      <dgm:spPr/>
      <dgm:t>
        <a:bodyPr/>
        <a:lstStyle/>
        <a:p>
          <a:endParaRPr lang="en-US"/>
        </a:p>
      </dgm:t>
    </dgm:pt>
    <dgm:pt modelId="{F73B86DA-CD5C-4725-9D47-E2D75D4749CD}" type="pres">
      <dgm:prSet presAssocID="{37405527-F0B5-4C6A-AA6E-85689858E918}" presName="hierRoot2" presStyleCnt="0">
        <dgm:presLayoutVars>
          <dgm:hierBranch val="init"/>
        </dgm:presLayoutVars>
      </dgm:prSet>
      <dgm:spPr/>
      <dgm:t>
        <a:bodyPr/>
        <a:lstStyle/>
        <a:p>
          <a:endParaRPr lang="en-US"/>
        </a:p>
      </dgm:t>
    </dgm:pt>
    <dgm:pt modelId="{2EA32919-3C90-449C-B310-7967B46FB0AC}" type="pres">
      <dgm:prSet presAssocID="{37405527-F0B5-4C6A-AA6E-85689858E918}" presName="rootComposite" presStyleCnt="0"/>
      <dgm:spPr/>
      <dgm:t>
        <a:bodyPr/>
        <a:lstStyle/>
        <a:p>
          <a:endParaRPr lang="en-US"/>
        </a:p>
      </dgm:t>
    </dgm:pt>
    <dgm:pt modelId="{47D6063B-6964-4359-8E0E-B0F90A2B8B18}" type="pres">
      <dgm:prSet presAssocID="{37405527-F0B5-4C6A-AA6E-85689858E918}" presName="rootText" presStyleLbl="node2" presStyleIdx="5" presStyleCnt="6">
        <dgm:presLayoutVars>
          <dgm:chPref val="3"/>
        </dgm:presLayoutVars>
      </dgm:prSet>
      <dgm:spPr/>
      <dgm:t>
        <a:bodyPr/>
        <a:lstStyle/>
        <a:p>
          <a:endParaRPr lang="en-US"/>
        </a:p>
      </dgm:t>
    </dgm:pt>
    <dgm:pt modelId="{16148BC0-285F-4878-BEEC-59D733E7C190}" type="pres">
      <dgm:prSet presAssocID="{37405527-F0B5-4C6A-AA6E-85689858E918}" presName="rootConnector" presStyleLbl="node2" presStyleIdx="5" presStyleCnt="6"/>
      <dgm:spPr/>
      <dgm:t>
        <a:bodyPr/>
        <a:lstStyle/>
        <a:p>
          <a:endParaRPr lang="en-US"/>
        </a:p>
      </dgm:t>
    </dgm:pt>
    <dgm:pt modelId="{66594C6D-B00E-4263-BC2E-DD6FE4C8D1BD}" type="pres">
      <dgm:prSet presAssocID="{37405527-F0B5-4C6A-AA6E-85689858E918}" presName="hierChild4" presStyleCnt="0"/>
      <dgm:spPr/>
      <dgm:t>
        <a:bodyPr/>
        <a:lstStyle/>
        <a:p>
          <a:endParaRPr lang="en-US"/>
        </a:p>
      </dgm:t>
    </dgm:pt>
    <dgm:pt modelId="{DAE977C9-C570-45EC-898C-278D4C7A5A5D}" type="pres">
      <dgm:prSet presAssocID="{37405527-F0B5-4C6A-AA6E-85689858E918}" presName="hierChild5" presStyleCnt="0"/>
      <dgm:spPr/>
      <dgm:t>
        <a:bodyPr/>
        <a:lstStyle/>
        <a:p>
          <a:endParaRPr lang="en-US"/>
        </a:p>
      </dgm:t>
    </dgm:pt>
    <dgm:pt modelId="{7226AC3D-76E3-4E5E-933F-ED5CB13ACFD3}" type="pres">
      <dgm:prSet presAssocID="{8EA390F5-BB18-4385-8C38-A5025E8E4C83}" presName="hierChild3" presStyleCnt="0"/>
      <dgm:spPr/>
      <dgm:t>
        <a:bodyPr/>
        <a:lstStyle/>
        <a:p>
          <a:endParaRPr lang="en-US"/>
        </a:p>
      </dgm:t>
    </dgm:pt>
  </dgm:ptLst>
  <dgm:cxnLst>
    <dgm:cxn modelId="{9736EFCE-CFF6-4615-B2FF-98BAE3719F19}" srcId="{8EA390F5-BB18-4385-8C38-A5025E8E4C83}" destId="{C390ADF7-811C-41B3-B404-4737B2D3C1DD}" srcOrd="3" destOrd="0" parTransId="{968999A2-2852-4F57-949E-3ED9236659FD}" sibTransId="{6DE82740-1DE6-470B-87D4-7CCC97E75B7D}"/>
    <dgm:cxn modelId="{13966E83-545F-411B-A5D2-E3349C3BEC48}" type="presOf" srcId="{55306F7A-FF89-4992-8E26-AEBC0D19A3BD}" destId="{698280B0-F330-417F-892C-2ECE84E9BE08}" srcOrd="1" destOrd="0" presId="urn:microsoft.com/office/officeart/2009/3/layout/HorizontalOrganizationChart"/>
    <dgm:cxn modelId="{30C0AB68-C654-4265-A471-7E072FCA89E1}" type="presOf" srcId="{968999A2-2852-4F57-949E-3ED9236659FD}" destId="{697F5BC6-760B-4179-8FFD-F53773944E30}" srcOrd="0" destOrd="0" presId="urn:microsoft.com/office/officeart/2009/3/layout/HorizontalOrganizationChart"/>
    <dgm:cxn modelId="{233343B6-5044-4182-9198-11DA4C9A0FBF}" type="presOf" srcId="{55306F7A-FF89-4992-8E26-AEBC0D19A3BD}" destId="{EBE40003-57D1-417C-9371-D32664E974ED}" srcOrd="0" destOrd="0" presId="urn:microsoft.com/office/officeart/2009/3/layout/HorizontalOrganizationChart"/>
    <dgm:cxn modelId="{54158FFF-F28A-47D9-8354-809CE25E33AE}" type="presOf" srcId="{C390ADF7-811C-41B3-B404-4737B2D3C1DD}" destId="{7F9FF15B-B118-40E7-9056-89481BB97B05}" srcOrd="0" destOrd="0" presId="urn:microsoft.com/office/officeart/2009/3/layout/HorizontalOrganizationChart"/>
    <dgm:cxn modelId="{0B25B120-EA09-4561-AD26-353E1118B264}" srcId="{8EA390F5-BB18-4385-8C38-A5025E8E4C83}" destId="{F158CC4B-9FC5-4FAD-B377-92A586E0BF48}" srcOrd="2" destOrd="0" parTransId="{C1D54D6B-A7BD-4709-B04B-EC3B747C2B04}" sibTransId="{6CF3E0B5-E2C8-4C9C-8097-7AB91761EB07}"/>
    <dgm:cxn modelId="{344AEADF-EB37-4B6C-A01F-BDBBECF8A30B}" srcId="{8EA390F5-BB18-4385-8C38-A5025E8E4C83}" destId="{37405527-F0B5-4C6A-AA6E-85689858E918}" srcOrd="5" destOrd="0" parTransId="{8406C0B3-524D-4EB8-B060-6532837E8330}" sibTransId="{52F9A5CC-FBBF-4FE7-A671-625A29FC857D}"/>
    <dgm:cxn modelId="{2D16A58F-B82D-4819-9BF8-DDE9E187E5F7}" type="presOf" srcId="{052A58A4-8AD3-4385-A08C-E651E6C1A0C4}" destId="{08EC6738-8061-4924-9D2E-8C32DFFB7109}" srcOrd="0" destOrd="0" presId="urn:microsoft.com/office/officeart/2009/3/layout/HorizontalOrganizationChart"/>
    <dgm:cxn modelId="{C19841A6-F856-4525-832A-B3954D1F7AFF}" type="presOf" srcId="{B1E764ED-5AA0-4C76-BC55-B148539E8647}" destId="{12048D1F-1C22-4794-AAC9-FD8444ECFD38}" srcOrd="0" destOrd="0" presId="urn:microsoft.com/office/officeart/2009/3/layout/HorizontalOrganizationChart"/>
    <dgm:cxn modelId="{B034BAB6-AD42-4F61-8516-F4560DB1922F}" srcId="{8EA390F5-BB18-4385-8C38-A5025E8E4C83}" destId="{55306F7A-FF89-4992-8E26-AEBC0D19A3BD}" srcOrd="0" destOrd="0" parTransId="{052A58A4-8AD3-4385-A08C-E651E6C1A0C4}" sibTransId="{939A1134-409A-4FA7-A743-601A27E48BD3}"/>
    <dgm:cxn modelId="{D6D71D38-ECD4-4B0E-B7F5-FB544B2804BC}" type="presOf" srcId="{C1D54D6B-A7BD-4709-B04B-EC3B747C2B04}" destId="{E2D256E0-BB86-4CB5-BE9C-E2099EBCA192}" srcOrd="0" destOrd="0" presId="urn:microsoft.com/office/officeart/2009/3/layout/HorizontalOrganizationChart"/>
    <dgm:cxn modelId="{AE1EE455-832B-420E-B5CB-BFE115C878D2}" type="presOf" srcId="{F158CC4B-9FC5-4FAD-B377-92A586E0BF48}" destId="{CEE234DD-5D79-4186-AF5C-AB5034679714}" srcOrd="1" destOrd="0" presId="urn:microsoft.com/office/officeart/2009/3/layout/HorizontalOrganizationChart"/>
    <dgm:cxn modelId="{63C2FE54-88A3-4797-8ECE-1BA3A300E30A}" srcId="{BC617B88-0361-48FF-B718-4BF796E91FEB}" destId="{8EA390F5-BB18-4385-8C38-A5025E8E4C83}" srcOrd="0" destOrd="0" parTransId="{0D7AC894-6A97-4760-A51F-B9BD5184ECC0}" sibTransId="{857AC0E4-C22D-41DD-81D0-A74501D5A45B}"/>
    <dgm:cxn modelId="{8344EABC-5E3F-460B-829F-F4B7269F339A}" type="presOf" srcId="{8EA390F5-BB18-4385-8C38-A5025E8E4C83}" destId="{B03CB9FA-1DDE-417E-890E-95CE1B2BAAF4}" srcOrd="0" destOrd="0" presId="urn:microsoft.com/office/officeart/2009/3/layout/HorizontalOrganizationChart"/>
    <dgm:cxn modelId="{55EA26D0-FD76-4FAB-BAB8-F0B4252E2296}" type="presOf" srcId="{B1E764ED-5AA0-4C76-BC55-B148539E8647}" destId="{1B32D292-75B3-4977-9B84-4654F775C373}" srcOrd="1" destOrd="0" presId="urn:microsoft.com/office/officeart/2009/3/layout/HorizontalOrganizationChart"/>
    <dgm:cxn modelId="{341FC33D-FC9C-4DF8-85EA-8C3CFEB3E335}" type="presOf" srcId="{8EA390F5-BB18-4385-8C38-A5025E8E4C83}" destId="{1DC15D48-FD99-4FF5-9820-C7D12DB202EF}" srcOrd="1" destOrd="0" presId="urn:microsoft.com/office/officeart/2009/3/layout/HorizontalOrganizationChart"/>
    <dgm:cxn modelId="{85EB12AB-2307-4809-94F4-02DFA78152D9}" type="presOf" srcId="{8406C0B3-524D-4EB8-B060-6532837E8330}" destId="{B4D897D0-99FB-4003-81B8-8B3CD8385257}" srcOrd="0" destOrd="0" presId="urn:microsoft.com/office/officeart/2009/3/layout/HorizontalOrganizationChart"/>
    <dgm:cxn modelId="{BE1E4697-8410-4555-96CD-7AF4D1CCA2B8}" type="presOf" srcId="{CC7C5C55-CAF0-441B-8F13-93EB6A8D404E}" destId="{80FA710F-7BAD-4A16-B6D0-DB4FB75004EE}" srcOrd="0" destOrd="0" presId="urn:microsoft.com/office/officeart/2009/3/layout/HorizontalOrganizationChart"/>
    <dgm:cxn modelId="{9D4FBA48-8190-4B74-99A1-B3564B5B98CE}" type="presOf" srcId="{DDFC2752-2052-4C1F-AB70-DE24FDF80C1C}" destId="{1F3AA119-EBF2-49F1-B348-F425FD4EFF37}" srcOrd="0" destOrd="0" presId="urn:microsoft.com/office/officeart/2009/3/layout/HorizontalOrganizationChart"/>
    <dgm:cxn modelId="{60F16A99-CC34-4643-ACF5-EC5634431A34}" type="presOf" srcId="{C390ADF7-811C-41B3-B404-4737B2D3C1DD}" destId="{965E3472-280F-4AD6-976E-E58CC7BDE8C8}" srcOrd="1" destOrd="0" presId="urn:microsoft.com/office/officeart/2009/3/layout/HorizontalOrganizationChart"/>
    <dgm:cxn modelId="{11C0CC92-FB68-466F-806D-A9A473EEEE7F}" type="presOf" srcId="{F158CC4B-9FC5-4FAD-B377-92A586E0BF48}" destId="{D8E79859-E261-4E95-ABD9-6DE59FBF7F0F}" srcOrd="0" destOrd="0" presId="urn:microsoft.com/office/officeart/2009/3/layout/HorizontalOrganizationChart"/>
    <dgm:cxn modelId="{82B3FE49-B3B9-48EF-B422-8ADF93630217}" type="presOf" srcId="{37405527-F0B5-4C6A-AA6E-85689858E918}" destId="{16148BC0-285F-4878-BEEC-59D733E7C190}" srcOrd="1" destOrd="0" presId="urn:microsoft.com/office/officeart/2009/3/layout/HorizontalOrganizationChart"/>
    <dgm:cxn modelId="{E5790E92-D210-4CAA-BAFA-11CD17A1FEE0}" type="presOf" srcId="{37405527-F0B5-4C6A-AA6E-85689858E918}" destId="{47D6063B-6964-4359-8E0E-B0F90A2B8B18}" srcOrd="0" destOrd="0" presId="urn:microsoft.com/office/officeart/2009/3/layout/HorizontalOrganizationChart"/>
    <dgm:cxn modelId="{9A0E9014-8602-40AE-816E-ECA5268632E5}" srcId="{8EA390F5-BB18-4385-8C38-A5025E8E4C83}" destId="{DDFC2752-2052-4C1F-AB70-DE24FDF80C1C}" srcOrd="4" destOrd="0" parTransId="{380FBE10-7F7B-4326-A582-009C9F871679}" sibTransId="{D268CD08-6FF7-4A16-B642-BB089EBA6EE8}"/>
    <dgm:cxn modelId="{4976E114-68B2-4996-A33A-847CCA568813}" type="presOf" srcId="{380FBE10-7F7B-4326-A582-009C9F871679}" destId="{7447DD12-CD58-4F8A-924E-1EBCBC901E07}" srcOrd="0" destOrd="0" presId="urn:microsoft.com/office/officeart/2009/3/layout/HorizontalOrganizationChart"/>
    <dgm:cxn modelId="{0DB8380F-792C-40FA-BC1D-9A382009DF90}" type="presOf" srcId="{DDFC2752-2052-4C1F-AB70-DE24FDF80C1C}" destId="{E56B5876-28C8-43FE-8FD2-BBA60F6EEAC2}" srcOrd="1" destOrd="0" presId="urn:microsoft.com/office/officeart/2009/3/layout/HorizontalOrganizationChart"/>
    <dgm:cxn modelId="{AD61A6A1-0FF2-4474-9202-BC6D2383A8FA}" srcId="{8EA390F5-BB18-4385-8C38-A5025E8E4C83}" destId="{B1E764ED-5AA0-4C76-BC55-B148539E8647}" srcOrd="1" destOrd="0" parTransId="{CC7C5C55-CAF0-441B-8F13-93EB6A8D404E}" sibTransId="{511B5500-B11F-4C33-8D37-B80023D13CBC}"/>
    <dgm:cxn modelId="{D476CC28-8000-4D0D-8121-ECF672FC7BE8}" type="presOf" srcId="{BC617B88-0361-48FF-B718-4BF796E91FEB}" destId="{99795456-B9DA-4D02-8803-383455D4D7C3}" srcOrd="0" destOrd="0" presId="urn:microsoft.com/office/officeart/2009/3/layout/HorizontalOrganizationChart"/>
    <dgm:cxn modelId="{C2FE349C-F2CD-4F3E-A9C4-DCD38857F7C3}" type="presParOf" srcId="{99795456-B9DA-4D02-8803-383455D4D7C3}" destId="{B56D7A78-C0DF-4944-8811-5EA5873CCB07}" srcOrd="0" destOrd="0" presId="urn:microsoft.com/office/officeart/2009/3/layout/HorizontalOrganizationChart"/>
    <dgm:cxn modelId="{B142DDBA-314B-4309-B3FD-D25335FB1558}" type="presParOf" srcId="{B56D7A78-C0DF-4944-8811-5EA5873CCB07}" destId="{B35BF2AD-9CBC-4EE7-9BD8-5CA856338AD5}" srcOrd="0" destOrd="0" presId="urn:microsoft.com/office/officeart/2009/3/layout/HorizontalOrganizationChart"/>
    <dgm:cxn modelId="{5C936420-0D96-4D5B-9440-60E08910A00A}" type="presParOf" srcId="{B35BF2AD-9CBC-4EE7-9BD8-5CA856338AD5}" destId="{B03CB9FA-1DDE-417E-890E-95CE1B2BAAF4}" srcOrd="0" destOrd="0" presId="urn:microsoft.com/office/officeart/2009/3/layout/HorizontalOrganizationChart"/>
    <dgm:cxn modelId="{6BC71334-D0F2-408E-A202-4EDD9F1D8854}" type="presParOf" srcId="{B35BF2AD-9CBC-4EE7-9BD8-5CA856338AD5}" destId="{1DC15D48-FD99-4FF5-9820-C7D12DB202EF}" srcOrd="1" destOrd="0" presId="urn:microsoft.com/office/officeart/2009/3/layout/HorizontalOrganizationChart"/>
    <dgm:cxn modelId="{02D16549-96EF-4F23-85CC-C3B98A346A8D}" type="presParOf" srcId="{B56D7A78-C0DF-4944-8811-5EA5873CCB07}" destId="{A02D8010-7471-458E-A8E0-6E6C440A8EBF}" srcOrd="1" destOrd="0" presId="urn:microsoft.com/office/officeart/2009/3/layout/HorizontalOrganizationChart"/>
    <dgm:cxn modelId="{1B6D1762-8F64-4F73-963B-5112FD176245}" type="presParOf" srcId="{A02D8010-7471-458E-A8E0-6E6C440A8EBF}" destId="{08EC6738-8061-4924-9D2E-8C32DFFB7109}" srcOrd="0" destOrd="0" presId="urn:microsoft.com/office/officeart/2009/3/layout/HorizontalOrganizationChart"/>
    <dgm:cxn modelId="{61D81400-1379-4227-8CD6-DBAA127617FC}" type="presParOf" srcId="{A02D8010-7471-458E-A8E0-6E6C440A8EBF}" destId="{31C5BF7C-41F0-4046-91A2-BF4866512F0B}" srcOrd="1" destOrd="0" presId="urn:microsoft.com/office/officeart/2009/3/layout/HorizontalOrganizationChart"/>
    <dgm:cxn modelId="{27C9CE83-A391-4208-B90C-8605559804CF}" type="presParOf" srcId="{31C5BF7C-41F0-4046-91A2-BF4866512F0B}" destId="{E5278C8A-2269-4598-B377-5CB87AEE1BE3}" srcOrd="0" destOrd="0" presId="urn:microsoft.com/office/officeart/2009/3/layout/HorizontalOrganizationChart"/>
    <dgm:cxn modelId="{7CF5AF95-1CF0-42F4-983D-A3FF61F0A33F}" type="presParOf" srcId="{E5278C8A-2269-4598-B377-5CB87AEE1BE3}" destId="{EBE40003-57D1-417C-9371-D32664E974ED}" srcOrd="0" destOrd="0" presId="urn:microsoft.com/office/officeart/2009/3/layout/HorizontalOrganizationChart"/>
    <dgm:cxn modelId="{9A0EAD41-1E64-4225-AFD4-19021C7EB9A5}" type="presParOf" srcId="{E5278C8A-2269-4598-B377-5CB87AEE1BE3}" destId="{698280B0-F330-417F-892C-2ECE84E9BE08}" srcOrd="1" destOrd="0" presId="urn:microsoft.com/office/officeart/2009/3/layout/HorizontalOrganizationChart"/>
    <dgm:cxn modelId="{1F462C92-BCCB-4483-A789-F1C76048E9F4}" type="presParOf" srcId="{31C5BF7C-41F0-4046-91A2-BF4866512F0B}" destId="{6B2B6684-68B9-41BF-9385-271A791CA017}" srcOrd="1" destOrd="0" presId="urn:microsoft.com/office/officeart/2009/3/layout/HorizontalOrganizationChart"/>
    <dgm:cxn modelId="{DEF85BE3-BB7D-43B9-AEB6-CC3898637E12}" type="presParOf" srcId="{31C5BF7C-41F0-4046-91A2-BF4866512F0B}" destId="{A63C3C48-3B8E-4197-B90D-AA52751DF625}" srcOrd="2" destOrd="0" presId="urn:microsoft.com/office/officeart/2009/3/layout/HorizontalOrganizationChart"/>
    <dgm:cxn modelId="{BBE57582-A501-4A21-BA1C-03DA63EAB148}" type="presParOf" srcId="{A02D8010-7471-458E-A8E0-6E6C440A8EBF}" destId="{80FA710F-7BAD-4A16-B6D0-DB4FB75004EE}" srcOrd="2" destOrd="0" presId="urn:microsoft.com/office/officeart/2009/3/layout/HorizontalOrganizationChart"/>
    <dgm:cxn modelId="{0CD10161-02B2-4A5E-8405-14984434F5D8}" type="presParOf" srcId="{A02D8010-7471-458E-A8E0-6E6C440A8EBF}" destId="{063C3D07-9657-4232-86C9-64D5ED045777}" srcOrd="3" destOrd="0" presId="urn:microsoft.com/office/officeart/2009/3/layout/HorizontalOrganizationChart"/>
    <dgm:cxn modelId="{21C06FA7-AE3D-4592-AEDB-947BF3B4F46E}" type="presParOf" srcId="{063C3D07-9657-4232-86C9-64D5ED045777}" destId="{9628AC40-B796-4831-BE2B-9BA9B60C014B}" srcOrd="0" destOrd="0" presId="urn:microsoft.com/office/officeart/2009/3/layout/HorizontalOrganizationChart"/>
    <dgm:cxn modelId="{A71F9253-96A0-4608-A9FC-7CA2D4E30ACF}" type="presParOf" srcId="{9628AC40-B796-4831-BE2B-9BA9B60C014B}" destId="{12048D1F-1C22-4794-AAC9-FD8444ECFD38}" srcOrd="0" destOrd="0" presId="urn:microsoft.com/office/officeart/2009/3/layout/HorizontalOrganizationChart"/>
    <dgm:cxn modelId="{8C65F780-5D29-47AE-BA1C-427D0DF4DB55}" type="presParOf" srcId="{9628AC40-B796-4831-BE2B-9BA9B60C014B}" destId="{1B32D292-75B3-4977-9B84-4654F775C373}" srcOrd="1" destOrd="0" presId="urn:microsoft.com/office/officeart/2009/3/layout/HorizontalOrganizationChart"/>
    <dgm:cxn modelId="{A61E9D60-BFB8-4AAF-A7FF-C33912A04AA9}" type="presParOf" srcId="{063C3D07-9657-4232-86C9-64D5ED045777}" destId="{420311B1-B79B-4308-A1F5-B195E041077F}" srcOrd="1" destOrd="0" presId="urn:microsoft.com/office/officeart/2009/3/layout/HorizontalOrganizationChart"/>
    <dgm:cxn modelId="{5255CF59-CDE4-4C27-BD63-F5A52EB14F56}" type="presParOf" srcId="{063C3D07-9657-4232-86C9-64D5ED045777}" destId="{564A2BAD-8D2D-4408-92F3-6BA9EA48A1CB}" srcOrd="2" destOrd="0" presId="urn:microsoft.com/office/officeart/2009/3/layout/HorizontalOrganizationChart"/>
    <dgm:cxn modelId="{B57F4832-DDD2-40E9-BBE7-CB7389F48218}" type="presParOf" srcId="{A02D8010-7471-458E-A8E0-6E6C440A8EBF}" destId="{E2D256E0-BB86-4CB5-BE9C-E2099EBCA192}" srcOrd="4" destOrd="0" presId="urn:microsoft.com/office/officeart/2009/3/layout/HorizontalOrganizationChart"/>
    <dgm:cxn modelId="{2E6BB820-4150-42EA-9F1B-356A84880605}" type="presParOf" srcId="{A02D8010-7471-458E-A8E0-6E6C440A8EBF}" destId="{665944FA-923A-4917-B131-742291F664E8}" srcOrd="5" destOrd="0" presId="urn:microsoft.com/office/officeart/2009/3/layout/HorizontalOrganizationChart"/>
    <dgm:cxn modelId="{7BDCCE89-FB7F-4236-97C6-72DDF2B4023B}" type="presParOf" srcId="{665944FA-923A-4917-B131-742291F664E8}" destId="{EE6985E3-2768-4D24-94B0-9F763BBDD104}" srcOrd="0" destOrd="0" presId="urn:microsoft.com/office/officeart/2009/3/layout/HorizontalOrganizationChart"/>
    <dgm:cxn modelId="{908E8FF8-2C1B-42FA-A45E-856DC6181F72}" type="presParOf" srcId="{EE6985E3-2768-4D24-94B0-9F763BBDD104}" destId="{D8E79859-E261-4E95-ABD9-6DE59FBF7F0F}" srcOrd="0" destOrd="0" presId="urn:microsoft.com/office/officeart/2009/3/layout/HorizontalOrganizationChart"/>
    <dgm:cxn modelId="{9F395AE5-90E8-49F7-AECA-77FBCB549DF1}" type="presParOf" srcId="{EE6985E3-2768-4D24-94B0-9F763BBDD104}" destId="{CEE234DD-5D79-4186-AF5C-AB5034679714}" srcOrd="1" destOrd="0" presId="urn:microsoft.com/office/officeart/2009/3/layout/HorizontalOrganizationChart"/>
    <dgm:cxn modelId="{D3651947-EABA-45AF-A927-83836D7565CD}" type="presParOf" srcId="{665944FA-923A-4917-B131-742291F664E8}" destId="{0F5BF09C-2BCE-4107-B6A2-D0ECA1DDD11D}" srcOrd="1" destOrd="0" presId="urn:microsoft.com/office/officeart/2009/3/layout/HorizontalOrganizationChart"/>
    <dgm:cxn modelId="{6CF1117D-46B6-4ADB-87F7-1682B6563DAB}" type="presParOf" srcId="{665944FA-923A-4917-B131-742291F664E8}" destId="{235BFEA0-2A40-40DD-B92D-EA183ECE528A}" srcOrd="2" destOrd="0" presId="urn:microsoft.com/office/officeart/2009/3/layout/HorizontalOrganizationChart"/>
    <dgm:cxn modelId="{6EF2A42C-0C90-4E34-BC2D-029C862A1F86}" type="presParOf" srcId="{A02D8010-7471-458E-A8E0-6E6C440A8EBF}" destId="{697F5BC6-760B-4179-8FFD-F53773944E30}" srcOrd="6" destOrd="0" presId="urn:microsoft.com/office/officeart/2009/3/layout/HorizontalOrganizationChart"/>
    <dgm:cxn modelId="{BC69D8CF-D95A-4F6F-8383-AC2236951C45}" type="presParOf" srcId="{A02D8010-7471-458E-A8E0-6E6C440A8EBF}" destId="{8A03C8AA-C9C2-43AE-9804-E8784AE7C453}" srcOrd="7" destOrd="0" presId="urn:microsoft.com/office/officeart/2009/3/layout/HorizontalOrganizationChart"/>
    <dgm:cxn modelId="{D53004F9-FFBB-42F8-84EE-C8897A9C9F9C}" type="presParOf" srcId="{8A03C8AA-C9C2-43AE-9804-E8784AE7C453}" destId="{780E6173-8892-4C9E-9CE7-D3647ACE31AC}" srcOrd="0" destOrd="0" presId="urn:microsoft.com/office/officeart/2009/3/layout/HorizontalOrganizationChart"/>
    <dgm:cxn modelId="{713B7B36-4357-4AFB-95D1-3CD2C555D76E}" type="presParOf" srcId="{780E6173-8892-4C9E-9CE7-D3647ACE31AC}" destId="{7F9FF15B-B118-40E7-9056-89481BB97B05}" srcOrd="0" destOrd="0" presId="urn:microsoft.com/office/officeart/2009/3/layout/HorizontalOrganizationChart"/>
    <dgm:cxn modelId="{685174A1-DE46-43AE-A30B-60F1C6164755}" type="presParOf" srcId="{780E6173-8892-4C9E-9CE7-D3647ACE31AC}" destId="{965E3472-280F-4AD6-976E-E58CC7BDE8C8}" srcOrd="1" destOrd="0" presId="urn:microsoft.com/office/officeart/2009/3/layout/HorizontalOrganizationChart"/>
    <dgm:cxn modelId="{FDAB2C56-3C44-448A-9FF8-DE50E281BECB}" type="presParOf" srcId="{8A03C8AA-C9C2-43AE-9804-E8784AE7C453}" destId="{8F05D1CE-8245-49D8-8B5E-F3A6556D7FC9}" srcOrd="1" destOrd="0" presId="urn:microsoft.com/office/officeart/2009/3/layout/HorizontalOrganizationChart"/>
    <dgm:cxn modelId="{0D701C8A-7F0C-4A65-8452-F5BF907825B5}" type="presParOf" srcId="{8A03C8AA-C9C2-43AE-9804-E8784AE7C453}" destId="{92EEE1F4-5CEC-4282-84E6-A247D141F44D}" srcOrd="2" destOrd="0" presId="urn:microsoft.com/office/officeart/2009/3/layout/HorizontalOrganizationChart"/>
    <dgm:cxn modelId="{72ABC989-26E4-4C6F-A30D-312178D9BA5F}" type="presParOf" srcId="{A02D8010-7471-458E-A8E0-6E6C440A8EBF}" destId="{7447DD12-CD58-4F8A-924E-1EBCBC901E07}" srcOrd="8" destOrd="0" presId="urn:microsoft.com/office/officeart/2009/3/layout/HorizontalOrganizationChart"/>
    <dgm:cxn modelId="{83EFEAB4-AD30-433B-82D5-4879904417AC}" type="presParOf" srcId="{A02D8010-7471-458E-A8E0-6E6C440A8EBF}" destId="{B83160F5-1B9D-4C0F-B9B9-E244DE95E9AA}" srcOrd="9" destOrd="0" presId="urn:microsoft.com/office/officeart/2009/3/layout/HorizontalOrganizationChart"/>
    <dgm:cxn modelId="{DA8F2A38-55F7-4B72-93E7-4056C3844E7C}" type="presParOf" srcId="{B83160F5-1B9D-4C0F-B9B9-E244DE95E9AA}" destId="{9222D9A1-E825-4ED9-8C1A-96AC06D0F161}" srcOrd="0" destOrd="0" presId="urn:microsoft.com/office/officeart/2009/3/layout/HorizontalOrganizationChart"/>
    <dgm:cxn modelId="{BEE0C39B-33CF-47F9-B963-D342350C7DB0}" type="presParOf" srcId="{9222D9A1-E825-4ED9-8C1A-96AC06D0F161}" destId="{1F3AA119-EBF2-49F1-B348-F425FD4EFF37}" srcOrd="0" destOrd="0" presId="urn:microsoft.com/office/officeart/2009/3/layout/HorizontalOrganizationChart"/>
    <dgm:cxn modelId="{8F91FEEC-B875-41D2-9F42-7A8C9539A639}" type="presParOf" srcId="{9222D9A1-E825-4ED9-8C1A-96AC06D0F161}" destId="{E56B5876-28C8-43FE-8FD2-BBA60F6EEAC2}" srcOrd="1" destOrd="0" presId="urn:microsoft.com/office/officeart/2009/3/layout/HorizontalOrganizationChart"/>
    <dgm:cxn modelId="{586D6BE2-29C3-403B-9A5C-A2F39C5A817D}" type="presParOf" srcId="{B83160F5-1B9D-4C0F-B9B9-E244DE95E9AA}" destId="{A6419FFC-3735-4F23-931C-25DF0372DBF9}" srcOrd="1" destOrd="0" presId="urn:microsoft.com/office/officeart/2009/3/layout/HorizontalOrganizationChart"/>
    <dgm:cxn modelId="{6F464699-14B6-4090-A6BD-54D05FD545AB}" type="presParOf" srcId="{B83160F5-1B9D-4C0F-B9B9-E244DE95E9AA}" destId="{AF73535D-C9C1-40DA-8FE6-6C92DA03DB72}" srcOrd="2" destOrd="0" presId="urn:microsoft.com/office/officeart/2009/3/layout/HorizontalOrganizationChart"/>
    <dgm:cxn modelId="{96E65E5A-2E19-4CB6-8EA6-389F06AE0188}" type="presParOf" srcId="{A02D8010-7471-458E-A8E0-6E6C440A8EBF}" destId="{B4D897D0-99FB-4003-81B8-8B3CD8385257}" srcOrd="10" destOrd="0" presId="urn:microsoft.com/office/officeart/2009/3/layout/HorizontalOrganizationChart"/>
    <dgm:cxn modelId="{58DA7E3F-A918-49B5-B53A-C0A9306FF2F9}" type="presParOf" srcId="{A02D8010-7471-458E-A8E0-6E6C440A8EBF}" destId="{F73B86DA-CD5C-4725-9D47-E2D75D4749CD}" srcOrd="11" destOrd="0" presId="urn:microsoft.com/office/officeart/2009/3/layout/HorizontalOrganizationChart"/>
    <dgm:cxn modelId="{D6DAC129-D164-4BE5-8EA6-057D889C6063}" type="presParOf" srcId="{F73B86DA-CD5C-4725-9D47-E2D75D4749CD}" destId="{2EA32919-3C90-449C-B310-7967B46FB0AC}" srcOrd="0" destOrd="0" presId="urn:microsoft.com/office/officeart/2009/3/layout/HorizontalOrganizationChart"/>
    <dgm:cxn modelId="{FC77C7B2-A342-4070-827D-52351F3C439B}" type="presParOf" srcId="{2EA32919-3C90-449C-B310-7967B46FB0AC}" destId="{47D6063B-6964-4359-8E0E-B0F90A2B8B18}" srcOrd="0" destOrd="0" presId="urn:microsoft.com/office/officeart/2009/3/layout/HorizontalOrganizationChart"/>
    <dgm:cxn modelId="{46632CC7-2722-4E43-AE69-47BFD77D1EA3}" type="presParOf" srcId="{2EA32919-3C90-449C-B310-7967B46FB0AC}" destId="{16148BC0-285F-4878-BEEC-59D733E7C190}" srcOrd="1" destOrd="0" presId="urn:microsoft.com/office/officeart/2009/3/layout/HorizontalOrganizationChart"/>
    <dgm:cxn modelId="{4CA51D94-8935-4834-8A01-40FA8D588023}" type="presParOf" srcId="{F73B86DA-CD5C-4725-9D47-E2D75D4749CD}" destId="{66594C6D-B00E-4263-BC2E-DD6FE4C8D1BD}" srcOrd="1" destOrd="0" presId="urn:microsoft.com/office/officeart/2009/3/layout/HorizontalOrganizationChart"/>
    <dgm:cxn modelId="{0D6BBA95-5CF9-4D82-BF6C-A380C1D58496}" type="presParOf" srcId="{F73B86DA-CD5C-4725-9D47-E2D75D4749CD}" destId="{DAE977C9-C570-45EC-898C-278D4C7A5A5D}" srcOrd="2" destOrd="0" presId="urn:microsoft.com/office/officeart/2009/3/layout/HorizontalOrganizationChart"/>
    <dgm:cxn modelId="{578011A7-24EF-4FC7-A4E8-9888CE9FB00A}" type="presParOf" srcId="{B56D7A78-C0DF-4944-8811-5EA5873CCB07}" destId="{7226AC3D-76E3-4E5E-933F-ED5CB13ACFD3}" srcOrd="2" destOrd="0" presId="urn:microsoft.com/office/officeart/2009/3/layout/HorizontalOrganizationChart"/>
  </dgm:cxnLst>
  <dgm:bg>
    <a:pattFill prst="narHorz">
      <a:fgClr>
        <a:schemeClr val="bg1"/>
      </a:fgClr>
      <a:bgClr>
        <a:schemeClr val="bg1"/>
      </a:bgClr>
    </a:pattFill>
    <a:effectLst>
      <a:glow rad="127000">
        <a:schemeClr val="bg1"/>
      </a:glow>
    </a:effect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897D0-99FB-4003-81B8-8B3CD8385257}">
      <dsp:nvSpPr>
        <dsp:cNvPr id="0" name=""/>
        <dsp:cNvSpPr/>
      </dsp:nvSpPr>
      <dsp:spPr>
        <a:xfrm>
          <a:off x="2661807" y="2507535"/>
          <a:ext cx="407894" cy="2192432"/>
        </a:xfrm>
        <a:custGeom>
          <a:avLst/>
          <a:gdLst/>
          <a:ahLst/>
          <a:cxnLst/>
          <a:rect l="0" t="0" r="0" b="0"/>
          <a:pathLst>
            <a:path>
              <a:moveTo>
                <a:pt x="0" y="0"/>
              </a:moveTo>
              <a:lnTo>
                <a:pt x="203947" y="0"/>
              </a:lnTo>
              <a:lnTo>
                <a:pt x="203947" y="2192432"/>
              </a:lnTo>
              <a:lnTo>
                <a:pt x="407894" y="2192432"/>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447DD12-CD58-4F8A-924E-1EBCBC901E07}">
      <dsp:nvSpPr>
        <dsp:cNvPr id="0" name=""/>
        <dsp:cNvSpPr/>
      </dsp:nvSpPr>
      <dsp:spPr>
        <a:xfrm>
          <a:off x="2661807" y="2507535"/>
          <a:ext cx="407894" cy="1315459"/>
        </a:xfrm>
        <a:custGeom>
          <a:avLst/>
          <a:gdLst/>
          <a:ahLst/>
          <a:cxnLst/>
          <a:rect l="0" t="0" r="0" b="0"/>
          <a:pathLst>
            <a:path>
              <a:moveTo>
                <a:pt x="0" y="0"/>
              </a:moveTo>
              <a:lnTo>
                <a:pt x="203947" y="0"/>
              </a:lnTo>
              <a:lnTo>
                <a:pt x="203947" y="1315459"/>
              </a:lnTo>
              <a:lnTo>
                <a:pt x="407894" y="1315459"/>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97F5BC6-760B-4179-8FFD-F53773944E30}">
      <dsp:nvSpPr>
        <dsp:cNvPr id="0" name=""/>
        <dsp:cNvSpPr/>
      </dsp:nvSpPr>
      <dsp:spPr>
        <a:xfrm>
          <a:off x="2661807" y="2507535"/>
          <a:ext cx="407894" cy="438486"/>
        </a:xfrm>
        <a:custGeom>
          <a:avLst/>
          <a:gdLst/>
          <a:ahLst/>
          <a:cxnLst/>
          <a:rect l="0" t="0" r="0" b="0"/>
          <a:pathLst>
            <a:path>
              <a:moveTo>
                <a:pt x="0" y="0"/>
              </a:moveTo>
              <a:lnTo>
                <a:pt x="203947" y="0"/>
              </a:lnTo>
              <a:lnTo>
                <a:pt x="203947" y="438486"/>
              </a:lnTo>
              <a:lnTo>
                <a:pt x="407894" y="438486"/>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2D256E0-BB86-4CB5-BE9C-E2099EBCA192}">
      <dsp:nvSpPr>
        <dsp:cNvPr id="0" name=""/>
        <dsp:cNvSpPr/>
      </dsp:nvSpPr>
      <dsp:spPr>
        <a:xfrm>
          <a:off x="2661807" y="2069049"/>
          <a:ext cx="407894" cy="438486"/>
        </a:xfrm>
        <a:custGeom>
          <a:avLst/>
          <a:gdLst/>
          <a:ahLst/>
          <a:cxnLst/>
          <a:rect l="0" t="0" r="0" b="0"/>
          <a:pathLst>
            <a:path>
              <a:moveTo>
                <a:pt x="0" y="438486"/>
              </a:moveTo>
              <a:lnTo>
                <a:pt x="203947" y="438486"/>
              </a:lnTo>
              <a:lnTo>
                <a:pt x="203947" y="0"/>
              </a:lnTo>
              <a:lnTo>
                <a:pt x="407894"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FA710F-7BAD-4A16-B6D0-DB4FB75004EE}">
      <dsp:nvSpPr>
        <dsp:cNvPr id="0" name=""/>
        <dsp:cNvSpPr/>
      </dsp:nvSpPr>
      <dsp:spPr>
        <a:xfrm>
          <a:off x="2661807" y="1192076"/>
          <a:ext cx="407894" cy="1315459"/>
        </a:xfrm>
        <a:custGeom>
          <a:avLst/>
          <a:gdLst/>
          <a:ahLst/>
          <a:cxnLst/>
          <a:rect l="0" t="0" r="0" b="0"/>
          <a:pathLst>
            <a:path>
              <a:moveTo>
                <a:pt x="0" y="1315459"/>
              </a:moveTo>
              <a:lnTo>
                <a:pt x="203947" y="1315459"/>
              </a:lnTo>
              <a:lnTo>
                <a:pt x="203947" y="0"/>
              </a:lnTo>
              <a:lnTo>
                <a:pt x="407894"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8EC6738-8061-4924-9D2E-8C32DFFB7109}">
      <dsp:nvSpPr>
        <dsp:cNvPr id="0" name=""/>
        <dsp:cNvSpPr/>
      </dsp:nvSpPr>
      <dsp:spPr>
        <a:xfrm>
          <a:off x="2661807" y="315103"/>
          <a:ext cx="407894" cy="2192432"/>
        </a:xfrm>
        <a:custGeom>
          <a:avLst/>
          <a:gdLst/>
          <a:ahLst/>
          <a:cxnLst/>
          <a:rect l="0" t="0" r="0" b="0"/>
          <a:pathLst>
            <a:path>
              <a:moveTo>
                <a:pt x="0" y="2192432"/>
              </a:moveTo>
              <a:lnTo>
                <a:pt x="203947" y="2192432"/>
              </a:lnTo>
              <a:lnTo>
                <a:pt x="203947" y="0"/>
              </a:lnTo>
              <a:lnTo>
                <a:pt x="407894"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03CB9FA-1DDE-417E-890E-95CE1B2BAAF4}">
      <dsp:nvSpPr>
        <dsp:cNvPr id="0" name=""/>
        <dsp:cNvSpPr/>
      </dsp:nvSpPr>
      <dsp:spPr>
        <a:xfrm>
          <a:off x="622336" y="2196516"/>
          <a:ext cx="2039471" cy="622038"/>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solidFill>
                <a:srgbClr val="C00000"/>
              </a:solidFill>
            </a:rPr>
            <a:t>Blood Group detection using finger print images</a:t>
          </a:r>
        </a:p>
      </dsp:txBody>
      <dsp:txXfrm>
        <a:off x="622336" y="2196516"/>
        <a:ext cx="2039471" cy="622038"/>
      </dsp:txXfrm>
    </dsp:sp>
    <dsp:sp modelId="{EBE40003-57D1-417C-9371-D32664E974ED}">
      <dsp:nvSpPr>
        <dsp:cNvPr id="0" name=""/>
        <dsp:cNvSpPr/>
      </dsp:nvSpPr>
      <dsp:spPr>
        <a:xfrm>
          <a:off x="3069702" y="4084"/>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Load dataset</a:t>
          </a:r>
        </a:p>
      </dsp:txBody>
      <dsp:txXfrm>
        <a:off x="3069702" y="4084"/>
        <a:ext cx="2039471" cy="622038"/>
      </dsp:txXfrm>
    </dsp:sp>
    <dsp:sp modelId="{12048D1F-1C22-4794-AAC9-FD8444ECFD38}">
      <dsp:nvSpPr>
        <dsp:cNvPr id="0" name=""/>
        <dsp:cNvSpPr/>
      </dsp:nvSpPr>
      <dsp:spPr>
        <a:xfrm>
          <a:off x="3069702" y="881056"/>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Data Preprocessing</a:t>
          </a:r>
        </a:p>
      </dsp:txBody>
      <dsp:txXfrm>
        <a:off x="3069702" y="881056"/>
        <a:ext cx="2039471" cy="622038"/>
      </dsp:txXfrm>
    </dsp:sp>
    <dsp:sp modelId="{D8E79859-E261-4E95-ABD9-6DE59FBF7F0F}">
      <dsp:nvSpPr>
        <dsp:cNvPr id="0" name=""/>
        <dsp:cNvSpPr/>
      </dsp:nvSpPr>
      <dsp:spPr>
        <a:xfrm>
          <a:off x="3069702" y="1758029"/>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Training Models using MobileNet, ResNet+RNN and Vision Transformer</a:t>
          </a:r>
        </a:p>
      </dsp:txBody>
      <dsp:txXfrm>
        <a:off x="3069702" y="1758029"/>
        <a:ext cx="2039471" cy="622038"/>
      </dsp:txXfrm>
    </dsp:sp>
    <dsp:sp modelId="{7F9FF15B-B118-40E7-9056-89481BB97B05}">
      <dsp:nvSpPr>
        <dsp:cNvPr id="0" name=""/>
        <dsp:cNvSpPr/>
      </dsp:nvSpPr>
      <dsp:spPr>
        <a:xfrm>
          <a:off x="3069702" y="2635002"/>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Testing on validation</a:t>
          </a:r>
        </a:p>
      </dsp:txBody>
      <dsp:txXfrm>
        <a:off x="3069702" y="2635002"/>
        <a:ext cx="2039471" cy="622038"/>
      </dsp:txXfrm>
    </dsp:sp>
    <dsp:sp modelId="{1F3AA119-EBF2-49F1-B348-F425FD4EFF37}">
      <dsp:nvSpPr>
        <dsp:cNvPr id="0" name=""/>
        <dsp:cNvSpPr/>
      </dsp:nvSpPr>
      <dsp:spPr>
        <a:xfrm>
          <a:off x="3069702" y="3511975"/>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Classification on new data</a:t>
          </a:r>
        </a:p>
      </dsp:txBody>
      <dsp:txXfrm>
        <a:off x="3069702" y="3511975"/>
        <a:ext cx="2039471" cy="622038"/>
      </dsp:txXfrm>
    </dsp:sp>
    <dsp:sp modelId="{47D6063B-6964-4359-8E0E-B0F90A2B8B18}">
      <dsp:nvSpPr>
        <dsp:cNvPr id="0" name=""/>
        <dsp:cNvSpPr/>
      </dsp:nvSpPr>
      <dsp:spPr>
        <a:xfrm>
          <a:off x="3069702" y="4388948"/>
          <a:ext cx="2039471" cy="622038"/>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End</a:t>
          </a:r>
        </a:p>
      </dsp:txBody>
      <dsp:txXfrm>
        <a:off x="3069702" y="4388948"/>
        <a:ext cx="2039471" cy="622038"/>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0E06B-6FAB-4C8A-85CE-35725FB8D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9</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Asadulla K</cp:lastModifiedBy>
  <cp:revision>28</cp:revision>
  <dcterms:created xsi:type="dcterms:W3CDTF">2023-09-14T04:55:00Z</dcterms:created>
  <dcterms:modified xsi:type="dcterms:W3CDTF">2024-10-17T06:14:00Z</dcterms:modified>
</cp:coreProperties>
</file>