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//textual authoring with powershell workflow runbook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Workflow new-pswrunbook1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>$conn = Get-AutomationConnection -Name AzureRunAsConnection</w:t>
      </w:r>
    </w:p>
    <w:p>
      <w:pPr>
        <w:pStyle w:val="Body"/>
        <w:bidi w:val="0"/>
      </w:pPr>
      <w:r>
        <w:rPr>
          <w:rtl w:val="0"/>
        </w:rPr>
        <w:t>Add-AzureRmAccount -ServicePrincipal -Tenant $Conn.TenantID `</w:t>
      </w:r>
    </w:p>
    <w:p>
      <w:pPr>
        <w:pStyle w:val="Body"/>
        <w:bidi w:val="0"/>
      </w:pPr>
      <w:r>
        <w:rPr>
          <w:rtl w:val="0"/>
        </w:rPr>
        <w:t>-ApplicationId $Conn.ApplicationID -CertificateThumbprint $Conn.CertificateThumbprint</w:t>
      </w:r>
    </w:p>
    <w:p>
      <w:pPr>
        <w:pStyle w:val="Body"/>
        <w:bidi w:val="0"/>
      </w:pPr>
      <w:r>
        <w:rPr>
          <w:rtl w:val="0"/>
        </w:rPr>
        <w:t xml:space="preserve">Start-AzureRmVM -Name </w:t>
      </w:r>
      <w:r>
        <w:rPr>
          <w:rtl w:val="0"/>
        </w:rPr>
        <w:t>‘</w:t>
      </w:r>
      <w:r>
        <w:rPr>
          <w:rtl w:val="0"/>
        </w:rPr>
        <w:t>labvm</w:t>
      </w:r>
      <w:r>
        <w:rPr>
          <w:rtl w:val="0"/>
        </w:rPr>
        <w:t xml:space="preserve">’ </w:t>
      </w:r>
      <w:r>
        <w:rPr>
          <w:rtl w:val="0"/>
        </w:rPr>
        <w:t xml:space="preserve">-ResourceGroupName </w:t>
      </w:r>
      <w:r>
        <w:rPr>
          <w:rtl w:val="0"/>
        </w:rPr>
        <w:t>‘</w:t>
      </w:r>
      <w:r>
        <w:rPr>
          <w:rtl w:val="0"/>
        </w:rPr>
        <w:t>day1rg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