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7FFA6" w14:textId="0D92515F" w:rsidR="00A00780" w:rsidRDefault="00A00780">
      <w:r>
        <w:t xml:space="preserve">NAME : </w:t>
      </w:r>
      <w:r w:rsidR="0098659D">
        <w:t>Lokesh L</w:t>
      </w:r>
      <w:r w:rsidR="0098659D">
        <w:tab/>
      </w:r>
    </w:p>
    <w:p w14:paraId="65D4C993" w14:textId="25CBEE7B" w:rsidR="00A00780" w:rsidRDefault="00A00780">
      <w:r>
        <w:t>TOKEN-NO : NEC0823</w:t>
      </w:r>
      <w:r w:rsidR="0098659D">
        <w:t>117</w:t>
      </w:r>
    </w:p>
    <w:sdt>
      <w:sdtPr>
        <w:id w:val="1834419305"/>
        <w:docPartObj>
          <w:docPartGallery w:val="Cover Pages"/>
          <w:docPartUnique/>
        </w:docPartObj>
      </w:sdtPr>
      <w:sdtEndPr>
        <w:rPr>
          <w:rFonts w:cstheme="minorHAnsi"/>
          <w:sz w:val="36"/>
          <w:szCs w:val="36"/>
        </w:rPr>
      </w:sdtEndPr>
      <w:sdtContent>
        <w:p w14:paraId="0DA4C552" w14:textId="34AA31DF" w:rsidR="00187B0A" w:rsidRDefault="00187B0A"/>
        <w:p w14:paraId="68F5EFCD" w14:textId="2473844E" w:rsidR="00187B0A" w:rsidRDefault="00187B0A">
          <w:pPr>
            <w:jc w:val="left"/>
            <w:rPr>
              <w:rFonts w:cstheme="minorHAnsi"/>
              <w:sz w:val="36"/>
              <w:szCs w:val="36"/>
            </w:rPr>
          </w:pPr>
          <w:r>
            <w:rPr>
              <w:noProof/>
            </w:rPr>
            <mc:AlternateContent>
              <mc:Choice Requires="wpg">
                <w:drawing>
                  <wp:anchor distT="0" distB="0" distL="114300" distR="114300" simplePos="0" relativeHeight="251659264" behindDoc="1" locked="0" layoutInCell="1" allowOverlap="1" wp14:anchorId="0532A50C" wp14:editId="7A0D1675">
                    <wp:simplePos x="0" y="0"/>
                    <wp:positionH relativeFrom="page">
                      <wp:posOffset>447675</wp:posOffset>
                    </wp:positionH>
                    <wp:positionV relativeFrom="page">
                      <wp:posOffset>1857375</wp:posOffset>
                    </wp:positionV>
                    <wp:extent cx="6864350" cy="7751445"/>
                    <wp:effectExtent l="0" t="0" r="2540" b="1905"/>
                    <wp:wrapNone/>
                    <wp:docPr id="193" name="Group 193"/>
                    <wp:cNvGraphicFramePr/>
                    <a:graphic xmlns:a="http://schemas.openxmlformats.org/drawingml/2006/main">
                      <a:graphicData uri="http://schemas.microsoft.com/office/word/2010/wordprocessingGroup">
                        <wpg:wgp>
                          <wpg:cNvGrpSpPr/>
                          <wpg:grpSpPr>
                            <a:xfrm>
                              <a:off x="0" y="0"/>
                              <a:ext cx="6864350" cy="7751445"/>
                              <a:chOff x="0" y="1371600"/>
                              <a:chExt cx="6864824" cy="77519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5975C6" w14:textId="61F8CCAE" w:rsidR="00187B0A" w:rsidRDefault="00AD117B">
                                  <w:pPr>
                                    <w:pStyle w:val="NoSpacing"/>
                                    <w:spacing w:before="120"/>
                                    <w:jc w:val="center"/>
                                    <w:rPr>
                                      <w:color w:val="FFFFFF" w:themeColor="background1"/>
                                    </w:rPr>
                                  </w:pPr>
                                  <w:r>
                                    <w:rPr>
                                      <w:color w:val="FFFFFF" w:themeColor="background1"/>
                                      <w:sz w:val="96"/>
                                      <w:szCs w:val="96"/>
                                    </w:rPr>
                                    <w:t>Candidate</w:t>
                                  </w:r>
                                  <w:r w:rsidR="00413548">
                                    <w:rPr>
                                      <w:color w:val="FFFFFF" w:themeColor="background1"/>
                                      <w:sz w:val="96"/>
                                      <w:szCs w:val="96"/>
                                    </w:rPr>
                                    <w:t xml:space="preserve"> </w:t>
                                  </w:r>
                                  <w:sdt>
                                    <w:sdtPr>
                                      <w:rPr>
                                        <w:color w:val="FFFFFF" w:themeColor="background1"/>
                                        <w:sz w:val="96"/>
                                        <w:szCs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413548">
                                        <w:rPr>
                                          <w:color w:val="FFFFFF" w:themeColor="background1"/>
                                          <w:sz w:val="96"/>
                                          <w:szCs w:val="96"/>
                                        </w:rPr>
                                        <w:t xml:space="preserve">Assessment </w:t>
                                      </w:r>
                                      <w:r w:rsidR="00187B0A" w:rsidRPr="00413548">
                                        <w:rPr>
                                          <w:color w:val="FFFFFF" w:themeColor="background1"/>
                                          <w:sz w:val="96"/>
                                          <w:szCs w:val="96"/>
                                        </w:rPr>
                                        <w:t>P</w:t>
                                      </w:r>
                                      <w:r w:rsidR="00413548">
                                        <w:rPr>
                                          <w:color w:val="FFFFFF" w:themeColor="background1"/>
                                          <w:sz w:val="96"/>
                                          <w:szCs w:val="96"/>
                                        </w:rPr>
                                        <w:t>ack</w:t>
                                      </w:r>
                                    </w:sdtContent>
                                  </w:sdt>
                                </w:p>
                                <w:p w14:paraId="0A07EEF2" w14:textId="656150E2" w:rsidR="00187B0A"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413548">
                                        <w:rPr>
                                          <w:caps/>
                                          <w:color w:val="FFFFFF" w:themeColor="background1"/>
                                        </w:rPr>
                                        <w:t xml:space="preserve">     </w:t>
                                      </w:r>
                                    </w:sdtContent>
                                  </w:sdt>
                                  <w:r w:rsidR="00187B0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41354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noProof/>
                                      <w:color w:val="44546A" w:themeColor="text2"/>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D666E5D" w14:textId="73067848" w:rsidR="00187B0A" w:rsidRPr="00187B0A" w:rsidRDefault="00AD117B">
                                      <w:pPr>
                                        <w:pStyle w:val="NoSpacing"/>
                                        <w:jc w:val="center"/>
                                        <w:rPr>
                                          <w:rFonts w:asciiTheme="majorHAnsi" w:eastAsiaTheme="majorEastAsia" w:hAnsiTheme="majorHAnsi" w:cstheme="majorBidi"/>
                                          <w:caps/>
                                          <w:color w:val="44546A" w:themeColor="text2"/>
                                          <w:sz w:val="72"/>
                                          <w:szCs w:val="72"/>
                                        </w:rPr>
                                      </w:pPr>
                                      <w:r>
                                        <w:rPr>
                                          <w:rFonts w:asciiTheme="majorHAnsi" w:eastAsiaTheme="majorEastAsia" w:hAnsiTheme="majorHAnsi" w:cstheme="majorBidi"/>
                                          <w:b/>
                                          <w:bCs/>
                                          <w:caps/>
                                          <w:noProof/>
                                          <w:color w:val="44546A" w:themeColor="text2"/>
                                          <w:sz w:val="72"/>
                                          <w:szCs w:val="72"/>
                                        </w:rPr>
                                        <w:t>(international Diploma) Supply Chain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0532A50C" id="Group 193" o:spid="_x0000_s1026" style="position:absolute;margin-left:35.25pt;margin-top:146.25pt;width:540.5pt;height:610.35pt;z-index:-251657216;mso-width-percent:882;mso-position-horizontal-relative:page;mso-position-vertical-relative:page;mso-width-percent:882" coordorigin=",13716" coordsize="68648,7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">
                    <v:rect id="Rectangle 195" o:spid="_x0000_s102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35975C6" w14:textId="61F8CCAE" w:rsidR="00187B0A" w:rsidRDefault="00AD117B">
                            <w:pPr>
                              <w:pStyle w:val="NoSpacing"/>
                              <w:spacing w:before="120"/>
                              <w:jc w:val="center"/>
                              <w:rPr>
                                <w:color w:val="FFFFFF" w:themeColor="background1"/>
                              </w:rPr>
                            </w:pPr>
                            <w:r>
                              <w:rPr>
                                <w:color w:val="FFFFFF" w:themeColor="background1"/>
                                <w:sz w:val="96"/>
                                <w:szCs w:val="96"/>
                              </w:rPr>
                              <w:t>Candidate</w:t>
                            </w:r>
                            <w:r w:rsidR="00413548">
                              <w:rPr>
                                <w:color w:val="FFFFFF" w:themeColor="background1"/>
                                <w:sz w:val="96"/>
                                <w:szCs w:val="96"/>
                              </w:rPr>
                              <w:t xml:space="preserve"> </w:t>
                            </w:r>
                            <w:sdt>
                              <w:sdtPr>
                                <w:rPr>
                                  <w:color w:val="FFFFFF" w:themeColor="background1"/>
                                  <w:sz w:val="96"/>
                                  <w:szCs w:val="9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413548">
                                  <w:rPr>
                                    <w:color w:val="FFFFFF" w:themeColor="background1"/>
                                    <w:sz w:val="96"/>
                                    <w:szCs w:val="96"/>
                                  </w:rPr>
                                  <w:t xml:space="preserve">Assessment </w:t>
                                </w:r>
                                <w:r w:rsidR="00187B0A" w:rsidRPr="00413548">
                                  <w:rPr>
                                    <w:color w:val="FFFFFF" w:themeColor="background1"/>
                                    <w:sz w:val="96"/>
                                    <w:szCs w:val="96"/>
                                  </w:rPr>
                                  <w:t>P</w:t>
                                </w:r>
                                <w:r w:rsidR="00413548">
                                  <w:rPr>
                                    <w:color w:val="FFFFFF" w:themeColor="background1"/>
                                    <w:sz w:val="96"/>
                                    <w:szCs w:val="96"/>
                                  </w:rPr>
                                  <w:t>ack</w:t>
                                </w:r>
                              </w:sdtContent>
                            </w:sdt>
                          </w:p>
                          <w:p w14:paraId="0A07EEF2" w14:textId="656150E2" w:rsidR="00187B0A"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413548">
                                  <w:rPr>
                                    <w:caps/>
                                    <w:color w:val="FFFFFF" w:themeColor="background1"/>
                                  </w:rPr>
                                  <w:t xml:space="preserve">     </w:t>
                                </w:r>
                              </w:sdtContent>
                            </w:sdt>
                            <w:r w:rsidR="00187B0A">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41354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bCs/>
                                <w:caps/>
                                <w:noProof/>
                                <w:color w:val="44546A" w:themeColor="text2"/>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D666E5D" w14:textId="73067848" w:rsidR="00187B0A" w:rsidRPr="00187B0A" w:rsidRDefault="00AD117B">
                                <w:pPr>
                                  <w:pStyle w:val="NoSpacing"/>
                                  <w:jc w:val="center"/>
                                  <w:rPr>
                                    <w:rFonts w:asciiTheme="majorHAnsi" w:eastAsiaTheme="majorEastAsia" w:hAnsiTheme="majorHAnsi" w:cstheme="majorBidi"/>
                                    <w:caps/>
                                    <w:color w:val="44546A" w:themeColor="text2"/>
                                    <w:sz w:val="72"/>
                                    <w:szCs w:val="72"/>
                                  </w:rPr>
                                </w:pPr>
                                <w:r>
                                  <w:rPr>
                                    <w:rFonts w:asciiTheme="majorHAnsi" w:eastAsiaTheme="majorEastAsia" w:hAnsiTheme="majorHAnsi" w:cstheme="majorBidi"/>
                                    <w:b/>
                                    <w:bCs/>
                                    <w:caps/>
                                    <w:noProof/>
                                    <w:color w:val="44546A" w:themeColor="text2"/>
                                    <w:sz w:val="72"/>
                                    <w:szCs w:val="72"/>
                                  </w:rPr>
                                  <w:t>(international Diploma) Supply Chain Management</w:t>
                                </w:r>
                              </w:p>
                            </w:sdtContent>
                          </w:sdt>
                        </w:txbxContent>
                      </v:textbox>
                    </v:shape>
                    <w10:wrap anchorx="page" anchory="page"/>
                  </v:group>
                </w:pict>
              </mc:Fallback>
            </mc:AlternateContent>
          </w:r>
          <w:r>
            <w:rPr>
              <w:rFonts w:cstheme="minorHAnsi"/>
              <w:sz w:val="36"/>
              <w:szCs w:val="36"/>
            </w:rPr>
            <w:br w:type="page"/>
          </w:r>
        </w:p>
      </w:sdtContent>
    </w:sdt>
    <w:p w14:paraId="38BFDBA1" w14:textId="77777777" w:rsidR="002D5011" w:rsidRDefault="002D5011">
      <w:pPr>
        <w:rPr>
          <w:rFonts w:cstheme="minorHAnsi"/>
          <w:sz w:val="36"/>
          <w:szCs w:val="36"/>
        </w:rPr>
      </w:pPr>
    </w:p>
    <w:p w14:paraId="66C78B44" w14:textId="75861071" w:rsidR="00AD6A92" w:rsidRDefault="00AD6A92" w:rsidP="00A50569">
      <w:pPr>
        <w:rPr>
          <w:rFonts w:cstheme="minorHAnsi"/>
          <w:sz w:val="36"/>
          <w:szCs w:val="36"/>
        </w:rPr>
      </w:pPr>
    </w:p>
    <w:sdt>
      <w:sdtPr>
        <w:rPr>
          <w:rFonts w:asciiTheme="minorHAnsi" w:eastAsiaTheme="minorHAnsi" w:hAnsiTheme="minorHAnsi" w:cstheme="minorBidi"/>
          <w:color w:val="auto"/>
          <w:sz w:val="24"/>
          <w:szCs w:val="24"/>
          <w:lang w:val="en-GB"/>
        </w:rPr>
        <w:id w:val="92522483"/>
        <w:docPartObj>
          <w:docPartGallery w:val="Table of Contents"/>
          <w:docPartUnique/>
        </w:docPartObj>
      </w:sdtPr>
      <w:sdtEndPr>
        <w:rPr>
          <w:b/>
          <w:bCs/>
          <w:noProof/>
          <w:color w:val="000000" w:themeColor="text1"/>
        </w:rPr>
      </w:sdtEndPr>
      <w:sdtContent>
        <w:p w14:paraId="0D72C2F2" w14:textId="4F080C05" w:rsidR="00B566BB" w:rsidRDefault="00B566BB">
          <w:pPr>
            <w:pStyle w:val="TOCHeading"/>
          </w:pPr>
          <w:r>
            <w:t>Contents</w:t>
          </w:r>
        </w:p>
        <w:p w14:paraId="1B570FA8" w14:textId="04ADA212" w:rsidR="003261C5" w:rsidRDefault="00B566BB">
          <w:pPr>
            <w:pStyle w:val="TOC1"/>
            <w:tabs>
              <w:tab w:val="right" w:leader="dot" w:pos="9010"/>
            </w:tabs>
            <w:rPr>
              <w:rFonts w:eastAsiaTheme="minorEastAsia"/>
              <w:noProof/>
              <w:color w:val="auto"/>
              <w:sz w:val="22"/>
              <w:szCs w:val="22"/>
              <w:lang w:eastAsia="en-GB"/>
            </w:rPr>
          </w:pPr>
          <w:r>
            <w:fldChar w:fldCharType="begin"/>
          </w:r>
          <w:r>
            <w:instrText xml:space="preserve"> TOC \o "1-3" \h \z \u </w:instrText>
          </w:r>
          <w:r>
            <w:fldChar w:fldCharType="separate"/>
          </w:r>
          <w:hyperlink w:anchor="_Toc96685160" w:history="1">
            <w:r w:rsidR="003261C5" w:rsidRPr="009D7A89">
              <w:rPr>
                <w:rStyle w:val="Hyperlink"/>
                <w:noProof/>
              </w:rPr>
              <w:t>Supply Chain Management Introduction</w:t>
            </w:r>
            <w:r w:rsidR="003261C5">
              <w:rPr>
                <w:noProof/>
                <w:webHidden/>
              </w:rPr>
              <w:tab/>
            </w:r>
            <w:r w:rsidR="003261C5">
              <w:rPr>
                <w:noProof/>
                <w:webHidden/>
              </w:rPr>
              <w:fldChar w:fldCharType="begin"/>
            </w:r>
            <w:r w:rsidR="003261C5">
              <w:rPr>
                <w:noProof/>
                <w:webHidden/>
              </w:rPr>
              <w:instrText xml:space="preserve"> PAGEREF _Toc96685160 \h </w:instrText>
            </w:r>
            <w:r w:rsidR="003261C5">
              <w:rPr>
                <w:noProof/>
                <w:webHidden/>
              </w:rPr>
            </w:r>
            <w:r w:rsidR="003261C5">
              <w:rPr>
                <w:noProof/>
                <w:webHidden/>
              </w:rPr>
              <w:fldChar w:fldCharType="separate"/>
            </w:r>
            <w:r w:rsidR="003261C5">
              <w:rPr>
                <w:noProof/>
                <w:webHidden/>
              </w:rPr>
              <w:t>3</w:t>
            </w:r>
            <w:r w:rsidR="003261C5">
              <w:rPr>
                <w:noProof/>
                <w:webHidden/>
              </w:rPr>
              <w:fldChar w:fldCharType="end"/>
            </w:r>
          </w:hyperlink>
        </w:p>
        <w:p w14:paraId="760072C0" w14:textId="0A087683" w:rsidR="003261C5" w:rsidRDefault="003261C5">
          <w:pPr>
            <w:pStyle w:val="TOC2"/>
            <w:tabs>
              <w:tab w:val="right" w:leader="dot" w:pos="9010"/>
            </w:tabs>
            <w:rPr>
              <w:rFonts w:eastAsiaTheme="minorEastAsia"/>
              <w:noProof/>
              <w:color w:val="auto"/>
              <w:sz w:val="22"/>
              <w:szCs w:val="22"/>
              <w:lang w:eastAsia="en-GB"/>
            </w:rPr>
          </w:pPr>
          <w:hyperlink w:anchor="_Toc96685161" w:history="1">
            <w:r w:rsidRPr="009D7A89">
              <w:rPr>
                <w:rStyle w:val="Hyperlink"/>
                <w:noProof/>
              </w:rPr>
              <w:t>Candidate Instructions</w:t>
            </w:r>
            <w:r>
              <w:rPr>
                <w:noProof/>
                <w:webHidden/>
              </w:rPr>
              <w:tab/>
            </w:r>
            <w:r>
              <w:rPr>
                <w:noProof/>
                <w:webHidden/>
              </w:rPr>
              <w:fldChar w:fldCharType="begin"/>
            </w:r>
            <w:r>
              <w:rPr>
                <w:noProof/>
                <w:webHidden/>
              </w:rPr>
              <w:instrText xml:space="preserve"> PAGEREF _Toc96685161 \h </w:instrText>
            </w:r>
            <w:r>
              <w:rPr>
                <w:noProof/>
                <w:webHidden/>
              </w:rPr>
            </w:r>
            <w:r>
              <w:rPr>
                <w:noProof/>
                <w:webHidden/>
              </w:rPr>
              <w:fldChar w:fldCharType="separate"/>
            </w:r>
            <w:r>
              <w:rPr>
                <w:noProof/>
                <w:webHidden/>
              </w:rPr>
              <w:t>3</w:t>
            </w:r>
            <w:r>
              <w:rPr>
                <w:noProof/>
                <w:webHidden/>
              </w:rPr>
              <w:fldChar w:fldCharType="end"/>
            </w:r>
          </w:hyperlink>
        </w:p>
        <w:p w14:paraId="0A3F1DF9" w14:textId="09CD5759" w:rsidR="003261C5" w:rsidRDefault="003261C5">
          <w:pPr>
            <w:pStyle w:val="TOC2"/>
            <w:tabs>
              <w:tab w:val="right" w:leader="dot" w:pos="9010"/>
            </w:tabs>
            <w:rPr>
              <w:rFonts w:eastAsiaTheme="minorEastAsia"/>
              <w:noProof/>
              <w:color w:val="auto"/>
              <w:sz w:val="22"/>
              <w:szCs w:val="22"/>
              <w:lang w:eastAsia="en-GB"/>
            </w:rPr>
          </w:pPr>
          <w:hyperlink w:anchor="_Toc96685162" w:history="1">
            <w:r w:rsidRPr="009D7A89">
              <w:rPr>
                <w:rStyle w:val="Hyperlink"/>
                <w:noProof/>
              </w:rPr>
              <w:t>Assessment</w:t>
            </w:r>
            <w:r w:rsidRPr="009D7A89">
              <w:rPr>
                <w:rStyle w:val="Hyperlink"/>
                <w:noProof/>
                <w:spacing w:val="-8"/>
              </w:rPr>
              <w:t xml:space="preserve"> </w:t>
            </w:r>
            <w:r w:rsidRPr="009D7A89">
              <w:rPr>
                <w:rStyle w:val="Hyperlink"/>
                <w:noProof/>
              </w:rPr>
              <w:t>Criteria</w:t>
            </w:r>
            <w:r>
              <w:rPr>
                <w:noProof/>
                <w:webHidden/>
              </w:rPr>
              <w:tab/>
            </w:r>
            <w:r>
              <w:rPr>
                <w:noProof/>
                <w:webHidden/>
              </w:rPr>
              <w:fldChar w:fldCharType="begin"/>
            </w:r>
            <w:r>
              <w:rPr>
                <w:noProof/>
                <w:webHidden/>
              </w:rPr>
              <w:instrText xml:space="preserve"> PAGEREF _Toc96685162 \h </w:instrText>
            </w:r>
            <w:r>
              <w:rPr>
                <w:noProof/>
                <w:webHidden/>
              </w:rPr>
            </w:r>
            <w:r>
              <w:rPr>
                <w:noProof/>
                <w:webHidden/>
              </w:rPr>
              <w:fldChar w:fldCharType="separate"/>
            </w:r>
            <w:r>
              <w:rPr>
                <w:noProof/>
                <w:webHidden/>
              </w:rPr>
              <w:t>3</w:t>
            </w:r>
            <w:r>
              <w:rPr>
                <w:noProof/>
                <w:webHidden/>
              </w:rPr>
              <w:fldChar w:fldCharType="end"/>
            </w:r>
          </w:hyperlink>
        </w:p>
        <w:p w14:paraId="326D946D" w14:textId="7FD0153A" w:rsidR="003261C5" w:rsidRDefault="003261C5">
          <w:pPr>
            <w:pStyle w:val="TOC2"/>
            <w:tabs>
              <w:tab w:val="right" w:leader="dot" w:pos="9010"/>
            </w:tabs>
            <w:rPr>
              <w:rFonts w:eastAsiaTheme="minorEastAsia"/>
              <w:noProof/>
              <w:color w:val="auto"/>
              <w:sz w:val="22"/>
              <w:szCs w:val="22"/>
              <w:lang w:eastAsia="en-GB"/>
            </w:rPr>
          </w:pPr>
          <w:hyperlink w:anchor="_Toc96685163" w:history="1">
            <w:r w:rsidRPr="009D7A89">
              <w:rPr>
                <w:rStyle w:val="Hyperlink"/>
                <w:noProof/>
              </w:rPr>
              <w:t>Final Assessment</w:t>
            </w:r>
            <w:r w:rsidRPr="009D7A89">
              <w:rPr>
                <w:rStyle w:val="Hyperlink"/>
                <w:noProof/>
                <w:spacing w:val="-8"/>
              </w:rPr>
              <w:t xml:space="preserve"> Mark Scheme</w:t>
            </w:r>
            <w:r>
              <w:rPr>
                <w:noProof/>
                <w:webHidden/>
              </w:rPr>
              <w:tab/>
            </w:r>
            <w:r>
              <w:rPr>
                <w:noProof/>
                <w:webHidden/>
              </w:rPr>
              <w:fldChar w:fldCharType="begin"/>
            </w:r>
            <w:r>
              <w:rPr>
                <w:noProof/>
                <w:webHidden/>
              </w:rPr>
              <w:instrText xml:space="preserve"> PAGEREF _Toc96685163 \h </w:instrText>
            </w:r>
            <w:r>
              <w:rPr>
                <w:noProof/>
                <w:webHidden/>
              </w:rPr>
            </w:r>
            <w:r>
              <w:rPr>
                <w:noProof/>
                <w:webHidden/>
              </w:rPr>
              <w:fldChar w:fldCharType="separate"/>
            </w:r>
            <w:r>
              <w:rPr>
                <w:noProof/>
                <w:webHidden/>
              </w:rPr>
              <w:t>4</w:t>
            </w:r>
            <w:r>
              <w:rPr>
                <w:noProof/>
                <w:webHidden/>
              </w:rPr>
              <w:fldChar w:fldCharType="end"/>
            </w:r>
          </w:hyperlink>
        </w:p>
        <w:p w14:paraId="30E3F191" w14:textId="0E5077AD" w:rsidR="003261C5" w:rsidRDefault="003261C5">
          <w:pPr>
            <w:pStyle w:val="TOC1"/>
            <w:tabs>
              <w:tab w:val="right" w:leader="dot" w:pos="9010"/>
            </w:tabs>
            <w:rPr>
              <w:rFonts w:eastAsiaTheme="minorEastAsia"/>
              <w:noProof/>
              <w:color w:val="auto"/>
              <w:sz w:val="22"/>
              <w:szCs w:val="22"/>
              <w:lang w:eastAsia="en-GB"/>
            </w:rPr>
          </w:pPr>
          <w:hyperlink w:anchor="_Toc96685164" w:history="1">
            <w:r w:rsidRPr="009D7A89">
              <w:rPr>
                <w:rStyle w:val="Hyperlink"/>
                <w:noProof/>
              </w:rPr>
              <w:t>Case Study</w:t>
            </w:r>
            <w:r>
              <w:rPr>
                <w:noProof/>
                <w:webHidden/>
              </w:rPr>
              <w:tab/>
            </w:r>
            <w:r>
              <w:rPr>
                <w:noProof/>
                <w:webHidden/>
              </w:rPr>
              <w:fldChar w:fldCharType="begin"/>
            </w:r>
            <w:r>
              <w:rPr>
                <w:noProof/>
                <w:webHidden/>
              </w:rPr>
              <w:instrText xml:space="preserve"> PAGEREF _Toc96685164 \h </w:instrText>
            </w:r>
            <w:r>
              <w:rPr>
                <w:noProof/>
                <w:webHidden/>
              </w:rPr>
            </w:r>
            <w:r>
              <w:rPr>
                <w:noProof/>
                <w:webHidden/>
              </w:rPr>
              <w:fldChar w:fldCharType="separate"/>
            </w:r>
            <w:r>
              <w:rPr>
                <w:noProof/>
                <w:webHidden/>
              </w:rPr>
              <w:t>5</w:t>
            </w:r>
            <w:r>
              <w:rPr>
                <w:noProof/>
                <w:webHidden/>
              </w:rPr>
              <w:fldChar w:fldCharType="end"/>
            </w:r>
          </w:hyperlink>
        </w:p>
        <w:p w14:paraId="33B70498" w14:textId="5E7E0C7B" w:rsidR="003261C5" w:rsidRDefault="003261C5">
          <w:pPr>
            <w:pStyle w:val="TOC1"/>
            <w:tabs>
              <w:tab w:val="right" w:leader="dot" w:pos="9010"/>
            </w:tabs>
            <w:rPr>
              <w:rFonts w:eastAsiaTheme="minorEastAsia"/>
              <w:noProof/>
              <w:color w:val="auto"/>
              <w:sz w:val="22"/>
              <w:szCs w:val="22"/>
              <w:lang w:eastAsia="en-GB"/>
            </w:rPr>
          </w:pPr>
          <w:hyperlink w:anchor="_Toc96685165" w:history="1">
            <w:r w:rsidRPr="009D7A89">
              <w:rPr>
                <w:rStyle w:val="Hyperlink"/>
                <w:noProof/>
              </w:rPr>
              <w:t>Task 1 – Supply Chain Principles</w:t>
            </w:r>
            <w:r>
              <w:rPr>
                <w:noProof/>
                <w:webHidden/>
              </w:rPr>
              <w:tab/>
            </w:r>
            <w:r>
              <w:rPr>
                <w:noProof/>
                <w:webHidden/>
              </w:rPr>
              <w:fldChar w:fldCharType="begin"/>
            </w:r>
            <w:r>
              <w:rPr>
                <w:noProof/>
                <w:webHidden/>
              </w:rPr>
              <w:instrText xml:space="preserve"> PAGEREF _Toc96685165 \h </w:instrText>
            </w:r>
            <w:r>
              <w:rPr>
                <w:noProof/>
                <w:webHidden/>
              </w:rPr>
            </w:r>
            <w:r>
              <w:rPr>
                <w:noProof/>
                <w:webHidden/>
              </w:rPr>
              <w:fldChar w:fldCharType="separate"/>
            </w:r>
            <w:r>
              <w:rPr>
                <w:noProof/>
                <w:webHidden/>
              </w:rPr>
              <w:t>6</w:t>
            </w:r>
            <w:r>
              <w:rPr>
                <w:noProof/>
                <w:webHidden/>
              </w:rPr>
              <w:fldChar w:fldCharType="end"/>
            </w:r>
          </w:hyperlink>
        </w:p>
        <w:p w14:paraId="0F38088C" w14:textId="68216B2B" w:rsidR="003261C5" w:rsidRDefault="003261C5">
          <w:pPr>
            <w:pStyle w:val="TOC1"/>
            <w:tabs>
              <w:tab w:val="right" w:leader="dot" w:pos="9010"/>
            </w:tabs>
            <w:rPr>
              <w:rFonts w:eastAsiaTheme="minorEastAsia"/>
              <w:noProof/>
              <w:color w:val="auto"/>
              <w:sz w:val="22"/>
              <w:szCs w:val="22"/>
              <w:lang w:eastAsia="en-GB"/>
            </w:rPr>
          </w:pPr>
          <w:hyperlink w:anchor="_Toc96685166" w:history="1">
            <w:r w:rsidRPr="009D7A89">
              <w:rPr>
                <w:rStyle w:val="Hyperlink"/>
                <w:rFonts w:cstheme="minorHAnsi"/>
                <w:noProof/>
              </w:rPr>
              <w:t>Task 2 – Supply Chain Scenario</w:t>
            </w:r>
            <w:r>
              <w:rPr>
                <w:noProof/>
                <w:webHidden/>
              </w:rPr>
              <w:tab/>
            </w:r>
            <w:r>
              <w:rPr>
                <w:noProof/>
                <w:webHidden/>
              </w:rPr>
              <w:fldChar w:fldCharType="begin"/>
            </w:r>
            <w:r>
              <w:rPr>
                <w:noProof/>
                <w:webHidden/>
              </w:rPr>
              <w:instrText xml:space="preserve"> PAGEREF _Toc96685166 \h </w:instrText>
            </w:r>
            <w:r>
              <w:rPr>
                <w:noProof/>
                <w:webHidden/>
              </w:rPr>
            </w:r>
            <w:r>
              <w:rPr>
                <w:noProof/>
                <w:webHidden/>
              </w:rPr>
              <w:fldChar w:fldCharType="separate"/>
            </w:r>
            <w:r>
              <w:rPr>
                <w:noProof/>
                <w:webHidden/>
              </w:rPr>
              <w:t>7</w:t>
            </w:r>
            <w:r>
              <w:rPr>
                <w:noProof/>
                <w:webHidden/>
              </w:rPr>
              <w:fldChar w:fldCharType="end"/>
            </w:r>
          </w:hyperlink>
        </w:p>
        <w:p w14:paraId="73ACA7B7" w14:textId="7C4CC189" w:rsidR="003261C5" w:rsidRDefault="003261C5">
          <w:pPr>
            <w:pStyle w:val="TOC1"/>
            <w:tabs>
              <w:tab w:val="right" w:leader="dot" w:pos="9010"/>
            </w:tabs>
            <w:rPr>
              <w:rFonts w:eastAsiaTheme="minorEastAsia"/>
              <w:noProof/>
              <w:color w:val="auto"/>
              <w:sz w:val="22"/>
              <w:szCs w:val="22"/>
              <w:lang w:eastAsia="en-GB"/>
            </w:rPr>
          </w:pPr>
          <w:hyperlink w:anchor="_Toc96685167" w:history="1">
            <w:r w:rsidRPr="009D7A89">
              <w:rPr>
                <w:rStyle w:val="Hyperlink"/>
                <w:rFonts w:cstheme="minorHAnsi"/>
                <w:noProof/>
              </w:rPr>
              <w:t>Task 3 – Supply Chain Data</w:t>
            </w:r>
            <w:r>
              <w:rPr>
                <w:noProof/>
                <w:webHidden/>
              </w:rPr>
              <w:tab/>
            </w:r>
            <w:r>
              <w:rPr>
                <w:noProof/>
                <w:webHidden/>
              </w:rPr>
              <w:fldChar w:fldCharType="begin"/>
            </w:r>
            <w:r>
              <w:rPr>
                <w:noProof/>
                <w:webHidden/>
              </w:rPr>
              <w:instrText xml:space="preserve"> PAGEREF _Toc96685167 \h </w:instrText>
            </w:r>
            <w:r>
              <w:rPr>
                <w:noProof/>
                <w:webHidden/>
              </w:rPr>
            </w:r>
            <w:r>
              <w:rPr>
                <w:noProof/>
                <w:webHidden/>
              </w:rPr>
              <w:fldChar w:fldCharType="separate"/>
            </w:r>
            <w:r>
              <w:rPr>
                <w:noProof/>
                <w:webHidden/>
              </w:rPr>
              <w:t>9</w:t>
            </w:r>
            <w:r>
              <w:rPr>
                <w:noProof/>
                <w:webHidden/>
              </w:rPr>
              <w:fldChar w:fldCharType="end"/>
            </w:r>
          </w:hyperlink>
        </w:p>
        <w:p w14:paraId="41AB14E9" w14:textId="75D5EE88" w:rsidR="003261C5" w:rsidRDefault="003261C5">
          <w:pPr>
            <w:pStyle w:val="TOC1"/>
            <w:tabs>
              <w:tab w:val="right" w:leader="dot" w:pos="9010"/>
            </w:tabs>
            <w:rPr>
              <w:rFonts w:eastAsiaTheme="minorEastAsia"/>
              <w:noProof/>
              <w:color w:val="auto"/>
              <w:sz w:val="22"/>
              <w:szCs w:val="22"/>
              <w:lang w:eastAsia="en-GB"/>
            </w:rPr>
          </w:pPr>
          <w:hyperlink w:anchor="_Toc96685168" w:history="1">
            <w:r w:rsidRPr="009D7A89">
              <w:rPr>
                <w:rStyle w:val="Hyperlink"/>
                <w:rFonts w:cstheme="minorHAnsi"/>
                <w:noProof/>
              </w:rPr>
              <w:t>Task 5a – Supply Chain Improvement Project</w:t>
            </w:r>
            <w:r>
              <w:rPr>
                <w:noProof/>
                <w:webHidden/>
              </w:rPr>
              <w:tab/>
            </w:r>
            <w:r>
              <w:rPr>
                <w:noProof/>
                <w:webHidden/>
              </w:rPr>
              <w:fldChar w:fldCharType="begin"/>
            </w:r>
            <w:r>
              <w:rPr>
                <w:noProof/>
                <w:webHidden/>
              </w:rPr>
              <w:instrText xml:space="preserve"> PAGEREF _Toc96685168 \h </w:instrText>
            </w:r>
            <w:r>
              <w:rPr>
                <w:noProof/>
                <w:webHidden/>
              </w:rPr>
            </w:r>
            <w:r>
              <w:rPr>
                <w:noProof/>
                <w:webHidden/>
              </w:rPr>
              <w:fldChar w:fldCharType="separate"/>
            </w:r>
            <w:r>
              <w:rPr>
                <w:noProof/>
                <w:webHidden/>
              </w:rPr>
              <w:t>12</w:t>
            </w:r>
            <w:r>
              <w:rPr>
                <w:noProof/>
                <w:webHidden/>
              </w:rPr>
              <w:fldChar w:fldCharType="end"/>
            </w:r>
          </w:hyperlink>
        </w:p>
        <w:p w14:paraId="5B4E0B2E" w14:textId="1159C74B" w:rsidR="003261C5" w:rsidRDefault="003261C5">
          <w:pPr>
            <w:pStyle w:val="TOC1"/>
            <w:tabs>
              <w:tab w:val="right" w:leader="dot" w:pos="9010"/>
            </w:tabs>
            <w:rPr>
              <w:rFonts w:eastAsiaTheme="minorEastAsia"/>
              <w:noProof/>
              <w:color w:val="auto"/>
              <w:sz w:val="22"/>
              <w:szCs w:val="22"/>
              <w:lang w:eastAsia="en-GB"/>
            </w:rPr>
          </w:pPr>
          <w:hyperlink w:anchor="_Toc96685169" w:history="1">
            <w:r w:rsidRPr="009D7A89">
              <w:rPr>
                <w:rStyle w:val="Hyperlink"/>
                <w:rFonts w:cstheme="minorHAnsi"/>
                <w:noProof/>
              </w:rPr>
              <w:t>Task 5b – Supply Chain Improvement Project</w:t>
            </w:r>
            <w:r>
              <w:rPr>
                <w:noProof/>
                <w:webHidden/>
              </w:rPr>
              <w:tab/>
            </w:r>
            <w:r>
              <w:rPr>
                <w:noProof/>
                <w:webHidden/>
              </w:rPr>
              <w:fldChar w:fldCharType="begin"/>
            </w:r>
            <w:r>
              <w:rPr>
                <w:noProof/>
                <w:webHidden/>
              </w:rPr>
              <w:instrText xml:space="preserve"> PAGEREF _Toc96685169 \h </w:instrText>
            </w:r>
            <w:r>
              <w:rPr>
                <w:noProof/>
                <w:webHidden/>
              </w:rPr>
            </w:r>
            <w:r>
              <w:rPr>
                <w:noProof/>
                <w:webHidden/>
              </w:rPr>
              <w:fldChar w:fldCharType="separate"/>
            </w:r>
            <w:r>
              <w:rPr>
                <w:noProof/>
                <w:webHidden/>
              </w:rPr>
              <w:t>13</w:t>
            </w:r>
            <w:r>
              <w:rPr>
                <w:noProof/>
                <w:webHidden/>
              </w:rPr>
              <w:fldChar w:fldCharType="end"/>
            </w:r>
          </w:hyperlink>
        </w:p>
        <w:p w14:paraId="06AD8121" w14:textId="5C0FCA10" w:rsidR="00B566BB" w:rsidRDefault="00B566BB">
          <w:r>
            <w:rPr>
              <w:b/>
              <w:bCs/>
              <w:noProof/>
            </w:rPr>
            <w:fldChar w:fldCharType="end"/>
          </w:r>
        </w:p>
      </w:sdtContent>
    </w:sdt>
    <w:p w14:paraId="7E2BE803" w14:textId="2CE84C65" w:rsidR="00A50569" w:rsidRDefault="002D5011" w:rsidP="00A50569">
      <w:pPr>
        <w:rPr>
          <w:rFonts w:cstheme="minorHAnsi"/>
          <w:sz w:val="36"/>
          <w:szCs w:val="36"/>
        </w:rPr>
      </w:pPr>
      <w:r>
        <w:rPr>
          <w:rFonts w:cstheme="minorHAnsi"/>
          <w:sz w:val="36"/>
          <w:szCs w:val="36"/>
        </w:rPr>
        <w:br w:type="page"/>
      </w:r>
    </w:p>
    <w:p w14:paraId="047B9CD8" w14:textId="6C12196D" w:rsidR="0002196D" w:rsidRPr="0002196D" w:rsidRDefault="0002196D" w:rsidP="0002196D">
      <w:pPr>
        <w:pStyle w:val="Heading1"/>
      </w:pPr>
      <w:bookmarkStart w:id="0" w:name="_Toc96685160"/>
      <w:r w:rsidRPr="0002196D">
        <w:lastRenderedPageBreak/>
        <w:t xml:space="preserve">Supply Chain Management </w:t>
      </w:r>
      <w:r w:rsidR="008E7B11">
        <w:t>Introduction</w:t>
      </w:r>
      <w:bookmarkEnd w:id="0"/>
    </w:p>
    <w:p w14:paraId="5A216ACD" w14:textId="77777777" w:rsidR="004F2C0B" w:rsidRPr="004F2C0B" w:rsidRDefault="004F2C0B" w:rsidP="004F2C0B">
      <w:pPr>
        <w:pStyle w:val="Heading2"/>
      </w:pPr>
      <w:bookmarkStart w:id="1" w:name="_Toc96685161"/>
      <w:r w:rsidRPr="004F2C0B">
        <w:t>Candidate Instructions</w:t>
      </w:r>
      <w:bookmarkEnd w:id="1"/>
      <w:r w:rsidRPr="004F2C0B">
        <w:t xml:space="preserve"> </w:t>
      </w:r>
    </w:p>
    <w:p w14:paraId="4F0B3188" w14:textId="61F39DA6"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 xml:space="preserve">You must successfully complete and achieve all six tasks to successfully achieve the </w:t>
      </w:r>
      <w:r w:rsidRPr="004F2C0B">
        <w:rPr>
          <w:color w:val="auto"/>
          <w:szCs w:val="22"/>
        </w:rPr>
        <w:t xml:space="preserve">Level 5 </w:t>
      </w:r>
      <w:r w:rsidR="004B7C1A">
        <w:rPr>
          <w:color w:val="auto"/>
          <w:szCs w:val="22"/>
        </w:rPr>
        <w:t>Supply Chain Management</w:t>
      </w:r>
      <w:r w:rsidRPr="004F2C0B">
        <w:rPr>
          <w:color w:val="auto"/>
          <w:szCs w:val="22"/>
        </w:rPr>
        <w:t xml:space="preserve"> (International) [OVH77</w:t>
      </w:r>
      <w:r w:rsidR="004B7C1A">
        <w:rPr>
          <w:color w:val="auto"/>
          <w:szCs w:val="22"/>
        </w:rPr>
        <w:t>5</w:t>
      </w:r>
      <w:r w:rsidRPr="004F2C0B">
        <w:rPr>
          <w:color w:val="auto"/>
          <w:szCs w:val="22"/>
        </w:rPr>
        <w:t>]</w:t>
      </w:r>
    </w:p>
    <w:p w14:paraId="7B78204B" w14:textId="77777777"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Once you have completed and submitted your evidence your Assessor/Tutor will review your responses and provide you with feedback.  They may give your assessment back to you and ask you to amend some of your answers if they do not meet the criteria.  If this happens, your Assessor/Tutor will explain what you need to do.  Once you have amended your answers, you will have to resubmit your assessment to your Assessor/Tutor.</w:t>
      </w:r>
    </w:p>
    <w:p w14:paraId="4A7BE10B" w14:textId="77777777"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A sample of your work may also be reviewed by an Internal Quality Assurance Verifier.  Their role is not to assess your submission as this is the responsibility of the Assessor/Tutor.  The reason for this sampling is to monitor the consistency and quality of the marking and feedback that you receive from your Assessor/Tutor</w:t>
      </w:r>
    </w:p>
    <w:p w14:paraId="0D755052" w14:textId="77777777" w:rsidR="004F2C0B" w:rsidRPr="004F2C0B" w:rsidRDefault="004F2C0B" w:rsidP="004F2C0B">
      <w:pPr>
        <w:spacing w:after="200" w:line="276" w:lineRule="auto"/>
        <w:rPr>
          <w:rFonts w:ascii="Calibri" w:eastAsia="Calibri" w:hAnsi="Calibri" w:cs="Times New Roman"/>
          <w:color w:val="auto"/>
          <w:sz w:val="22"/>
          <w:szCs w:val="22"/>
        </w:rPr>
      </w:pPr>
      <w:r w:rsidRPr="004F2C0B">
        <w:rPr>
          <w:rFonts w:ascii="Calibri" w:eastAsia="Calibri" w:hAnsi="Calibri" w:cs="Times New Roman"/>
          <w:color w:val="auto"/>
          <w:sz w:val="22"/>
          <w:szCs w:val="22"/>
        </w:rPr>
        <w:t xml:space="preserve">You may upload your submissions in either Word or PDF format.  Please ensure that you reference your evidence submission accordingly to meet the criteria of this unit. </w:t>
      </w:r>
    </w:p>
    <w:p w14:paraId="3B16F2C6" w14:textId="468F78F1" w:rsidR="009B65E3" w:rsidRDefault="009B65E3" w:rsidP="009B65E3">
      <w:pPr>
        <w:pStyle w:val="Heading2"/>
        <w:spacing w:before="295"/>
      </w:pPr>
      <w:bookmarkStart w:id="2" w:name="_Toc96685162"/>
      <w:r>
        <w:t>Assessment</w:t>
      </w:r>
      <w:r>
        <w:rPr>
          <w:spacing w:val="-8"/>
        </w:rPr>
        <w:t xml:space="preserve"> </w:t>
      </w:r>
      <w:r>
        <w:t>Criteria</w:t>
      </w:r>
      <w:bookmarkEnd w:id="2"/>
    </w:p>
    <w:p w14:paraId="7A6C6CB2" w14:textId="77777777" w:rsidR="009B65E3" w:rsidRDefault="009B65E3" w:rsidP="009B65E3">
      <w:pPr>
        <w:pStyle w:val="BodyText"/>
        <w:spacing w:before="12"/>
        <w:rPr>
          <w:b/>
          <w:sz w:val="23"/>
        </w:rPr>
      </w:pPr>
    </w:p>
    <w:p w14:paraId="2C92CF8B" w14:textId="77777777" w:rsidR="009B65E3" w:rsidRDefault="009B65E3" w:rsidP="009B65E3">
      <w:r>
        <w:t>The following criteria will be used by your tutor when assessing your submission.</w:t>
      </w:r>
      <w:r>
        <w:rPr>
          <w:spacing w:val="-52"/>
        </w:rPr>
        <w:t xml:space="preserve"> </w:t>
      </w:r>
      <w:r>
        <w:t>The</w:t>
      </w:r>
      <w:r>
        <w:rPr>
          <w:spacing w:val="-2"/>
        </w:rPr>
        <w:t xml:space="preserve"> </w:t>
      </w:r>
      <w:r>
        <w:t>learner</w:t>
      </w:r>
      <w:r>
        <w:rPr>
          <w:spacing w:val="1"/>
        </w:rPr>
        <w:t xml:space="preserve"> </w:t>
      </w:r>
      <w:r>
        <w:t>can:</w:t>
      </w:r>
    </w:p>
    <w:p w14:paraId="30D66104" w14:textId="77777777" w:rsidR="009B65E3" w:rsidRDefault="009B65E3" w:rsidP="009B65E3"/>
    <w:p w14:paraId="5608CE0B" w14:textId="77777777" w:rsidR="009B65E3" w:rsidRDefault="009B65E3" w:rsidP="00C1011A">
      <w:pPr>
        <w:pStyle w:val="ListParagraph"/>
        <w:numPr>
          <w:ilvl w:val="0"/>
          <w:numId w:val="5"/>
        </w:numPr>
      </w:pPr>
      <w:r>
        <w:t>Articulate</w:t>
      </w:r>
      <w:r w:rsidRPr="009B65E3">
        <w:rPr>
          <w:spacing w:val="-3"/>
        </w:rPr>
        <w:t xml:space="preserve"> </w:t>
      </w:r>
      <w:r>
        <w:t>the</w:t>
      </w:r>
      <w:r w:rsidRPr="009B65E3">
        <w:rPr>
          <w:spacing w:val="-3"/>
        </w:rPr>
        <w:t xml:space="preserve"> </w:t>
      </w:r>
      <w:r>
        <w:t>functions</w:t>
      </w:r>
      <w:r w:rsidRPr="009B65E3">
        <w:rPr>
          <w:spacing w:val="-1"/>
        </w:rPr>
        <w:t xml:space="preserve"> </w:t>
      </w:r>
      <w:r>
        <w:t>contained</w:t>
      </w:r>
      <w:r w:rsidRPr="009B65E3">
        <w:rPr>
          <w:spacing w:val="-5"/>
        </w:rPr>
        <w:t xml:space="preserve"> </w:t>
      </w:r>
      <w:r>
        <w:t>within</w:t>
      </w:r>
      <w:r w:rsidRPr="009B65E3">
        <w:rPr>
          <w:spacing w:val="-5"/>
        </w:rPr>
        <w:t xml:space="preserve"> </w:t>
      </w:r>
      <w:r>
        <w:t>a</w:t>
      </w:r>
      <w:r w:rsidRPr="009B65E3">
        <w:rPr>
          <w:spacing w:val="-3"/>
        </w:rPr>
        <w:t xml:space="preserve"> </w:t>
      </w:r>
      <w:r>
        <w:t>supply</w:t>
      </w:r>
      <w:r w:rsidRPr="009B65E3">
        <w:rPr>
          <w:spacing w:val="-2"/>
        </w:rPr>
        <w:t xml:space="preserve"> </w:t>
      </w:r>
      <w:r>
        <w:t>chain.</w:t>
      </w:r>
    </w:p>
    <w:p w14:paraId="248E6F37" w14:textId="77777777" w:rsidR="009B65E3" w:rsidRDefault="009B65E3" w:rsidP="00C1011A">
      <w:pPr>
        <w:pStyle w:val="ListParagraph"/>
        <w:numPr>
          <w:ilvl w:val="0"/>
          <w:numId w:val="5"/>
        </w:numPr>
      </w:pPr>
      <w:r>
        <w:t>Determine</w:t>
      </w:r>
      <w:r w:rsidRPr="009B65E3">
        <w:rPr>
          <w:spacing w:val="-3"/>
        </w:rPr>
        <w:t xml:space="preserve"> </w:t>
      </w:r>
      <w:r>
        <w:t>supply</w:t>
      </w:r>
      <w:r w:rsidRPr="009B65E3">
        <w:rPr>
          <w:spacing w:val="-1"/>
        </w:rPr>
        <w:t xml:space="preserve"> </w:t>
      </w:r>
      <w:r>
        <w:t>chains</w:t>
      </w:r>
      <w:r w:rsidRPr="009B65E3">
        <w:rPr>
          <w:spacing w:val="-2"/>
        </w:rPr>
        <w:t xml:space="preserve"> </w:t>
      </w:r>
      <w:r>
        <w:t>appropriate</w:t>
      </w:r>
      <w:r w:rsidRPr="009B65E3">
        <w:rPr>
          <w:spacing w:val="-2"/>
        </w:rPr>
        <w:t xml:space="preserve"> </w:t>
      </w:r>
      <w:r>
        <w:t>to</w:t>
      </w:r>
      <w:r w:rsidRPr="009B65E3">
        <w:rPr>
          <w:spacing w:val="-6"/>
        </w:rPr>
        <w:t xml:space="preserve"> </w:t>
      </w:r>
      <w:r>
        <w:t>different</w:t>
      </w:r>
      <w:r w:rsidRPr="009B65E3">
        <w:rPr>
          <w:spacing w:val="-2"/>
        </w:rPr>
        <w:t xml:space="preserve"> </w:t>
      </w:r>
      <w:r>
        <w:t>types</w:t>
      </w:r>
      <w:r w:rsidRPr="009B65E3">
        <w:rPr>
          <w:spacing w:val="-2"/>
        </w:rPr>
        <w:t xml:space="preserve"> </w:t>
      </w:r>
      <w:r>
        <w:t>of</w:t>
      </w:r>
      <w:r w:rsidRPr="009B65E3">
        <w:rPr>
          <w:spacing w:val="60"/>
        </w:rPr>
        <w:t xml:space="preserve"> </w:t>
      </w:r>
      <w:r>
        <w:t>goods.</w:t>
      </w:r>
    </w:p>
    <w:p w14:paraId="19B1880F" w14:textId="77777777" w:rsidR="009B65E3" w:rsidRDefault="009B65E3" w:rsidP="00C1011A">
      <w:pPr>
        <w:pStyle w:val="ListParagraph"/>
        <w:numPr>
          <w:ilvl w:val="0"/>
          <w:numId w:val="5"/>
        </w:numPr>
      </w:pPr>
      <w:r>
        <w:t>Evaluate</w:t>
      </w:r>
      <w:r w:rsidRPr="009B65E3">
        <w:rPr>
          <w:spacing w:val="-2"/>
        </w:rPr>
        <w:t xml:space="preserve"> </w:t>
      </w:r>
      <w:r>
        <w:t>the</w:t>
      </w:r>
      <w:r w:rsidRPr="009B65E3">
        <w:rPr>
          <w:spacing w:val="-2"/>
        </w:rPr>
        <w:t xml:space="preserve"> </w:t>
      </w:r>
      <w:r>
        <w:t>features</w:t>
      </w:r>
      <w:r w:rsidRPr="009B65E3">
        <w:rPr>
          <w:spacing w:val="-1"/>
        </w:rPr>
        <w:t xml:space="preserve"> </w:t>
      </w:r>
      <w:r>
        <w:t>of</w:t>
      </w:r>
      <w:r w:rsidRPr="009B65E3">
        <w:rPr>
          <w:spacing w:val="-4"/>
        </w:rPr>
        <w:t xml:space="preserve"> </w:t>
      </w:r>
      <w:r>
        <w:t>such</w:t>
      </w:r>
      <w:r w:rsidRPr="009B65E3">
        <w:rPr>
          <w:spacing w:val="-4"/>
        </w:rPr>
        <w:t xml:space="preserve"> </w:t>
      </w:r>
      <w:r>
        <w:t>chains</w:t>
      </w:r>
      <w:r w:rsidRPr="009B65E3">
        <w:rPr>
          <w:spacing w:val="-1"/>
        </w:rPr>
        <w:t xml:space="preserve"> </w:t>
      </w:r>
      <w:r>
        <w:t>which</w:t>
      </w:r>
      <w:r w:rsidRPr="009B65E3">
        <w:rPr>
          <w:spacing w:val="-4"/>
        </w:rPr>
        <w:t xml:space="preserve"> </w:t>
      </w:r>
      <w:r>
        <w:t>make</w:t>
      </w:r>
      <w:r w:rsidRPr="009B65E3">
        <w:rPr>
          <w:spacing w:val="-2"/>
        </w:rPr>
        <w:t xml:space="preserve"> </w:t>
      </w:r>
      <w:r>
        <w:t>them</w:t>
      </w:r>
      <w:r w:rsidRPr="009B65E3">
        <w:rPr>
          <w:spacing w:val="62"/>
        </w:rPr>
        <w:t xml:space="preserve"> </w:t>
      </w:r>
      <w:r>
        <w:t>mutually</w:t>
      </w:r>
      <w:r w:rsidRPr="009B65E3">
        <w:rPr>
          <w:spacing w:val="-1"/>
        </w:rPr>
        <w:t xml:space="preserve"> </w:t>
      </w:r>
      <w:r>
        <w:t>beneficial to</w:t>
      </w:r>
      <w:r w:rsidRPr="009B65E3">
        <w:rPr>
          <w:spacing w:val="-4"/>
        </w:rPr>
        <w:t xml:space="preserve"> </w:t>
      </w:r>
      <w:r>
        <w:t>supplier</w:t>
      </w:r>
      <w:r w:rsidRPr="009B65E3">
        <w:rPr>
          <w:spacing w:val="-5"/>
        </w:rPr>
        <w:t xml:space="preserve"> </w:t>
      </w:r>
      <w:r>
        <w:t>and</w:t>
      </w:r>
      <w:r w:rsidRPr="009B65E3">
        <w:rPr>
          <w:spacing w:val="-4"/>
        </w:rPr>
        <w:t xml:space="preserve"> </w:t>
      </w:r>
      <w:r>
        <w:t>customer.</w:t>
      </w:r>
    </w:p>
    <w:p w14:paraId="5CC08E7E" w14:textId="77777777" w:rsidR="009B65E3" w:rsidRDefault="009B65E3" w:rsidP="009B65E3">
      <w:pPr>
        <w:pStyle w:val="ListParagraph"/>
      </w:pPr>
    </w:p>
    <w:p w14:paraId="353C39C3" w14:textId="365D274F" w:rsidR="009B65E3" w:rsidRDefault="009B65E3" w:rsidP="009B65E3">
      <w:pPr>
        <w:ind w:left="720" w:hanging="720"/>
      </w:pPr>
      <w:r>
        <w:t>2.1</w:t>
      </w:r>
      <w:r>
        <w:tab/>
        <w:t>Explain the impact of effective and efficient data exchange between customers and suppliers on</w:t>
      </w:r>
      <w:r w:rsidRPr="009B65E3">
        <w:rPr>
          <w:spacing w:val="-52"/>
        </w:rPr>
        <w:t xml:space="preserve"> </w:t>
      </w:r>
      <w:r>
        <w:t>supply</w:t>
      </w:r>
      <w:r w:rsidRPr="009B65E3">
        <w:rPr>
          <w:spacing w:val="-1"/>
        </w:rPr>
        <w:t xml:space="preserve"> </w:t>
      </w:r>
      <w:r>
        <w:t>chain</w:t>
      </w:r>
      <w:r w:rsidRPr="009B65E3">
        <w:rPr>
          <w:spacing w:val="-3"/>
        </w:rPr>
        <w:t xml:space="preserve"> </w:t>
      </w:r>
      <w:r>
        <w:t>productivity.</w:t>
      </w:r>
    </w:p>
    <w:p w14:paraId="2D0438FF" w14:textId="394657DD" w:rsidR="009B65E3" w:rsidRDefault="009B65E3" w:rsidP="009B65E3">
      <w:pPr>
        <w:ind w:left="720" w:hanging="720"/>
      </w:pPr>
      <w:r>
        <w:t>2.2</w:t>
      </w:r>
      <w:r>
        <w:tab/>
        <w:t>Summarise</w:t>
      </w:r>
      <w:r>
        <w:rPr>
          <w:spacing w:val="-2"/>
        </w:rPr>
        <w:t xml:space="preserve"> </w:t>
      </w:r>
      <w:r>
        <w:t>ways in</w:t>
      </w:r>
      <w:r>
        <w:rPr>
          <w:spacing w:val="-4"/>
        </w:rPr>
        <w:t xml:space="preserve"> </w:t>
      </w:r>
      <w:r>
        <w:t>which</w:t>
      </w:r>
      <w:r>
        <w:rPr>
          <w:spacing w:val="-3"/>
        </w:rPr>
        <w:t xml:space="preserve"> </w:t>
      </w:r>
      <w:r>
        <w:t>modern</w:t>
      </w:r>
      <w:r>
        <w:rPr>
          <w:spacing w:val="-3"/>
        </w:rPr>
        <w:t xml:space="preserve"> </w:t>
      </w:r>
      <w:r>
        <w:t>technologies</w:t>
      </w:r>
      <w:r>
        <w:rPr>
          <w:spacing w:val="-1"/>
        </w:rPr>
        <w:t xml:space="preserve"> </w:t>
      </w:r>
      <w:r>
        <w:t>have</w:t>
      </w:r>
      <w:r>
        <w:rPr>
          <w:spacing w:val="-1"/>
        </w:rPr>
        <w:t xml:space="preserve"> </w:t>
      </w:r>
      <w:r>
        <w:t>impacted</w:t>
      </w:r>
      <w:r>
        <w:rPr>
          <w:spacing w:val="-4"/>
        </w:rPr>
        <w:t xml:space="preserve"> </w:t>
      </w:r>
      <w:r>
        <w:t>on</w:t>
      </w:r>
      <w:r>
        <w:rPr>
          <w:spacing w:val="-3"/>
        </w:rPr>
        <w:t xml:space="preserve"> </w:t>
      </w:r>
      <w:r>
        <w:t>supply chain</w:t>
      </w:r>
      <w:r>
        <w:rPr>
          <w:spacing w:val="-4"/>
        </w:rPr>
        <w:t xml:space="preserve"> </w:t>
      </w:r>
      <w:r>
        <w:t xml:space="preserve">productivity. </w:t>
      </w:r>
    </w:p>
    <w:p w14:paraId="6FCFD04A" w14:textId="7CF0CF18" w:rsidR="009B65E3" w:rsidRDefault="009B65E3" w:rsidP="009B65E3">
      <w:pPr>
        <w:ind w:left="720" w:hanging="720"/>
      </w:pPr>
      <w:r>
        <w:t>2.3</w:t>
      </w:r>
      <w:r>
        <w:tab/>
        <w:t>Explain</w:t>
      </w:r>
      <w:r>
        <w:rPr>
          <w:spacing w:val="-4"/>
        </w:rPr>
        <w:t xml:space="preserve"> </w:t>
      </w:r>
      <w:r>
        <w:t>the</w:t>
      </w:r>
      <w:r>
        <w:rPr>
          <w:spacing w:val="-2"/>
        </w:rPr>
        <w:t xml:space="preserve"> </w:t>
      </w:r>
      <w:r>
        <w:t>tools</w:t>
      </w:r>
      <w:r>
        <w:rPr>
          <w:spacing w:val="-1"/>
        </w:rPr>
        <w:t xml:space="preserve"> </w:t>
      </w:r>
      <w:r>
        <w:t>and</w:t>
      </w:r>
      <w:r>
        <w:rPr>
          <w:spacing w:val="-3"/>
        </w:rPr>
        <w:t xml:space="preserve"> </w:t>
      </w:r>
      <w:r>
        <w:t>techniques</w:t>
      </w:r>
      <w:r>
        <w:rPr>
          <w:spacing w:val="-1"/>
        </w:rPr>
        <w:t xml:space="preserve"> </w:t>
      </w:r>
      <w:r>
        <w:t>that</w:t>
      </w:r>
      <w:r>
        <w:rPr>
          <w:spacing w:val="-2"/>
        </w:rPr>
        <w:t xml:space="preserve"> </w:t>
      </w:r>
      <w:r>
        <w:t>might</w:t>
      </w:r>
      <w:r>
        <w:rPr>
          <w:spacing w:val="-1"/>
        </w:rPr>
        <w:t xml:space="preserve"> </w:t>
      </w:r>
      <w:r>
        <w:t>be</w:t>
      </w:r>
      <w:r>
        <w:rPr>
          <w:spacing w:val="-2"/>
        </w:rPr>
        <w:t xml:space="preserve"> </w:t>
      </w:r>
      <w:r>
        <w:t>adopted</w:t>
      </w:r>
      <w:r>
        <w:rPr>
          <w:spacing w:val="-4"/>
        </w:rPr>
        <w:t xml:space="preserve"> </w:t>
      </w:r>
      <w:r>
        <w:t>within</w:t>
      </w:r>
      <w:r>
        <w:rPr>
          <w:spacing w:val="-4"/>
        </w:rPr>
        <w:t xml:space="preserve"> </w:t>
      </w:r>
      <w:r>
        <w:t>a</w:t>
      </w:r>
      <w:r>
        <w:rPr>
          <w:spacing w:val="-2"/>
        </w:rPr>
        <w:t xml:space="preserve"> </w:t>
      </w:r>
      <w:r>
        <w:t>supply</w:t>
      </w:r>
      <w:r>
        <w:rPr>
          <w:spacing w:val="-1"/>
        </w:rPr>
        <w:t xml:space="preserve"> </w:t>
      </w:r>
      <w:r>
        <w:t>chain</w:t>
      </w:r>
      <w:r>
        <w:rPr>
          <w:spacing w:val="-4"/>
        </w:rPr>
        <w:t xml:space="preserve"> </w:t>
      </w:r>
      <w:r>
        <w:t>improvement</w:t>
      </w:r>
      <w:r>
        <w:rPr>
          <w:spacing w:val="-1"/>
        </w:rPr>
        <w:t xml:space="preserve"> </w:t>
      </w:r>
      <w:r>
        <w:t>project.</w:t>
      </w:r>
    </w:p>
    <w:p w14:paraId="12769136" w14:textId="3C32BB63" w:rsidR="009B65E3" w:rsidRDefault="009B65E3" w:rsidP="009B65E3">
      <w:r>
        <w:t>2.4</w:t>
      </w:r>
      <w:r>
        <w:tab/>
        <w:t>Plan</w:t>
      </w:r>
      <w:r>
        <w:rPr>
          <w:spacing w:val="-4"/>
        </w:rPr>
        <w:t xml:space="preserve"> </w:t>
      </w:r>
      <w:r>
        <w:t>a</w:t>
      </w:r>
      <w:r>
        <w:rPr>
          <w:spacing w:val="-2"/>
        </w:rPr>
        <w:t xml:space="preserve"> </w:t>
      </w:r>
      <w:r>
        <w:t>project</w:t>
      </w:r>
      <w:r>
        <w:rPr>
          <w:spacing w:val="-1"/>
        </w:rPr>
        <w:t xml:space="preserve"> </w:t>
      </w:r>
      <w:r>
        <w:t>to</w:t>
      </w:r>
      <w:r>
        <w:rPr>
          <w:spacing w:val="-5"/>
        </w:rPr>
        <w:t xml:space="preserve"> </w:t>
      </w:r>
      <w:r>
        <w:t>improve</w:t>
      </w:r>
      <w:r>
        <w:rPr>
          <w:spacing w:val="-1"/>
        </w:rPr>
        <w:t xml:space="preserve"> </w:t>
      </w:r>
      <w:r>
        <w:t>the</w:t>
      </w:r>
      <w:r>
        <w:rPr>
          <w:spacing w:val="-1"/>
        </w:rPr>
        <w:t xml:space="preserve"> </w:t>
      </w:r>
      <w:r>
        <w:t>productivity of</w:t>
      </w:r>
      <w:r>
        <w:rPr>
          <w:spacing w:val="-4"/>
        </w:rPr>
        <w:t xml:space="preserve"> </w:t>
      </w:r>
      <w:r>
        <w:t>a</w:t>
      </w:r>
      <w:r>
        <w:rPr>
          <w:spacing w:val="-2"/>
        </w:rPr>
        <w:t xml:space="preserve"> </w:t>
      </w:r>
      <w:r>
        <w:t>supply chain</w:t>
      </w:r>
    </w:p>
    <w:p w14:paraId="1985973C" w14:textId="41F19476" w:rsidR="009B65E3" w:rsidRDefault="009B65E3" w:rsidP="0002196D">
      <w:pPr>
        <w:autoSpaceDE w:val="0"/>
        <w:autoSpaceDN w:val="0"/>
        <w:adjustRightInd w:val="0"/>
        <w:rPr>
          <w:rFonts w:cstheme="minorHAnsi"/>
          <w:b/>
          <w:bCs/>
          <w:color w:val="auto"/>
          <w:sz w:val="22"/>
        </w:rPr>
      </w:pPr>
    </w:p>
    <w:p w14:paraId="6BD9503A" w14:textId="0AE7A75A" w:rsidR="008E7B11" w:rsidRDefault="008E7B11" w:rsidP="0002196D">
      <w:pPr>
        <w:autoSpaceDE w:val="0"/>
        <w:autoSpaceDN w:val="0"/>
        <w:adjustRightInd w:val="0"/>
        <w:rPr>
          <w:rFonts w:cstheme="minorHAnsi"/>
          <w:b/>
          <w:bCs/>
          <w:color w:val="auto"/>
          <w:sz w:val="22"/>
        </w:rPr>
      </w:pPr>
    </w:p>
    <w:p w14:paraId="740BD8EC" w14:textId="2FF57D61" w:rsidR="008E7B11" w:rsidRDefault="008E7B11" w:rsidP="0002196D">
      <w:pPr>
        <w:autoSpaceDE w:val="0"/>
        <w:autoSpaceDN w:val="0"/>
        <w:adjustRightInd w:val="0"/>
        <w:rPr>
          <w:rFonts w:cstheme="minorHAnsi"/>
          <w:b/>
          <w:bCs/>
          <w:color w:val="auto"/>
          <w:sz w:val="22"/>
        </w:rPr>
      </w:pPr>
    </w:p>
    <w:p w14:paraId="77D7B48C" w14:textId="0D6653BA" w:rsidR="008E7B11" w:rsidRDefault="008E7B11">
      <w:pPr>
        <w:jc w:val="left"/>
        <w:rPr>
          <w:rFonts w:cstheme="minorHAnsi"/>
          <w:b/>
          <w:bCs/>
          <w:color w:val="auto"/>
          <w:sz w:val="22"/>
        </w:rPr>
      </w:pPr>
      <w:r>
        <w:rPr>
          <w:rFonts w:cstheme="minorHAnsi"/>
          <w:b/>
          <w:bCs/>
          <w:color w:val="auto"/>
          <w:sz w:val="22"/>
        </w:rPr>
        <w:br w:type="page"/>
      </w:r>
    </w:p>
    <w:p w14:paraId="30D9E659" w14:textId="1E103856" w:rsidR="009B65E3" w:rsidRDefault="009B65E3" w:rsidP="009B65E3">
      <w:pPr>
        <w:pStyle w:val="Heading2"/>
        <w:spacing w:before="295"/>
      </w:pPr>
      <w:bookmarkStart w:id="3" w:name="_Toc96685163"/>
      <w:r>
        <w:lastRenderedPageBreak/>
        <w:t>Final Assessment</w:t>
      </w:r>
      <w:r>
        <w:rPr>
          <w:spacing w:val="-8"/>
        </w:rPr>
        <w:t xml:space="preserve"> Mark Scheme</w:t>
      </w:r>
      <w:bookmarkEnd w:id="3"/>
    </w:p>
    <w:p w14:paraId="153CBEEC" w14:textId="6ED93F6D" w:rsidR="0002196D" w:rsidRPr="00433B52" w:rsidRDefault="0002196D" w:rsidP="0002196D">
      <w:pPr>
        <w:autoSpaceDE w:val="0"/>
        <w:autoSpaceDN w:val="0"/>
        <w:adjustRightInd w:val="0"/>
        <w:rPr>
          <w:rFonts w:cstheme="minorHAnsi"/>
          <w:b/>
          <w:bCs/>
          <w:color w:val="auto"/>
          <w:sz w:val="22"/>
        </w:rPr>
      </w:pPr>
      <w:r w:rsidRPr="00433B52">
        <w:rPr>
          <w:rFonts w:cstheme="minorHAnsi"/>
          <w:b/>
          <w:bCs/>
          <w:color w:val="auto"/>
          <w:sz w:val="22"/>
        </w:rPr>
        <w:t>Final Assessment mark scheme:  total mark for whole assignment = 100</w:t>
      </w:r>
    </w:p>
    <w:p w14:paraId="56751CE7" w14:textId="77777777" w:rsidR="0002196D" w:rsidRPr="00433B52" w:rsidRDefault="0002196D" w:rsidP="0002196D">
      <w:pPr>
        <w:autoSpaceDE w:val="0"/>
        <w:autoSpaceDN w:val="0"/>
        <w:adjustRightInd w:val="0"/>
        <w:rPr>
          <w:rFonts w:cstheme="minorHAnsi"/>
          <w:b/>
          <w:bCs/>
          <w:color w:val="auto"/>
          <w:sz w:val="22"/>
        </w:rPr>
      </w:pPr>
    </w:p>
    <w:tbl>
      <w:tblPr>
        <w:tblW w:w="4072" w:type="dxa"/>
        <w:tblLook w:val="04A0" w:firstRow="1" w:lastRow="0" w:firstColumn="1" w:lastColumn="0" w:noHBand="0" w:noVBand="1"/>
      </w:tblPr>
      <w:tblGrid>
        <w:gridCol w:w="3096"/>
        <w:gridCol w:w="976"/>
      </w:tblGrid>
      <w:tr w:rsidR="0002196D" w:rsidRPr="00433B52" w14:paraId="24C2AF11" w14:textId="77777777" w:rsidTr="007F7904">
        <w:trPr>
          <w:trHeight w:val="300"/>
        </w:trPr>
        <w:tc>
          <w:tcPr>
            <w:tcW w:w="3096" w:type="dxa"/>
            <w:tcBorders>
              <w:top w:val="nil"/>
              <w:left w:val="nil"/>
              <w:bottom w:val="nil"/>
              <w:right w:val="nil"/>
            </w:tcBorders>
            <w:noWrap/>
            <w:vAlign w:val="bottom"/>
            <w:hideMark/>
          </w:tcPr>
          <w:p w14:paraId="65E2BA75" w14:textId="77777777" w:rsidR="0002196D" w:rsidRPr="00433B52" w:rsidRDefault="0002196D" w:rsidP="007F7904">
            <w:pPr>
              <w:rPr>
                <w:rFonts w:eastAsia="Times New Roman"/>
                <w:b/>
                <w:bCs/>
                <w:sz w:val="22"/>
              </w:rPr>
            </w:pPr>
            <w:r w:rsidRPr="00433B52">
              <w:rPr>
                <w:rFonts w:eastAsia="Times New Roman"/>
                <w:b/>
                <w:bCs/>
                <w:sz w:val="22"/>
              </w:rPr>
              <w:t>Grade boundaries</w:t>
            </w:r>
          </w:p>
        </w:tc>
        <w:tc>
          <w:tcPr>
            <w:tcW w:w="976" w:type="dxa"/>
            <w:tcBorders>
              <w:top w:val="nil"/>
              <w:left w:val="nil"/>
              <w:bottom w:val="nil"/>
              <w:right w:val="nil"/>
            </w:tcBorders>
            <w:noWrap/>
            <w:vAlign w:val="bottom"/>
            <w:hideMark/>
          </w:tcPr>
          <w:p w14:paraId="461813F6" w14:textId="77777777" w:rsidR="0002196D" w:rsidRPr="00433B52" w:rsidRDefault="0002196D" w:rsidP="007F7904">
            <w:pPr>
              <w:rPr>
                <w:rFonts w:eastAsia="Times New Roman"/>
                <w:b/>
                <w:bCs/>
                <w:sz w:val="22"/>
              </w:rPr>
            </w:pPr>
          </w:p>
        </w:tc>
      </w:tr>
      <w:tr w:rsidR="0002196D" w:rsidRPr="00433B52" w14:paraId="61553842" w14:textId="77777777" w:rsidTr="007F7904">
        <w:trPr>
          <w:trHeight w:val="300"/>
        </w:trPr>
        <w:tc>
          <w:tcPr>
            <w:tcW w:w="3096" w:type="dxa"/>
            <w:tcBorders>
              <w:top w:val="nil"/>
              <w:left w:val="nil"/>
              <w:bottom w:val="nil"/>
              <w:right w:val="nil"/>
            </w:tcBorders>
            <w:noWrap/>
            <w:vAlign w:val="bottom"/>
            <w:hideMark/>
          </w:tcPr>
          <w:p w14:paraId="5BC2EBD3" w14:textId="77777777" w:rsidR="0002196D" w:rsidRPr="00433B52" w:rsidRDefault="0002196D" w:rsidP="007F7904">
            <w:pPr>
              <w:rPr>
                <w:rFonts w:eastAsia="Times New Roman"/>
                <w:sz w:val="22"/>
              </w:rPr>
            </w:pPr>
            <w:r w:rsidRPr="00433B52">
              <w:rPr>
                <w:rFonts w:eastAsia="Times New Roman"/>
                <w:sz w:val="22"/>
              </w:rPr>
              <w:t xml:space="preserve">Distinction </w:t>
            </w:r>
          </w:p>
        </w:tc>
        <w:tc>
          <w:tcPr>
            <w:tcW w:w="976" w:type="dxa"/>
            <w:tcBorders>
              <w:top w:val="nil"/>
              <w:left w:val="nil"/>
              <w:bottom w:val="nil"/>
              <w:right w:val="nil"/>
            </w:tcBorders>
            <w:noWrap/>
            <w:vAlign w:val="bottom"/>
            <w:hideMark/>
          </w:tcPr>
          <w:p w14:paraId="5FDDF6E2" w14:textId="77777777" w:rsidR="0002196D" w:rsidRPr="00433B52" w:rsidRDefault="0002196D" w:rsidP="007F7904">
            <w:pPr>
              <w:jc w:val="right"/>
              <w:rPr>
                <w:rFonts w:eastAsia="Times New Roman"/>
                <w:sz w:val="22"/>
              </w:rPr>
            </w:pPr>
            <w:r w:rsidRPr="00433B52">
              <w:rPr>
                <w:rFonts w:eastAsia="Times New Roman"/>
                <w:sz w:val="22"/>
              </w:rPr>
              <w:t>80%</w:t>
            </w:r>
          </w:p>
        </w:tc>
      </w:tr>
      <w:tr w:rsidR="0002196D" w:rsidRPr="00433B52" w14:paraId="7E256E2C" w14:textId="77777777" w:rsidTr="007F7904">
        <w:trPr>
          <w:trHeight w:val="300"/>
        </w:trPr>
        <w:tc>
          <w:tcPr>
            <w:tcW w:w="3096" w:type="dxa"/>
            <w:tcBorders>
              <w:top w:val="nil"/>
              <w:left w:val="nil"/>
              <w:bottom w:val="nil"/>
              <w:right w:val="nil"/>
            </w:tcBorders>
            <w:noWrap/>
            <w:vAlign w:val="bottom"/>
            <w:hideMark/>
          </w:tcPr>
          <w:p w14:paraId="1D5C14FE" w14:textId="77777777" w:rsidR="0002196D" w:rsidRPr="00433B52" w:rsidRDefault="0002196D" w:rsidP="007F7904">
            <w:pPr>
              <w:rPr>
                <w:rFonts w:eastAsia="Times New Roman"/>
                <w:sz w:val="22"/>
              </w:rPr>
            </w:pPr>
            <w:r w:rsidRPr="00433B52">
              <w:rPr>
                <w:rFonts w:eastAsia="Times New Roman"/>
                <w:sz w:val="22"/>
              </w:rPr>
              <w:t xml:space="preserve">Merit </w:t>
            </w:r>
          </w:p>
        </w:tc>
        <w:tc>
          <w:tcPr>
            <w:tcW w:w="976" w:type="dxa"/>
            <w:tcBorders>
              <w:top w:val="nil"/>
              <w:left w:val="nil"/>
              <w:bottom w:val="nil"/>
              <w:right w:val="nil"/>
            </w:tcBorders>
            <w:noWrap/>
            <w:vAlign w:val="bottom"/>
            <w:hideMark/>
          </w:tcPr>
          <w:p w14:paraId="709E2604" w14:textId="77777777" w:rsidR="0002196D" w:rsidRPr="00433B52" w:rsidRDefault="0002196D" w:rsidP="007F7904">
            <w:pPr>
              <w:jc w:val="right"/>
              <w:rPr>
                <w:rFonts w:eastAsia="Times New Roman"/>
                <w:sz w:val="22"/>
              </w:rPr>
            </w:pPr>
            <w:r w:rsidRPr="00433B52">
              <w:rPr>
                <w:rFonts w:eastAsia="Times New Roman"/>
                <w:sz w:val="22"/>
              </w:rPr>
              <w:t>65%</w:t>
            </w:r>
          </w:p>
        </w:tc>
      </w:tr>
      <w:tr w:rsidR="0002196D" w:rsidRPr="00433B52" w14:paraId="50DA7740" w14:textId="77777777" w:rsidTr="007F7904">
        <w:trPr>
          <w:trHeight w:val="300"/>
        </w:trPr>
        <w:tc>
          <w:tcPr>
            <w:tcW w:w="3096" w:type="dxa"/>
            <w:tcBorders>
              <w:top w:val="nil"/>
              <w:left w:val="nil"/>
              <w:bottom w:val="nil"/>
              <w:right w:val="nil"/>
            </w:tcBorders>
            <w:noWrap/>
            <w:vAlign w:val="bottom"/>
            <w:hideMark/>
          </w:tcPr>
          <w:p w14:paraId="7D007E99" w14:textId="77777777" w:rsidR="0002196D" w:rsidRPr="00433B52" w:rsidRDefault="0002196D" w:rsidP="007F7904">
            <w:pPr>
              <w:rPr>
                <w:rFonts w:eastAsia="Times New Roman"/>
                <w:sz w:val="22"/>
              </w:rPr>
            </w:pPr>
            <w:r w:rsidRPr="00433B52">
              <w:rPr>
                <w:rFonts w:eastAsia="Times New Roman"/>
                <w:sz w:val="22"/>
              </w:rPr>
              <w:t>Pass</w:t>
            </w:r>
          </w:p>
        </w:tc>
        <w:tc>
          <w:tcPr>
            <w:tcW w:w="976" w:type="dxa"/>
            <w:tcBorders>
              <w:top w:val="nil"/>
              <w:left w:val="nil"/>
              <w:bottom w:val="nil"/>
              <w:right w:val="nil"/>
            </w:tcBorders>
            <w:noWrap/>
            <w:vAlign w:val="bottom"/>
            <w:hideMark/>
          </w:tcPr>
          <w:p w14:paraId="1705B416" w14:textId="77777777" w:rsidR="0002196D" w:rsidRPr="00433B52" w:rsidRDefault="0002196D" w:rsidP="007F7904">
            <w:pPr>
              <w:jc w:val="right"/>
              <w:rPr>
                <w:rFonts w:eastAsia="Times New Roman"/>
                <w:sz w:val="22"/>
              </w:rPr>
            </w:pPr>
            <w:r w:rsidRPr="00433B52">
              <w:rPr>
                <w:rFonts w:eastAsia="Times New Roman"/>
                <w:sz w:val="22"/>
              </w:rPr>
              <w:t>50%</w:t>
            </w:r>
          </w:p>
        </w:tc>
      </w:tr>
    </w:tbl>
    <w:p w14:paraId="53E1713A" w14:textId="77777777" w:rsidR="0002196D" w:rsidRDefault="0002196D" w:rsidP="0002196D">
      <w:pPr>
        <w:ind w:left="-5" w:right="279"/>
      </w:pPr>
    </w:p>
    <w:tbl>
      <w:tblPr>
        <w:tblW w:w="7260" w:type="dxa"/>
        <w:tblLook w:val="04A0" w:firstRow="1" w:lastRow="0" w:firstColumn="1" w:lastColumn="0" w:noHBand="0" w:noVBand="1"/>
      </w:tblPr>
      <w:tblGrid>
        <w:gridCol w:w="960"/>
        <w:gridCol w:w="1540"/>
        <w:gridCol w:w="1051"/>
        <w:gridCol w:w="474"/>
        <w:gridCol w:w="1051"/>
        <w:gridCol w:w="474"/>
        <w:gridCol w:w="334"/>
        <w:gridCol w:w="474"/>
        <w:gridCol w:w="960"/>
      </w:tblGrid>
      <w:tr w:rsidR="0002196D" w:rsidRPr="00433B52" w14:paraId="3CB6B1F3" w14:textId="77777777" w:rsidTr="007F7904">
        <w:trPr>
          <w:trHeight w:val="315"/>
        </w:trPr>
        <w:tc>
          <w:tcPr>
            <w:tcW w:w="96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14:paraId="0AC1A27A" w14:textId="77777777" w:rsidR="0002196D" w:rsidRPr="00433B52" w:rsidRDefault="0002196D" w:rsidP="007F7904">
            <w:pPr>
              <w:rPr>
                <w:rFonts w:eastAsia="Times New Roman"/>
                <w:sz w:val="22"/>
              </w:rPr>
            </w:pPr>
            <w:r w:rsidRPr="00433B52">
              <w:rPr>
                <w:rFonts w:eastAsia="Times New Roman"/>
                <w:sz w:val="22"/>
              </w:rPr>
              <w:t>Task</w:t>
            </w:r>
          </w:p>
        </w:tc>
        <w:tc>
          <w:tcPr>
            <w:tcW w:w="1540" w:type="dxa"/>
            <w:tcBorders>
              <w:top w:val="single" w:sz="8" w:space="0" w:color="auto"/>
              <w:left w:val="nil"/>
              <w:bottom w:val="single" w:sz="8" w:space="0" w:color="auto"/>
              <w:right w:val="single" w:sz="4" w:space="0" w:color="auto"/>
            </w:tcBorders>
            <w:shd w:val="clear" w:color="000000" w:fill="5B9BD5"/>
            <w:noWrap/>
            <w:vAlign w:val="bottom"/>
            <w:hideMark/>
          </w:tcPr>
          <w:p w14:paraId="4182E515" w14:textId="77777777" w:rsidR="0002196D" w:rsidRPr="00433B52" w:rsidRDefault="0002196D" w:rsidP="007F7904">
            <w:pPr>
              <w:rPr>
                <w:rFonts w:eastAsia="Times New Roman"/>
                <w:sz w:val="22"/>
              </w:rPr>
            </w:pPr>
            <w:r w:rsidRPr="00433B52">
              <w:rPr>
                <w:rFonts w:eastAsia="Times New Roman"/>
                <w:sz w:val="22"/>
              </w:rPr>
              <w:t xml:space="preserve">Total mark per assessment </w:t>
            </w:r>
          </w:p>
        </w:tc>
        <w:tc>
          <w:tcPr>
            <w:tcW w:w="3800" w:type="dxa"/>
            <w:gridSpan w:val="6"/>
            <w:tcBorders>
              <w:top w:val="single" w:sz="8" w:space="0" w:color="auto"/>
              <w:left w:val="nil"/>
              <w:bottom w:val="single" w:sz="8" w:space="0" w:color="auto"/>
              <w:right w:val="single" w:sz="4" w:space="0" w:color="auto"/>
            </w:tcBorders>
            <w:shd w:val="clear" w:color="000000" w:fill="5B9BD5"/>
            <w:noWrap/>
            <w:vAlign w:val="bottom"/>
            <w:hideMark/>
          </w:tcPr>
          <w:p w14:paraId="559B2A66" w14:textId="77777777" w:rsidR="0002196D" w:rsidRPr="00433B52" w:rsidRDefault="0002196D" w:rsidP="007F7904">
            <w:pPr>
              <w:jc w:val="center"/>
              <w:rPr>
                <w:rFonts w:eastAsia="Times New Roman"/>
                <w:sz w:val="22"/>
              </w:rPr>
            </w:pPr>
            <w:r w:rsidRPr="00433B52">
              <w:rPr>
                <w:rFonts w:eastAsia="Times New Roman"/>
                <w:sz w:val="22"/>
              </w:rPr>
              <w:t xml:space="preserve">Component marks within tasks. </w:t>
            </w:r>
          </w:p>
        </w:tc>
        <w:tc>
          <w:tcPr>
            <w:tcW w:w="960" w:type="dxa"/>
            <w:tcBorders>
              <w:top w:val="single" w:sz="8" w:space="0" w:color="auto"/>
              <w:left w:val="nil"/>
              <w:bottom w:val="single" w:sz="8" w:space="0" w:color="auto"/>
              <w:right w:val="single" w:sz="8" w:space="0" w:color="auto"/>
            </w:tcBorders>
            <w:shd w:val="clear" w:color="000000" w:fill="5B9BD5"/>
            <w:noWrap/>
            <w:vAlign w:val="bottom"/>
            <w:hideMark/>
          </w:tcPr>
          <w:p w14:paraId="3CB667BE" w14:textId="77777777" w:rsidR="0002196D" w:rsidRPr="00433B52" w:rsidRDefault="0002196D" w:rsidP="007F7904">
            <w:pPr>
              <w:rPr>
                <w:rFonts w:eastAsia="Times New Roman"/>
                <w:sz w:val="22"/>
              </w:rPr>
            </w:pPr>
            <w:r w:rsidRPr="00433B52">
              <w:rPr>
                <w:rFonts w:eastAsia="Times New Roman"/>
                <w:sz w:val="22"/>
              </w:rPr>
              <w:t>Total</w:t>
            </w:r>
          </w:p>
        </w:tc>
      </w:tr>
      <w:tr w:rsidR="0002196D" w:rsidRPr="00433B52" w14:paraId="211690D2"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47D58D85" w14:textId="77777777" w:rsidR="0002196D" w:rsidRPr="00433B52" w:rsidRDefault="0002196D" w:rsidP="007F7904">
            <w:pPr>
              <w:jc w:val="right"/>
              <w:rPr>
                <w:rFonts w:eastAsia="Times New Roman"/>
                <w:sz w:val="22"/>
              </w:rPr>
            </w:pPr>
            <w:r w:rsidRPr="00433B52">
              <w:rPr>
                <w:rFonts w:eastAsia="Times New Roman"/>
                <w:sz w:val="22"/>
              </w:rPr>
              <w:t>1</w:t>
            </w:r>
          </w:p>
        </w:tc>
        <w:tc>
          <w:tcPr>
            <w:tcW w:w="1540" w:type="dxa"/>
            <w:tcBorders>
              <w:top w:val="nil"/>
              <w:left w:val="nil"/>
              <w:bottom w:val="single" w:sz="4" w:space="0" w:color="auto"/>
              <w:right w:val="single" w:sz="4" w:space="0" w:color="auto"/>
            </w:tcBorders>
            <w:noWrap/>
            <w:vAlign w:val="bottom"/>
            <w:hideMark/>
          </w:tcPr>
          <w:p w14:paraId="66A303C7"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16D4C8AE"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7C237773" w14:textId="77777777" w:rsidR="0002196D" w:rsidRPr="00433B52" w:rsidRDefault="0002196D" w:rsidP="007F7904">
            <w:pPr>
              <w:jc w:val="right"/>
              <w:rPr>
                <w:rFonts w:eastAsia="Times New Roman"/>
                <w:sz w:val="22"/>
              </w:rPr>
            </w:pPr>
            <w:r w:rsidRPr="00433B52">
              <w:rPr>
                <w:rFonts w:eastAsia="Times New Roman"/>
                <w:sz w:val="22"/>
              </w:rPr>
              <w:t>2</w:t>
            </w:r>
          </w:p>
        </w:tc>
        <w:tc>
          <w:tcPr>
            <w:tcW w:w="1051" w:type="dxa"/>
            <w:tcBorders>
              <w:top w:val="nil"/>
              <w:left w:val="nil"/>
              <w:bottom w:val="single" w:sz="4" w:space="0" w:color="auto"/>
              <w:right w:val="single" w:sz="4" w:space="0" w:color="auto"/>
            </w:tcBorders>
            <w:noWrap/>
            <w:vAlign w:val="bottom"/>
            <w:hideMark/>
          </w:tcPr>
          <w:p w14:paraId="77AA787A" w14:textId="77777777" w:rsidR="0002196D" w:rsidRPr="00433B52" w:rsidRDefault="0002196D" w:rsidP="007F7904">
            <w:pPr>
              <w:rPr>
                <w:rFonts w:eastAsia="Times New Roman"/>
                <w:sz w:val="22"/>
              </w:rPr>
            </w:pPr>
            <w:r w:rsidRPr="00433B52">
              <w:rPr>
                <w:rFonts w:eastAsia="Times New Roman"/>
                <w:sz w:val="22"/>
              </w:rPr>
              <w:t>B</w:t>
            </w:r>
          </w:p>
        </w:tc>
        <w:tc>
          <w:tcPr>
            <w:tcW w:w="474" w:type="dxa"/>
            <w:tcBorders>
              <w:top w:val="nil"/>
              <w:left w:val="nil"/>
              <w:bottom w:val="single" w:sz="4" w:space="0" w:color="auto"/>
              <w:right w:val="single" w:sz="4" w:space="0" w:color="auto"/>
            </w:tcBorders>
            <w:noWrap/>
            <w:vAlign w:val="bottom"/>
            <w:hideMark/>
          </w:tcPr>
          <w:p w14:paraId="61DCCA58"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6E4B6CB4" w14:textId="77777777" w:rsidR="0002196D" w:rsidRPr="00433B52" w:rsidRDefault="0002196D" w:rsidP="007F7904">
            <w:pPr>
              <w:rPr>
                <w:rFonts w:eastAsia="Times New Roman"/>
                <w:sz w:val="22"/>
              </w:rPr>
            </w:pPr>
            <w:r w:rsidRPr="00433B52">
              <w:rPr>
                <w:rFonts w:eastAsia="Times New Roman"/>
                <w:sz w:val="22"/>
              </w:rPr>
              <w:t>C</w:t>
            </w:r>
          </w:p>
        </w:tc>
        <w:tc>
          <w:tcPr>
            <w:tcW w:w="474" w:type="dxa"/>
            <w:tcBorders>
              <w:top w:val="nil"/>
              <w:left w:val="nil"/>
              <w:bottom w:val="single" w:sz="4" w:space="0" w:color="auto"/>
              <w:right w:val="single" w:sz="4" w:space="0" w:color="auto"/>
            </w:tcBorders>
            <w:noWrap/>
            <w:vAlign w:val="bottom"/>
            <w:hideMark/>
          </w:tcPr>
          <w:p w14:paraId="5E963451" w14:textId="77777777" w:rsidR="0002196D" w:rsidRPr="00433B52" w:rsidRDefault="0002196D" w:rsidP="007F7904">
            <w:pPr>
              <w:jc w:val="right"/>
              <w:rPr>
                <w:rFonts w:eastAsia="Times New Roman"/>
                <w:sz w:val="22"/>
              </w:rPr>
            </w:pPr>
            <w:r w:rsidRPr="00433B52">
              <w:rPr>
                <w:rFonts w:eastAsia="Times New Roman"/>
                <w:sz w:val="22"/>
              </w:rPr>
              <w:t>3</w:t>
            </w:r>
          </w:p>
        </w:tc>
        <w:tc>
          <w:tcPr>
            <w:tcW w:w="960" w:type="dxa"/>
            <w:tcBorders>
              <w:top w:val="nil"/>
              <w:left w:val="nil"/>
              <w:bottom w:val="single" w:sz="4" w:space="0" w:color="auto"/>
              <w:right w:val="single" w:sz="4" w:space="0" w:color="auto"/>
            </w:tcBorders>
            <w:noWrap/>
            <w:vAlign w:val="bottom"/>
            <w:hideMark/>
          </w:tcPr>
          <w:p w14:paraId="4361FC3D"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29413FDA"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79BE87E6" w14:textId="77777777" w:rsidR="0002196D" w:rsidRPr="00433B52" w:rsidRDefault="0002196D" w:rsidP="007F7904">
            <w:pPr>
              <w:jc w:val="right"/>
              <w:rPr>
                <w:rFonts w:eastAsia="Times New Roman"/>
                <w:sz w:val="22"/>
              </w:rPr>
            </w:pPr>
            <w:r w:rsidRPr="00433B52">
              <w:rPr>
                <w:rFonts w:eastAsia="Times New Roman"/>
                <w:sz w:val="22"/>
              </w:rPr>
              <w:t>2</w:t>
            </w:r>
          </w:p>
        </w:tc>
        <w:tc>
          <w:tcPr>
            <w:tcW w:w="1540" w:type="dxa"/>
            <w:tcBorders>
              <w:top w:val="nil"/>
              <w:left w:val="nil"/>
              <w:bottom w:val="single" w:sz="4" w:space="0" w:color="auto"/>
              <w:right w:val="single" w:sz="4" w:space="0" w:color="auto"/>
            </w:tcBorders>
            <w:noWrap/>
            <w:vAlign w:val="bottom"/>
            <w:hideMark/>
          </w:tcPr>
          <w:p w14:paraId="1D708AED"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018E700E"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506D8747" w14:textId="77777777" w:rsidR="0002196D" w:rsidRPr="00433B52" w:rsidRDefault="0002196D" w:rsidP="007F7904">
            <w:pPr>
              <w:jc w:val="right"/>
              <w:rPr>
                <w:rFonts w:eastAsia="Times New Roman"/>
                <w:sz w:val="22"/>
              </w:rPr>
            </w:pPr>
            <w:r w:rsidRPr="00433B52">
              <w:rPr>
                <w:rFonts w:eastAsia="Times New Roman"/>
                <w:sz w:val="22"/>
              </w:rPr>
              <w:t>2</w:t>
            </w:r>
          </w:p>
        </w:tc>
        <w:tc>
          <w:tcPr>
            <w:tcW w:w="1051" w:type="dxa"/>
            <w:tcBorders>
              <w:top w:val="nil"/>
              <w:left w:val="nil"/>
              <w:bottom w:val="single" w:sz="4" w:space="0" w:color="auto"/>
              <w:right w:val="single" w:sz="4" w:space="0" w:color="auto"/>
            </w:tcBorders>
            <w:noWrap/>
            <w:vAlign w:val="bottom"/>
            <w:hideMark/>
          </w:tcPr>
          <w:p w14:paraId="14EB7F7F" w14:textId="77777777" w:rsidR="0002196D" w:rsidRPr="00433B52" w:rsidRDefault="0002196D" w:rsidP="007F7904">
            <w:pPr>
              <w:rPr>
                <w:rFonts w:eastAsia="Times New Roman"/>
                <w:sz w:val="22"/>
              </w:rPr>
            </w:pPr>
            <w:r w:rsidRPr="00433B52">
              <w:rPr>
                <w:rFonts w:eastAsia="Times New Roman"/>
                <w:sz w:val="22"/>
              </w:rPr>
              <w:t>B</w:t>
            </w:r>
          </w:p>
        </w:tc>
        <w:tc>
          <w:tcPr>
            <w:tcW w:w="474" w:type="dxa"/>
            <w:tcBorders>
              <w:top w:val="nil"/>
              <w:left w:val="nil"/>
              <w:bottom w:val="single" w:sz="4" w:space="0" w:color="auto"/>
              <w:right w:val="single" w:sz="4" w:space="0" w:color="auto"/>
            </w:tcBorders>
            <w:noWrap/>
            <w:vAlign w:val="bottom"/>
            <w:hideMark/>
          </w:tcPr>
          <w:p w14:paraId="2986DBC4"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35A9C39F" w14:textId="77777777" w:rsidR="0002196D" w:rsidRPr="00433B52" w:rsidRDefault="0002196D" w:rsidP="007F7904">
            <w:pPr>
              <w:rPr>
                <w:rFonts w:eastAsia="Times New Roman"/>
                <w:sz w:val="22"/>
              </w:rPr>
            </w:pPr>
            <w:r w:rsidRPr="00433B52">
              <w:rPr>
                <w:rFonts w:eastAsia="Times New Roman"/>
                <w:sz w:val="22"/>
              </w:rPr>
              <w:t>C</w:t>
            </w:r>
          </w:p>
        </w:tc>
        <w:tc>
          <w:tcPr>
            <w:tcW w:w="474" w:type="dxa"/>
            <w:tcBorders>
              <w:top w:val="nil"/>
              <w:left w:val="nil"/>
              <w:bottom w:val="single" w:sz="4" w:space="0" w:color="auto"/>
              <w:right w:val="single" w:sz="4" w:space="0" w:color="auto"/>
            </w:tcBorders>
            <w:noWrap/>
            <w:vAlign w:val="bottom"/>
            <w:hideMark/>
          </w:tcPr>
          <w:p w14:paraId="4CC2874C" w14:textId="77777777" w:rsidR="0002196D" w:rsidRPr="00433B52" w:rsidRDefault="0002196D" w:rsidP="007F7904">
            <w:pPr>
              <w:jc w:val="right"/>
              <w:rPr>
                <w:rFonts w:eastAsia="Times New Roman"/>
                <w:sz w:val="22"/>
              </w:rPr>
            </w:pPr>
            <w:r w:rsidRPr="00433B52">
              <w:rPr>
                <w:rFonts w:eastAsia="Times New Roman"/>
                <w:sz w:val="22"/>
              </w:rPr>
              <w:t>3</w:t>
            </w:r>
          </w:p>
        </w:tc>
        <w:tc>
          <w:tcPr>
            <w:tcW w:w="960" w:type="dxa"/>
            <w:tcBorders>
              <w:top w:val="nil"/>
              <w:left w:val="nil"/>
              <w:bottom w:val="single" w:sz="4" w:space="0" w:color="auto"/>
              <w:right w:val="single" w:sz="4" w:space="0" w:color="auto"/>
            </w:tcBorders>
            <w:noWrap/>
            <w:vAlign w:val="bottom"/>
            <w:hideMark/>
          </w:tcPr>
          <w:p w14:paraId="5DCD54F6"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3E38AD11"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473B69E8" w14:textId="77777777" w:rsidR="0002196D" w:rsidRPr="00433B52" w:rsidRDefault="0002196D" w:rsidP="007F7904">
            <w:pPr>
              <w:jc w:val="right"/>
              <w:rPr>
                <w:rFonts w:eastAsia="Times New Roman"/>
                <w:sz w:val="22"/>
              </w:rPr>
            </w:pPr>
            <w:r w:rsidRPr="00433B52">
              <w:rPr>
                <w:rFonts w:eastAsia="Times New Roman"/>
                <w:sz w:val="22"/>
              </w:rPr>
              <w:t>3</w:t>
            </w:r>
          </w:p>
        </w:tc>
        <w:tc>
          <w:tcPr>
            <w:tcW w:w="1540" w:type="dxa"/>
            <w:tcBorders>
              <w:top w:val="nil"/>
              <w:left w:val="nil"/>
              <w:bottom w:val="single" w:sz="4" w:space="0" w:color="auto"/>
              <w:right w:val="single" w:sz="4" w:space="0" w:color="auto"/>
            </w:tcBorders>
            <w:noWrap/>
            <w:vAlign w:val="bottom"/>
            <w:hideMark/>
          </w:tcPr>
          <w:p w14:paraId="4D5ACFB5"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2FDF3835" w14:textId="77777777" w:rsidR="0002196D" w:rsidRPr="00433B52" w:rsidRDefault="0002196D" w:rsidP="007F7904">
            <w:pPr>
              <w:rPr>
                <w:rFonts w:eastAsia="Times New Roman"/>
                <w:sz w:val="22"/>
              </w:rPr>
            </w:pPr>
            <w:r w:rsidRPr="00433B52">
              <w:rPr>
                <w:rFonts w:eastAsia="Times New Roman"/>
                <w:sz w:val="22"/>
              </w:rPr>
              <w:t>part 1</w:t>
            </w:r>
          </w:p>
        </w:tc>
        <w:tc>
          <w:tcPr>
            <w:tcW w:w="474" w:type="dxa"/>
            <w:tcBorders>
              <w:top w:val="nil"/>
              <w:left w:val="nil"/>
              <w:bottom w:val="single" w:sz="4" w:space="0" w:color="auto"/>
              <w:right w:val="single" w:sz="4" w:space="0" w:color="auto"/>
            </w:tcBorders>
            <w:noWrap/>
            <w:vAlign w:val="bottom"/>
            <w:hideMark/>
          </w:tcPr>
          <w:p w14:paraId="217C20D9" w14:textId="77777777" w:rsidR="0002196D" w:rsidRPr="00433B52" w:rsidRDefault="0002196D" w:rsidP="007F7904">
            <w:pPr>
              <w:jc w:val="right"/>
              <w:rPr>
                <w:rFonts w:eastAsia="Times New Roman"/>
                <w:sz w:val="22"/>
              </w:rPr>
            </w:pPr>
            <w:r w:rsidRPr="00433B52">
              <w:rPr>
                <w:rFonts w:eastAsia="Times New Roman"/>
                <w:sz w:val="22"/>
              </w:rPr>
              <w:t>5</w:t>
            </w:r>
          </w:p>
        </w:tc>
        <w:tc>
          <w:tcPr>
            <w:tcW w:w="1051" w:type="dxa"/>
            <w:tcBorders>
              <w:top w:val="nil"/>
              <w:left w:val="nil"/>
              <w:bottom w:val="single" w:sz="4" w:space="0" w:color="auto"/>
              <w:right w:val="single" w:sz="4" w:space="0" w:color="auto"/>
            </w:tcBorders>
            <w:noWrap/>
            <w:vAlign w:val="bottom"/>
            <w:hideMark/>
          </w:tcPr>
          <w:p w14:paraId="3204E546" w14:textId="77777777" w:rsidR="0002196D" w:rsidRPr="00433B52" w:rsidRDefault="0002196D" w:rsidP="007F7904">
            <w:pPr>
              <w:rPr>
                <w:rFonts w:eastAsia="Times New Roman"/>
                <w:sz w:val="22"/>
              </w:rPr>
            </w:pPr>
            <w:r w:rsidRPr="00433B52">
              <w:rPr>
                <w:rFonts w:eastAsia="Times New Roman"/>
                <w:sz w:val="22"/>
              </w:rPr>
              <w:t>part 2</w:t>
            </w:r>
          </w:p>
        </w:tc>
        <w:tc>
          <w:tcPr>
            <w:tcW w:w="474" w:type="dxa"/>
            <w:tcBorders>
              <w:top w:val="nil"/>
              <w:left w:val="nil"/>
              <w:bottom w:val="single" w:sz="4" w:space="0" w:color="auto"/>
              <w:right w:val="single" w:sz="4" w:space="0" w:color="auto"/>
            </w:tcBorders>
            <w:noWrap/>
            <w:vAlign w:val="bottom"/>
            <w:hideMark/>
          </w:tcPr>
          <w:p w14:paraId="00DC6A00"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22DB44FD"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50F26039" w14:textId="77777777" w:rsidR="0002196D" w:rsidRPr="00433B52" w:rsidRDefault="0002196D" w:rsidP="007F7904">
            <w:pPr>
              <w:rPr>
                <w:rFonts w:eastAsia="Times New Roman"/>
                <w:sz w:val="22"/>
              </w:rPr>
            </w:pPr>
            <w:r w:rsidRPr="00433B52">
              <w:rPr>
                <w:rFonts w:eastAsia="Times New Roman"/>
                <w:sz w:val="22"/>
              </w:rPr>
              <w:t> </w:t>
            </w:r>
          </w:p>
        </w:tc>
        <w:tc>
          <w:tcPr>
            <w:tcW w:w="960" w:type="dxa"/>
            <w:tcBorders>
              <w:top w:val="nil"/>
              <w:left w:val="nil"/>
              <w:bottom w:val="single" w:sz="4" w:space="0" w:color="auto"/>
              <w:right w:val="single" w:sz="4" w:space="0" w:color="auto"/>
            </w:tcBorders>
            <w:noWrap/>
            <w:vAlign w:val="bottom"/>
            <w:hideMark/>
          </w:tcPr>
          <w:p w14:paraId="7D624687"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1F836AE1"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1F54411D" w14:textId="77777777" w:rsidR="0002196D" w:rsidRPr="00433B52" w:rsidRDefault="0002196D" w:rsidP="007F7904">
            <w:pPr>
              <w:jc w:val="right"/>
              <w:rPr>
                <w:rFonts w:eastAsia="Times New Roman"/>
                <w:sz w:val="22"/>
              </w:rPr>
            </w:pPr>
            <w:r w:rsidRPr="00433B52">
              <w:rPr>
                <w:rFonts w:eastAsia="Times New Roman"/>
                <w:sz w:val="22"/>
              </w:rPr>
              <w:t>4</w:t>
            </w:r>
          </w:p>
        </w:tc>
        <w:tc>
          <w:tcPr>
            <w:tcW w:w="1540" w:type="dxa"/>
            <w:tcBorders>
              <w:top w:val="nil"/>
              <w:left w:val="nil"/>
              <w:bottom w:val="single" w:sz="4" w:space="0" w:color="auto"/>
              <w:right w:val="single" w:sz="4" w:space="0" w:color="auto"/>
            </w:tcBorders>
            <w:noWrap/>
            <w:vAlign w:val="bottom"/>
            <w:hideMark/>
          </w:tcPr>
          <w:p w14:paraId="7E52CA80"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492F8FF4"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40B25C6E" w14:textId="77777777" w:rsidR="0002196D" w:rsidRPr="00433B52" w:rsidRDefault="0002196D" w:rsidP="007F7904">
            <w:pPr>
              <w:jc w:val="right"/>
              <w:rPr>
                <w:rFonts w:eastAsia="Times New Roman"/>
                <w:sz w:val="22"/>
              </w:rPr>
            </w:pPr>
            <w:r w:rsidRPr="00433B52">
              <w:rPr>
                <w:rFonts w:eastAsia="Times New Roman"/>
                <w:sz w:val="22"/>
              </w:rPr>
              <w:t>1</w:t>
            </w:r>
          </w:p>
        </w:tc>
        <w:tc>
          <w:tcPr>
            <w:tcW w:w="1051" w:type="dxa"/>
            <w:tcBorders>
              <w:top w:val="nil"/>
              <w:left w:val="nil"/>
              <w:bottom w:val="single" w:sz="4" w:space="0" w:color="auto"/>
              <w:right w:val="single" w:sz="4" w:space="0" w:color="auto"/>
            </w:tcBorders>
            <w:noWrap/>
            <w:vAlign w:val="bottom"/>
            <w:hideMark/>
          </w:tcPr>
          <w:p w14:paraId="1590CB2B" w14:textId="77777777" w:rsidR="0002196D" w:rsidRPr="00433B52" w:rsidRDefault="0002196D" w:rsidP="007F7904">
            <w:pPr>
              <w:rPr>
                <w:rFonts w:eastAsia="Times New Roman"/>
                <w:sz w:val="22"/>
              </w:rPr>
            </w:pPr>
            <w:r w:rsidRPr="00433B52">
              <w:rPr>
                <w:rFonts w:eastAsia="Times New Roman"/>
                <w:sz w:val="22"/>
              </w:rPr>
              <w:t>B</w:t>
            </w:r>
          </w:p>
        </w:tc>
        <w:tc>
          <w:tcPr>
            <w:tcW w:w="474" w:type="dxa"/>
            <w:tcBorders>
              <w:top w:val="nil"/>
              <w:left w:val="nil"/>
              <w:bottom w:val="single" w:sz="4" w:space="0" w:color="auto"/>
              <w:right w:val="single" w:sz="4" w:space="0" w:color="auto"/>
            </w:tcBorders>
            <w:noWrap/>
            <w:vAlign w:val="bottom"/>
            <w:hideMark/>
          </w:tcPr>
          <w:p w14:paraId="6ECEF6FA" w14:textId="77777777" w:rsidR="0002196D" w:rsidRPr="00433B52" w:rsidRDefault="0002196D" w:rsidP="007F7904">
            <w:pPr>
              <w:jc w:val="right"/>
              <w:rPr>
                <w:rFonts w:eastAsia="Times New Roman"/>
                <w:sz w:val="22"/>
              </w:rPr>
            </w:pPr>
            <w:r w:rsidRPr="00433B52">
              <w:rPr>
                <w:rFonts w:eastAsia="Times New Roman"/>
                <w:sz w:val="22"/>
              </w:rPr>
              <w:t>5</w:t>
            </w:r>
          </w:p>
        </w:tc>
        <w:tc>
          <w:tcPr>
            <w:tcW w:w="276" w:type="dxa"/>
            <w:tcBorders>
              <w:top w:val="nil"/>
              <w:left w:val="nil"/>
              <w:bottom w:val="single" w:sz="4" w:space="0" w:color="auto"/>
              <w:right w:val="single" w:sz="4" w:space="0" w:color="auto"/>
            </w:tcBorders>
            <w:noWrap/>
            <w:vAlign w:val="bottom"/>
            <w:hideMark/>
          </w:tcPr>
          <w:p w14:paraId="14E5C42B" w14:textId="77777777" w:rsidR="0002196D" w:rsidRPr="00433B52" w:rsidRDefault="0002196D" w:rsidP="007F7904">
            <w:pPr>
              <w:rPr>
                <w:rFonts w:eastAsia="Times New Roman"/>
                <w:sz w:val="22"/>
              </w:rPr>
            </w:pPr>
            <w:r w:rsidRPr="00433B52">
              <w:rPr>
                <w:rFonts w:eastAsia="Times New Roman"/>
                <w:sz w:val="22"/>
              </w:rPr>
              <w:t>C</w:t>
            </w:r>
          </w:p>
        </w:tc>
        <w:tc>
          <w:tcPr>
            <w:tcW w:w="474" w:type="dxa"/>
            <w:tcBorders>
              <w:top w:val="nil"/>
              <w:left w:val="nil"/>
              <w:bottom w:val="single" w:sz="4" w:space="0" w:color="auto"/>
              <w:right w:val="single" w:sz="4" w:space="0" w:color="auto"/>
            </w:tcBorders>
            <w:noWrap/>
            <w:vAlign w:val="bottom"/>
            <w:hideMark/>
          </w:tcPr>
          <w:p w14:paraId="4DA35619" w14:textId="77777777" w:rsidR="0002196D" w:rsidRPr="00433B52" w:rsidRDefault="0002196D" w:rsidP="007F7904">
            <w:pPr>
              <w:jc w:val="right"/>
              <w:rPr>
                <w:rFonts w:eastAsia="Times New Roman"/>
                <w:sz w:val="22"/>
              </w:rPr>
            </w:pPr>
            <w:r w:rsidRPr="00433B52">
              <w:rPr>
                <w:rFonts w:eastAsia="Times New Roman"/>
                <w:sz w:val="22"/>
              </w:rPr>
              <w:t>4</w:t>
            </w:r>
          </w:p>
        </w:tc>
        <w:tc>
          <w:tcPr>
            <w:tcW w:w="960" w:type="dxa"/>
            <w:tcBorders>
              <w:top w:val="nil"/>
              <w:left w:val="nil"/>
              <w:bottom w:val="single" w:sz="4" w:space="0" w:color="auto"/>
              <w:right w:val="single" w:sz="4" w:space="0" w:color="auto"/>
            </w:tcBorders>
            <w:noWrap/>
            <w:vAlign w:val="bottom"/>
            <w:hideMark/>
          </w:tcPr>
          <w:p w14:paraId="0E2AEAEE"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62AB875F"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0FA7F8FB" w14:textId="77777777" w:rsidR="0002196D" w:rsidRPr="00433B52" w:rsidRDefault="0002196D" w:rsidP="007F7904">
            <w:pPr>
              <w:rPr>
                <w:rFonts w:eastAsia="Times New Roman"/>
                <w:sz w:val="22"/>
              </w:rPr>
            </w:pPr>
            <w:r w:rsidRPr="00433B52">
              <w:rPr>
                <w:rFonts w:eastAsia="Times New Roman"/>
                <w:sz w:val="22"/>
              </w:rPr>
              <w:t>5a</w:t>
            </w:r>
          </w:p>
        </w:tc>
        <w:tc>
          <w:tcPr>
            <w:tcW w:w="1540" w:type="dxa"/>
            <w:tcBorders>
              <w:top w:val="nil"/>
              <w:left w:val="nil"/>
              <w:bottom w:val="single" w:sz="4" w:space="0" w:color="auto"/>
              <w:right w:val="single" w:sz="4" w:space="0" w:color="auto"/>
            </w:tcBorders>
            <w:noWrap/>
            <w:vAlign w:val="bottom"/>
            <w:hideMark/>
          </w:tcPr>
          <w:p w14:paraId="3A077459" w14:textId="77777777" w:rsidR="0002196D" w:rsidRPr="00433B52" w:rsidRDefault="0002196D" w:rsidP="007F7904">
            <w:pPr>
              <w:jc w:val="right"/>
              <w:rPr>
                <w:rFonts w:eastAsia="Times New Roman"/>
                <w:sz w:val="22"/>
              </w:rPr>
            </w:pPr>
            <w:r>
              <w:rPr>
                <w:rFonts w:eastAsia="Times New Roman"/>
                <w:sz w:val="22"/>
              </w:rPr>
              <w:t>5</w:t>
            </w:r>
            <w:r w:rsidRPr="00433B52">
              <w:rPr>
                <w:rFonts w:eastAsia="Times New Roman"/>
                <w:sz w:val="22"/>
              </w:rPr>
              <w:t>0</w:t>
            </w:r>
          </w:p>
        </w:tc>
        <w:tc>
          <w:tcPr>
            <w:tcW w:w="1051" w:type="dxa"/>
            <w:tcBorders>
              <w:top w:val="nil"/>
              <w:left w:val="nil"/>
              <w:bottom w:val="single" w:sz="4" w:space="0" w:color="auto"/>
              <w:right w:val="single" w:sz="4" w:space="0" w:color="auto"/>
            </w:tcBorders>
            <w:noWrap/>
            <w:vAlign w:val="bottom"/>
            <w:hideMark/>
          </w:tcPr>
          <w:p w14:paraId="4B0758E4"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73EA0581" w14:textId="77777777" w:rsidR="0002196D" w:rsidRPr="00433B52" w:rsidRDefault="0002196D" w:rsidP="007F7904">
            <w:pPr>
              <w:jc w:val="right"/>
              <w:rPr>
                <w:rFonts w:eastAsia="Times New Roman"/>
                <w:sz w:val="22"/>
              </w:rPr>
            </w:pPr>
            <w:r w:rsidRPr="00433B52">
              <w:rPr>
                <w:rFonts w:eastAsia="Times New Roman"/>
                <w:sz w:val="22"/>
              </w:rPr>
              <w:t>50</w:t>
            </w:r>
          </w:p>
        </w:tc>
        <w:tc>
          <w:tcPr>
            <w:tcW w:w="1051" w:type="dxa"/>
            <w:tcBorders>
              <w:top w:val="nil"/>
              <w:left w:val="nil"/>
              <w:bottom w:val="single" w:sz="4" w:space="0" w:color="auto"/>
              <w:right w:val="single" w:sz="4" w:space="0" w:color="auto"/>
            </w:tcBorders>
            <w:noWrap/>
            <w:vAlign w:val="bottom"/>
            <w:hideMark/>
          </w:tcPr>
          <w:p w14:paraId="73E22E88"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471FFD3C" w14:textId="77777777" w:rsidR="0002196D" w:rsidRPr="00433B52" w:rsidRDefault="0002196D" w:rsidP="007F7904">
            <w:pPr>
              <w:rPr>
                <w:rFonts w:eastAsia="Times New Roman"/>
                <w:sz w:val="22"/>
              </w:rPr>
            </w:pPr>
            <w:r w:rsidRPr="00433B52">
              <w:rPr>
                <w:rFonts w:eastAsia="Times New Roman"/>
                <w:sz w:val="22"/>
              </w:rPr>
              <w:t> </w:t>
            </w:r>
          </w:p>
        </w:tc>
        <w:tc>
          <w:tcPr>
            <w:tcW w:w="276" w:type="dxa"/>
            <w:tcBorders>
              <w:top w:val="nil"/>
              <w:left w:val="nil"/>
              <w:bottom w:val="single" w:sz="4" w:space="0" w:color="auto"/>
              <w:right w:val="single" w:sz="4" w:space="0" w:color="auto"/>
            </w:tcBorders>
            <w:noWrap/>
            <w:vAlign w:val="bottom"/>
            <w:hideMark/>
          </w:tcPr>
          <w:p w14:paraId="3142BAF1"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680A88B7" w14:textId="77777777" w:rsidR="0002196D" w:rsidRPr="00433B52" w:rsidRDefault="0002196D" w:rsidP="007F7904">
            <w:pPr>
              <w:rPr>
                <w:rFonts w:eastAsia="Times New Roman"/>
                <w:sz w:val="22"/>
              </w:rPr>
            </w:pPr>
            <w:r w:rsidRPr="00433B52">
              <w:rPr>
                <w:rFonts w:eastAsia="Times New Roman"/>
                <w:sz w:val="22"/>
              </w:rPr>
              <w:t> </w:t>
            </w:r>
          </w:p>
        </w:tc>
        <w:tc>
          <w:tcPr>
            <w:tcW w:w="960" w:type="dxa"/>
            <w:tcBorders>
              <w:top w:val="nil"/>
              <w:left w:val="nil"/>
              <w:bottom w:val="single" w:sz="4" w:space="0" w:color="auto"/>
              <w:right w:val="single" w:sz="4" w:space="0" w:color="auto"/>
            </w:tcBorders>
            <w:noWrap/>
            <w:vAlign w:val="bottom"/>
            <w:hideMark/>
          </w:tcPr>
          <w:p w14:paraId="772BB429" w14:textId="77777777" w:rsidR="0002196D" w:rsidRPr="00433B52" w:rsidRDefault="0002196D" w:rsidP="007F7904">
            <w:pPr>
              <w:jc w:val="right"/>
              <w:rPr>
                <w:rFonts w:eastAsia="Times New Roman"/>
                <w:sz w:val="22"/>
              </w:rPr>
            </w:pPr>
            <w:r w:rsidRPr="00433B52">
              <w:rPr>
                <w:rFonts w:eastAsia="Times New Roman"/>
                <w:sz w:val="22"/>
              </w:rPr>
              <w:t>50</w:t>
            </w:r>
          </w:p>
        </w:tc>
      </w:tr>
      <w:tr w:rsidR="0002196D" w:rsidRPr="00433B52" w14:paraId="685C41F2"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697538BA" w14:textId="77777777" w:rsidR="0002196D" w:rsidRPr="00433B52" w:rsidRDefault="0002196D" w:rsidP="007F7904">
            <w:pPr>
              <w:rPr>
                <w:rFonts w:eastAsia="Times New Roman"/>
                <w:sz w:val="22"/>
              </w:rPr>
            </w:pPr>
            <w:r w:rsidRPr="00433B52">
              <w:rPr>
                <w:rFonts w:eastAsia="Times New Roman"/>
                <w:sz w:val="22"/>
              </w:rPr>
              <w:t>5b</w:t>
            </w:r>
          </w:p>
        </w:tc>
        <w:tc>
          <w:tcPr>
            <w:tcW w:w="1540" w:type="dxa"/>
            <w:tcBorders>
              <w:top w:val="nil"/>
              <w:left w:val="nil"/>
              <w:bottom w:val="single" w:sz="4" w:space="0" w:color="auto"/>
              <w:right w:val="single" w:sz="4" w:space="0" w:color="auto"/>
            </w:tcBorders>
            <w:noWrap/>
            <w:vAlign w:val="bottom"/>
            <w:hideMark/>
          </w:tcPr>
          <w:p w14:paraId="510E2304"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26623C6D" w14:textId="77777777" w:rsidR="0002196D" w:rsidRPr="00433B52" w:rsidRDefault="0002196D" w:rsidP="007F7904">
            <w:pPr>
              <w:rPr>
                <w:rFonts w:eastAsia="Times New Roman"/>
                <w:sz w:val="22"/>
              </w:rPr>
            </w:pPr>
            <w:r w:rsidRPr="00433B52">
              <w:rPr>
                <w:rFonts w:eastAsia="Times New Roman"/>
                <w:sz w:val="22"/>
              </w:rPr>
              <w:t>A</w:t>
            </w:r>
          </w:p>
        </w:tc>
        <w:tc>
          <w:tcPr>
            <w:tcW w:w="474" w:type="dxa"/>
            <w:tcBorders>
              <w:top w:val="nil"/>
              <w:left w:val="nil"/>
              <w:bottom w:val="single" w:sz="4" w:space="0" w:color="auto"/>
              <w:right w:val="single" w:sz="4" w:space="0" w:color="auto"/>
            </w:tcBorders>
            <w:noWrap/>
            <w:vAlign w:val="bottom"/>
            <w:hideMark/>
          </w:tcPr>
          <w:p w14:paraId="21B4F1A0" w14:textId="77777777" w:rsidR="0002196D" w:rsidRPr="00433B52" w:rsidRDefault="0002196D" w:rsidP="007F7904">
            <w:pPr>
              <w:jc w:val="right"/>
              <w:rPr>
                <w:rFonts w:eastAsia="Times New Roman"/>
                <w:sz w:val="22"/>
              </w:rPr>
            </w:pPr>
            <w:r w:rsidRPr="00433B52">
              <w:rPr>
                <w:rFonts w:eastAsia="Times New Roman"/>
                <w:sz w:val="22"/>
              </w:rPr>
              <w:t>10</w:t>
            </w:r>
          </w:p>
        </w:tc>
        <w:tc>
          <w:tcPr>
            <w:tcW w:w="1051" w:type="dxa"/>
            <w:tcBorders>
              <w:top w:val="nil"/>
              <w:left w:val="nil"/>
              <w:bottom w:val="single" w:sz="4" w:space="0" w:color="auto"/>
              <w:right w:val="single" w:sz="4" w:space="0" w:color="auto"/>
            </w:tcBorders>
            <w:noWrap/>
            <w:vAlign w:val="bottom"/>
            <w:hideMark/>
          </w:tcPr>
          <w:p w14:paraId="35A63A4D"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45177822" w14:textId="77777777" w:rsidR="0002196D" w:rsidRPr="00433B52" w:rsidRDefault="0002196D" w:rsidP="007F7904">
            <w:pPr>
              <w:rPr>
                <w:rFonts w:eastAsia="Times New Roman"/>
                <w:sz w:val="22"/>
              </w:rPr>
            </w:pPr>
            <w:r w:rsidRPr="00433B52">
              <w:rPr>
                <w:rFonts w:eastAsia="Times New Roman"/>
                <w:sz w:val="22"/>
              </w:rPr>
              <w:t> </w:t>
            </w:r>
          </w:p>
        </w:tc>
        <w:tc>
          <w:tcPr>
            <w:tcW w:w="276" w:type="dxa"/>
            <w:tcBorders>
              <w:top w:val="nil"/>
              <w:left w:val="nil"/>
              <w:bottom w:val="single" w:sz="4" w:space="0" w:color="auto"/>
              <w:right w:val="single" w:sz="4" w:space="0" w:color="auto"/>
            </w:tcBorders>
            <w:noWrap/>
            <w:vAlign w:val="bottom"/>
            <w:hideMark/>
          </w:tcPr>
          <w:p w14:paraId="30689A3A"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37F16FCC" w14:textId="77777777" w:rsidR="0002196D" w:rsidRPr="00433B52" w:rsidRDefault="0002196D" w:rsidP="007F7904">
            <w:pPr>
              <w:rPr>
                <w:rFonts w:eastAsia="Times New Roman"/>
                <w:sz w:val="22"/>
              </w:rPr>
            </w:pPr>
            <w:r w:rsidRPr="00433B52">
              <w:rPr>
                <w:rFonts w:eastAsia="Times New Roman"/>
                <w:sz w:val="22"/>
              </w:rPr>
              <w:t> </w:t>
            </w:r>
          </w:p>
        </w:tc>
        <w:tc>
          <w:tcPr>
            <w:tcW w:w="960" w:type="dxa"/>
            <w:tcBorders>
              <w:top w:val="nil"/>
              <w:left w:val="nil"/>
              <w:bottom w:val="single" w:sz="4" w:space="0" w:color="auto"/>
              <w:right w:val="single" w:sz="4" w:space="0" w:color="auto"/>
            </w:tcBorders>
            <w:noWrap/>
            <w:vAlign w:val="bottom"/>
            <w:hideMark/>
          </w:tcPr>
          <w:p w14:paraId="445ABEF3" w14:textId="77777777" w:rsidR="0002196D" w:rsidRPr="00433B52" w:rsidRDefault="0002196D" w:rsidP="007F7904">
            <w:pPr>
              <w:jc w:val="right"/>
              <w:rPr>
                <w:rFonts w:eastAsia="Times New Roman"/>
                <w:sz w:val="22"/>
              </w:rPr>
            </w:pPr>
            <w:r w:rsidRPr="00433B52">
              <w:rPr>
                <w:rFonts w:eastAsia="Times New Roman"/>
                <w:sz w:val="22"/>
              </w:rPr>
              <w:t>10</w:t>
            </w:r>
          </w:p>
        </w:tc>
      </w:tr>
      <w:tr w:rsidR="0002196D" w:rsidRPr="00433B52" w14:paraId="07CB458D" w14:textId="77777777" w:rsidTr="007F7904">
        <w:trPr>
          <w:trHeight w:val="300"/>
        </w:trPr>
        <w:tc>
          <w:tcPr>
            <w:tcW w:w="960" w:type="dxa"/>
            <w:tcBorders>
              <w:top w:val="nil"/>
              <w:left w:val="single" w:sz="4" w:space="0" w:color="auto"/>
              <w:bottom w:val="single" w:sz="4" w:space="0" w:color="auto"/>
              <w:right w:val="single" w:sz="4" w:space="0" w:color="auto"/>
            </w:tcBorders>
            <w:noWrap/>
            <w:vAlign w:val="bottom"/>
            <w:hideMark/>
          </w:tcPr>
          <w:p w14:paraId="365AE0AB" w14:textId="77777777" w:rsidR="0002196D" w:rsidRPr="00433B52" w:rsidRDefault="0002196D" w:rsidP="007F7904">
            <w:pPr>
              <w:rPr>
                <w:rFonts w:eastAsia="Times New Roman"/>
                <w:sz w:val="22"/>
              </w:rPr>
            </w:pPr>
            <w:r w:rsidRPr="00433B52">
              <w:rPr>
                <w:rFonts w:eastAsia="Times New Roman"/>
                <w:sz w:val="22"/>
              </w:rPr>
              <w:t xml:space="preserve">total </w:t>
            </w:r>
          </w:p>
        </w:tc>
        <w:tc>
          <w:tcPr>
            <w:tcW w:w="1540" w:type="dxa"/>
            <w:tcBorders>
              <w:top w:val="nil"/>
              <w:left w:val="nil"/>
              <w:bottom w:val="single" w:sz="4" w:space="0" w:color="auto"/>
              <w:right w:val="single" w:sz="4" w:space="0" w:color="auto"/>
            </w:tcBorders>
            <w:noWrap/>
            <w:vAlign w:val="bottom"/>
            <w:hideMark/>
          </w:tcPr>
          <w:p w14:paraId="5769CE58" w14:textId="77777777" w:rsidR="0002196D" w:rsidRPr="00433B52" w:rsidRDefault="0002196D" w:rsidP="007F7904">
            <w:pPr>
              <w:rPr>
                <w:rFonts w:eastAsia="Times New Roman"/>
                <w:sz w:val="22"/>
              </w:rPr>
            </w:pPr>
            <w:r w:rsidRPr="00433B52">
              <w:rPr>
                <w:rFonts w:eastAsia="Times New Roman"/>
                <w:sz w:val="22"/>
              </w:rPr>
              <w:t> </w:t>
            </w:r>
          </w:p>
        </w:tc>
        <w:tc>
          <w:tcPr>
            <w:tcW w:w="1051" w:type="dxa"/>
            <w:tcBorders>
              <w:top w:val="nil"/>
              <w:left w:val="nil"/>
              <w:bottom w:val="single" w:sz="4" w:space="0" w:color="auto"/>
              <w:right w:val="single" w:sz="4" w:space="0" w:color="auto"/>
            </w:tcBorders>
            <w:noWrap/>
            <w:vAlign w:val="bottom"/>
            <w:hideMark/>
          </w:tcPr>
          <w:p w14:paraId="111DF816"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45C32FF8" w14:textId="77777777" w:rsidR="0002196D" w:rsidRPr="00433B52" w:rsidRDefault="0002196D" w:rsidP="007F7904">
            <w:pPr>
              <w:jc w:val="right"/>
              <w:rPr>
                <w:rFonts w:eastAsia="Times New Roman"/>
                <w:sz w:val="22"/>
              </w:rPr>
            </w:pPr>
            <w:r w:rsidRPr="00433B52">
              <w:rPr>
                <w:rFonts w:eastAsia="Times New Roman"/>
                <w:sz w:val="22"/>
              </w:rPr>
              <w:t>70</w:t>
            </w:r>
          </w:p>
        </w:tc>
        <w:tc>
          <w:tcPr>
            <w:tcW w:w="1051" w:type="dxa"/>
            <w:tcBorders>
              <w:top w:val="nil"/>
              <w:left w:val="nil"/>
              <w:bottom w:val="single" w:sz="4" w:space="0" w:color="auto"/>
              <w:right w:val="single" w:sz="4" w:space="0" w:color="auto"/>
            </w:tcBorders>
            <w:noWrap/>
            <w:vAlign w:val="bottom"/>
            <w:hideMark/>
          </w:tcPr>
          <w:p w14:paraId="6C141DF9"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5ACED457" w14:textId="77777777" w:rsidR="0002196D" w:rsidRPr="00433B52" w:rsidRDefault="0002196D" w:rsidP="007F7904">
            <w:pPr>
              <w:jc w:val="right"/>
              <w:rPr>
                <w:rFonts w:eastAsia="Times New Roman"/>
                <w:sz w:val="22"/>
              </w:rPr>
            </w:pPr>
            <w:r w:rsidRPr="00433B52">
              <w:rPr>
                <w:rFonts w:eastAsia="Times New Roman"/>
                <w:sz w:val="22"/>
              </w:rPr>
              <w:t>20</w:t>
            </w:r>
          </w:p>
        </w:tc>
        <w:tc>
          <w:tcPr>
            <w:tcW w:w="276" w:type="dxa"/>
            <w:tcBorders>
              <w:top w:val="nil"/>
              <w:left w:val="nil"/>
              <w:bottom w:val="single" w:sz="4" w:space="0" w:color="auto"/>
              <w:right w:val="single" w:sz="4" w:space="0" w:color="auto"/>
            </w:tcBorders>
            <w:noWrap/>
            <w:vAlign w:val="bottom"/>
            <w:hideMark/>
          </w:tcPr>
          <w:p w14:paraId="4BB4E340" w14:textId="77777777" w:rsidR="0002196D" w:rsidRPr="00433B52" w:rsidRDefault="0002196D" w:rsidP="007F7904">
            <w:pPr>
              <w:rPr>
                <w:rFonts w:eastAsia="Times New Roman"/>
                <w:sz w:val="22"/>
              </w:rPr>
            </w:pPr>
            <w:r w:rsidRPr="00433B52">
              <w:rPr>
                <w:rFonts w:eastAsia="Times New Roman"/>
                <w:sz w:val="22"/>
              </w:rPr>
              <w:t> </w:t>
            </w:r>
          </w:p>
        </w:tc>
        <w:tc>
          <w:tcPr>
            <w:tcW w:w="474" w:type="dxa"/>
            <w:tcBorders>
              <w:top w:val="nil"/>
              <w:left w:val="nil"/>
              <w:bottom w:val="single" w:sz="4" w:space="0" w:color="auto"/>
              <w:right w:val="single" w:sz="4" w:space="0" w:color="auto"/>
            </w:tcBorders>
            <w:noWrap/>
            <w:vAlign w:val="bottom"/>
            <w:hideMark/>
          </w:tcPr>
          <w:p w14:paraId="757ED953" w14:textId="77777777" w:rsidR="0002196D" w:rsidRPr="00433B52" w:rsidRDefault="0002196D" w:rsidP="007F7904">
            <w:pPr>
              <w:jc w:val="right"/>
              <w:rPr>
                <w:rFonts w:eastAsia="Times New Roman"/>
                <w:sz w:val="22"/>
              </w:rPr>
            </w:pPr>
            <w:r w:rsidRPr="00433B52">
              <w:rPr>
                <w:rFonts w:eastAsia="Times New Roman"/>
                <w:sz w:val="22"/>
              </w:rPr>
              <w:t>10</w:t>
            </w:r>
          </w:p>
        </w:tc>
        <w:tc>
          <w:tcPr>
            <w:tcW w:w="960" w:type="dxa"/>
            <w:tcBorders>
              <w:top w:val="nil"/>
              <w:left w:val="nil"/>
              <w:bottom w:val="single" w:sz="4" w:space="0" w:color="auto"/>
              <w:right w:val="single" w:sz="4" w:space="0" w:color="auto"/>
            </w:tcBorders>
            <w:noWrap/>
            <w:vAlign w:val="bottom"/>
            <w:hideMark/>
          </w:tcPr>
          <w:p w14:paraId="1E644582" w14:textId="77777777" w:rsidR="0002196D" w:rsidRPr="00433B52" w:rsidRDefault="0002196D" w:rsidP="007F7904">
            <w:pPr>
              <w:jc w:val="right"/>
              <w:rPr>
                <w:rFonts w:eastAsia="Times New Roman"/>
                <w:sz w:val="22"/>
              </w:rPr>
            </w:pPr>
            <w:r w:rsidRPr="00433B52">
              <w:rPr>
                <w:rFonts w:eastAsia="Times New Roman"/>
                <w:sz w:val="22"/>
              </w:rPr>
              <w:t>100</w:t>
            </w:r>
          </w:p>
        </w:tc>
      </w:tr>
    </w:tbl>
    <w:p w14:paraId="1C37E3FA" w14:textId="77777777" w:rsidR="0002196D" w:rsidRDefault="0002196D" w:rsidP="0002196D">
      <w:pPr>
        <w:ind w:left="-5" w:right="279"/>
      </w:pPr>
    </w:p>
    <w:p w14:paraId="2731B8AD" w14:textId="77777777" w:rsidR="0002196D" w:rsidRDefault="0002196D" w:rsidP="0002196D">
      <w:pPr>
        <w:ind w:left="-5" w:right="279"/>
      </w:pPr>
    </w:p>
    <w:p w14:paraId="398689EF" w14:textId="77777777" w:rsidR="0002196D" w:rsidRDefault="0002196D" w:rsidP="00322921">
      <w:r>
        <w:t xml:space="preserve">To achieve the unit the learners must have read the case study and then completed all 5 tasks below.  They must ensure they are including information for each point within each task set out on each task document.  </w:t>
      </w:r>
    </w:p>
    <w:p w14:paraId="79665B6E" w14:textId="77777777" w:rsidR="0002196D" w:rsidRDefault="0002196D" w:rsidP="0002196D">
      <w:pPr>
        <w:tabs>
          <w:tab w:val="left" w:pos="2359"/>
        </w:tabs>
        <w:ind w:left="-5" w:right="279"/>
      </w:pPr>
      <w:r>
        <w:tab/>
      </w:r>
      <w:r>
        <w:tab/>
      </w:r>
    </w:p>
    <w:p w14:paraId="66CE8158" w14:textId="0C74940C" w:rsidR="0002196D" w:rsidRDefault="0002196D" w:rsidP="0002196D">
      <w:pPr>
        <w:ind w:left="-5" w:right="279"/>
      </w:pPr>
      <w:r>
        <w:t>The learners must also demonstrate within their answers for the five tasks all the criteri</w:t>
      </w:r>
      <w:r w:rsidR="000B4ECE">
        <w:t xml:space="preserve">a </w:t>
      </w:r>
      <w:r w:rsidR="004F2C0B">
        <w:t>within for</w:t>
      </w:r>
      <w:r>
        <w:t xml:space="preserve"> the unit at least once.    </w:t>
      </w:r>
    </w:p>
    <w:p w14:paraId="6F6039F1" w14:textId="599BCB7C" w:rsidR="004F2C0B" w:rsidRDefault="004F2C0B">
      <w:pPr>
        <w:jc w:val="left"/>
      </w:pPr>
      <w:r>
        <w:br w:type="page"/>
      </w:r>
    </w:p>
    <w:p w14:paraId="485A7D2D" w14:textId="31191557" w:rsidR="00980CEB" w:rsidRPr="0081354C" w:rsidRDefault="00980CEB" w:rsidP="0002196D">
      <w:pPr>
        <w:pStyle w:val="Heading1"/>
      </w:pPr>
      <w:bookmarkStart w:id="4" w:name="_Toc96685164"/>
      <w:r>
        <w:lastRenderedPageBreak/>
        <w:t>Case Study</w:t>
      </w:r>
      <w:bookmarkEnd w:id="4"/>
    </w:p>
    <w:p w14:paraId="0D9A96A5" w14:textId="1007A404" w:rsidR="000B4ECE" w:rsidRDefault="000B4ECE" w:rsidP="008E7B11">
      <w:r>
        <w:t>Toasty is a small bakery that was established in 1980. It is a traditional family-run business that operates</w:t>
      </w:r>
      <w:r>
        <w:rPr>
          <w:spacing w:val="1"/>
        </w:rPr>
        <w:t xml:space="preserve"> </w:t>
      </w:r>
      <w:r>
        <w:t xml:space="preserve">using a ‘middle person’ when they source their </w:t>
      </w:r>
      <w:r w:rsidR="008E7B11">
        <w:t>ingredients,</w:t>
      </w:r>
      <w:r>
        <w:t xml:space="preserve"> so they do not have a direct link with suppliers.</w:t>
      </w:r>
      <w:r>
        <w:rPr>
          <w:spacing w:val="-52"/>
        </w:rPr>
        <w:t xml:space="preserve"> </w:t>
      </w:r>
      <w:r>
        <w:t xml:space="preserve">They </w:t>
      </w:r>
      <w:r w:rsidR="008E7B11">
        <w:t>must</w:t>
      </w:r>
      <w:r>
        <w:t xml:space="preserve"> pay extra for using a </w:t>
      </w:r>
      <w:r w:rsidR="008E7B11">
        <w:t>wholesaler,</w:t>
      </w:r>
      <w:r>
        <w:t xml:space="preserve"> but it does mean the company can purchase smaller</w:t>
      </w:r>
      <w:r>
        <w:rPr>
          <w:spacing w:val="1"/>
        </w:rPr>
        <w:t xml:space="preserve"> </w:t>
      </w:r>
      <w:r>
        <w:t>quantities</w:t>
      </w:r>
      <w:r>
        <w:rPr>
          <w:spacing w:val="-1"/>
        </w:rPr>
        <w:t xml:space="preserve"> </w:t>
      </w:r>
      <w:r>
        <w:t>when</w:t>
      </w:r>
      <w:r>
        <w:rPr>
          <w:spacing w:val="-3"/>
        </w:rPr>
        <w:t xml:space="preserve"> </w:t>
      </w:r>
      <w:r>
        <w:t>needed;</w:t>
      </w:r>
      <w:r>
        <w:rPr>
          <w:spacing w:val="-5"/>
        </w:rPr>
        <w:t xml:space="preserve"> </w:t>
      </w:r>
      <w:r>
        <w:t>this would</w:t>
      </w:r>
      <w:r>
        <w:rPr>
          <w:spacing w:val="-4"/>
        </w:rPr>
        <w:t xml:space="preserve"> </w:t>
      </w:r>
      <w:r>
        <w:t>not</w:t>
      </w:r>
      <w:r>
        <w:rPr>
          <w:spacing w:val="-1"/>
        </w:rPr>
        <w:t xml:space="preserve"> </w:t>
      </w:r>
      <w:r>
        <w:t>be</w:t>
      </w:r>
      <w:r>
        <w:rPr>
          <w:spacing w:val="2"/>
        </w:rPr>
        <w:t xml:space="preserve"> </w:t>
      </w:r>
      <w:r>
        <w:t>possible</w:t>
      </w:r>
      <w:r>
        <w:rPr>
          <w:spacing w:val="-2"/>
        </w:rPr>
        <w:t xml:space="preserve"> </w:t>
      </w:r>
      <w:r>
        <w:t>if</w:t>
      </w:r>
      <w:r>
        <w:rPr>
          <w:spacing w:val="-3"/>
        </w:rPr>
        <w:t xml:space="preserve"> </w:t>
      </w:r>
      <w:r>
        <w:t>they</w:t>
      </w:r>
      <w:r>
        <w:rPr>
          <w:spacing w:val="-1"/>
        </w:rPr>
        <w:t xml:space="preserve"> </w:t>
      </w:r>
      <w:r>
        <w:t>contracted</w:t>
      </w:r>
      <w:r>
        <w:rPr>
          <w:spacing w:val="-3"/>
        </w:rPr>
        <w:t xml:space="preserve"> </w:t>
      </w:r>
      <w:r>
        <w:t>directly</w:t>
      </w:r>
      <w:r>
        <w:rPr>
          <w:spacing w:val="-1"/>
        </w:rPr>
        <w:t xml:space="preserve"> </w:t>
      </w:r>
      <w:r>
        <w:t>with</w:t>
      </w:r>
      <w:r>
        <w:rPr>
          <w:spacing w:val="-3"/>
        </w:rPr>
        <w:t xml:space="preserve"> </w:t>
      </w:r>
      <w:r>
        <w:t>the</w:t>
      </w:r>
      <w:r>
        <w:rPr>
          <w:spacing w:val="-2"/>
        </w:rPr>
        <w:t xml:space="preserve"> </w:t>
      </w:r>
      <w:r>
        <w:t>supplier.</w:t>
      </w:r>
    </w:p>
    <w:p w14:paraId="7E91F4B4" w14:textId="77777777" w:rsidR="000B4ECE" w:rsidRDefault="000B4ECE" w:rsidP="008E7B11">
      <w:pPr>
        <w:rPr>
          <w:sz w:val="23"/>
        </w:rPr>
      </w:pPr>
    </w:p>
    <w:p w14:paraId="4065A982" w14:textId="77777777" w:rsidR="000B4ECE" w:rsidRDefault="000B4ECE" w:rsidP="008E7B11">
      <w:r>
        <w:t>Over the last year or so Toasty has been having some issues in production because their ingredients aren’t</w:t>
      </w:r>
      <w:r>
        <w:rPr>
          <w:spacing w:val="-52"/>
        </w:rPr>
        <w:t xml:space="preserve"> </w:t>
      </w:r>
      <w:r>
        <w:t>being delivered on time - specifically the strong flour required to make their bread. The delivery is either</w:t>
      </w:r>
      <w:r>
        <w:rPr>
          <w:spacing w:val="1"/>
        </w:rPr>
        <w:t xml:space="preserve"> </w:t>
      </w:r>
      <w:r>
        <w:t>late, or the wrong product is delivered. This halts production of the bread in the factory - leading to a</w:t>
      </w:r>
      <w:r>
        <w:rPr>
          <w:spacing w:val="1"/>
        </w:rPr>
        <w:t xml:space="preserve"> </w:t>
      </w:r>
      <w:r>
        <w:t>knock-on</w:t>
      </w:r>
      <w:r>
        <w:rPr>
          <w:spacing w:val="-4"/>
        </w:rPr>
        <w:t xml:space="preserve"> </w:t>
      </w:r>
      <w:r>
        <w:t>effect</w:t>
      </w:r>
      <w:r>
        <w:rPr>
          <w:spacing w:val="-1"/>
        </w:rPr>
        <w:t xml:space="preserve"> </w:t>
      </w:r>
      <w:r>
        <w:t>in</w:t>
      </w:r>
      <w:r>
        <w:rPr>
          <w:spacing w:val="-3"/>
        </w:rPr>
        <w:t xml:space="preserve"> </w:t>
      </w:r>
      <w:r>
        <w:t>the</w:t>
      </w:r>
      <w:r>
        <w:rPr>
          <w:spacing w:val="-1"/>
        </w:rPr>
        <w:t xml:space="preserve"> </w:t>
      </w:r>
      <w:r>
        <w:t>shops when</w:t>
      </w:r>
      <w:r>
        <w:rPr>
          <w:spacing w:val="-3"/>
        </w:rPr>
        <w:t xml:space="preserve"> </w:t>
      </w:r>
      <w:r>
        <w:t>their</w:t>
      </w:r>
      <w:r>
        <w:rPr>
          <w:spacing w:val="-4"/>
        </w:rPr>
        <w:t xml:space="preserve"> </w:t>
      </w:r>
      <w:r>
        <w:t>stock</w:t>
      </w:r>
      <w:r>
        <w:rPr>
          <w:spacing w:val="-1"/>
        </w:rPr>
        <w:t xml:space="preserve"> </w:t>
      </w:r>
      <w:r>
        <w:t>is low</w:t>
      </w:r>
      <w:r>
        <w:rPr>
          <w:spacing w:val="-1"/>
        </w:rPr>
        <w:t xml:space="preserve"> </w:t>
      </w:r>
      <w:r>
        <w:t>or</w:t>
      </w:r>
      <w:r>
        <w:rPr>
          <w:spacing w:val="-4"/>
        </w:rPr>
        <w:t xml:space="preserve"> </w:t>
      </w:r>
      <w:r>
        <w:t>empty.</w:t>
      </w:r>
    </w:p>
    <w:p w14:paraId="75200592" w14:textId="7F38726E" w:rsidR="000B4ECE" w:rsidRDefault="000B4ECE" w:rsidP="008E7B11">
      <w:r>
        <w:t>The company have contacted the wholesaler and they have accepted responsibility for the late deliveries.</w:t>
      </w:r>
      <w:r>
        <w:rPr>
          <w:spacing w:val="-52"/>
        </w:rPr>
        <w:t xml:space="preserve"> </w:t>
      </w:r>
      <w:r>
        <w:t xml:space="preserve">The wholesaler has suggested that the delivery problems have been due to </w:t>
      </w:r>
      <w:r w:rsidR="008E7B11">
        <w:t>several</w:t>
      </w:r>
      <w:r>
        <w:t xml:space="preserve"> drivers they have</w:t>
      </w:r>
      <w:r>
        <w:rPr>
          <w:spacing w:val="-52"/>
        </w:rPr>
        <w:t xml:space="preserve"> </w:t>
      </w:r>
      <w:r>
        <w:t>hired</w:t>
      </w:r>
      <w:r>
        <w:rPr>
          <w:spacing w:val="-3"/>
        </w:rPr>
        <w:t xml:space="preserve"> </w:t>
      </w:r>
      <w:r>
        <w:t>recently who</w:t>
      </w:r>
      <w:r>
        <w:rPr>
          <w:spacing w:val="-4"/>
        </w:rPr>
        <w:t xml:space="preserve"> </w:t>
      </w:r>
      <w:r>
        <w:t>do</w:t>
      </w:r>
      <w:r>
        <w:rPr>
          <w:spacing w:val="-4"/>
        </w:rPr>
        <w:t xml:space="preserve"> </w:t>
      </w:r>
      <w:r>
        <w:t>not</w:t>
      </w:r>
      <w:r>
        <w:rPr>
          <w:spacing w:val="-1"/>
        </w:rPr>
        <w:t xml:space="preserve"> </w:t>
      </w:r>
      <w:r>
        <w:t>speak</w:t>
      </w:r>
      <w:r>
        <w:rPr>
          <w:spacing w:val="-1"/>
        </w:rPr>
        <w:t xml:space="preserve"> </w:t>
      </w:r>
      <w:r>
        <w:t>very good</w:t>
      </w:r>
      <w:r>
        <w:rPr>
          <w:spacing w:val="-3"/>
        </w:rPr>
        <w:t xml:space="preserve"> </w:t>
      </w:r>
      <w:r>
        <w:t>English</w:t>
      </w:r>
      <w:r>
        <w:rPr>
          <w:spacing w:val="-8"/>
        </w:rPr>
        <w:t xml:space="preserve"> </w:t>
      </w:r>
      <w:r>
        <w:t>and</w:t>
      </w:r>
      <w:r>
        <w:rPr>
          <w:spacing w:val="-3"/>
        </w:rPr>
        <w:t xml:space="preserve"> </w:t>
      </w:r>
      <w:r>
        <w:t>have</w:t>
      </w:r>
      <w:r>
        <w:rPr>
          <w:spacing w:val="-1"/>
        </w:rPr>
        <w:t xml:space="preserve"> </w:t>
      </w:r>
      <w:r>
        <w:t>trouble</w:t>
      </w:r>
      <w:r>
        <w:rPr>
          <w:spacing w:val="-1"/>
        </w:rPr>
        <w:t xml:space="preserve"> </w:t>
      </w:r>
      <w:r>
        <w:t>with</w:t>
      </w:r>
      <w:r>
        <w:rPr>
          <w:spacing w:val="-3"/>
        </w:rPr>
        <w:t xml:space="preserve"> </w:t>
      </w:r>
      <w:r>
        <w:t>traffic/road</w:t>
      </w:r>
      <w:r>
        <w:rPr>
          <w:spacing w:val="-3"/>
        </w:rPr>
        <w:t xml:space="preserve"> </w:t>
      </w:r>
      <w:r>
        <w:t>signs.</w:t>
      </w:r>
    </w:p>
    <w:p w14:paraId="6882B397" w14:textId="77777777" w:rsidR="000B4ECE" w:rsidRDefault="000B4ECE" w:rsidP="008E7B11"/>
    <w:p w14:paraId="793083F0" w14:textId="77777777" w:rsidR="000B4ECE" w:rsidRDefault="000B4ECE" w:rsidP="008E7B11">
      <w:r>
        <w:t>The wholesaler is also experiencing other problems such as vehicle breakdowns due to poor maintenance,</w:t>
      </w:r>
      <w:r>
        <w:rPr>
          <w:spacing w:val="-52"/>
        </w:rPr>
        <w:t xml:space="preserve"> </w:t>
      </w:r>
      <w:r>
        <w:t>and the wrong product being delivered due to inconsistent or lack of paperwork.</w:t>
      </w:r>
      <w:r>
        <w:rPr>
          <w:spacing w:val="1"/>
        </w:rPr>
        <w:t xml:space="preserve"> </w:t>
      </w:r>
      <w:r>
        <w:t>Order taking is also an</w:t>
      </w:r>
      <w:r>
        <w:rPr>
          <w:spacing w:val="1"/>
        </w:rPr>
        <w:t xml:space="preserve"> </w:t>
      </w:r>
      <w:r>
        <w:t>issue because there is a nearby bakery who also order from the wholesaler. This bakery is called Toast and</w:t>
      </w:r>
      <w:r>
        <w:rPr>
          <w:spacing w:val="-52"/>
        </w:rPr>
        <w:t xml:space="preserve"> </w:t>
      </w:r>
      <w:r>
        <w:t>Jam</w:t>
      </w:r>
      <w:r>
        <w:rPr>
          <w:spacing w:val="-3"/>
        </w:rPr>
        <w:t xml:space="preserve"> </w:t>
      </w:r>
      <w:r>
        <w:t>and</w:t>
      </w:r>
      <w:r>
        <w:rPr>
          <w:spacing w:val="-3"/>
        </w:rPr>
        <w:t xml:space="preserve"> </w:t>
      </w:r>
      <w:r>
        <w:t>their</w:t>
      </w:r>
      <w:r>
        <w:rPr>
          <w:spacing w:val="-4"/>
        </w:rPr>
        <w:t xml:space="preserve"> </w:t>
      </w:r>
      <w:r>
        <w:t>orders have</w:t>
      </w:r>
      <w:r>
        <w:rPr>
          <w:spacing w:val="-1"/>
        </w:rPr>
        <w:t xml:space="preserve"> </w:t>
      </w:r>
      <w:r>
        <w:t>been</w:t>
      </w:r>
      <w:r>
        <w:rPr>
          <w:spacing w:val="2"/>
        </w:rPr>
        <w:t xml:space="preserve"> </w:t>
      </w:r>
      <w:r>
        <w:t>confused</w:t>
      </w:r>
      <w:r>
        <w:rPr>
          <w:spacing w:val="-3"/>
        </w:rPr>
        <w:t xml:space="preserve"> </w:t>
      </w:r>
      <w:r>
        <w:t>with</w:t>
      </w:r>
      <w:r>
        <w:rPr>
          <w:spacing w:val="-3"/>
        </w:rPr>
        <w:t xml:space="preserve"> </w:t>
      </w:r>
      <w:r>
        <w:t>Toasty’s</w:t>
      </w:r>
    </w:p>
    <w:p w14:paraId="55429775" w14:textId="77777777" w:rsidR="000B4ECE" w:rsidRDefault="000B4ECE" w:rsidP="008E7B11">
      <w:r>
        <w:t>.</w:t>
      </w:r>
    </w:p>
    <w:p w14:paraId="76B93459" w14:textId="77777777" w:rsidR="000B4ECE" w:rsidRDefault="000B4ECE" w:rsidP="008E7B11">
      <w:r>
        <w:t>The</w:t>
      </w:r>
      <w:r>
        <w:rPr>
          <w:spacing w:val="-3"/>
        </w:rPr>
        <w:t xml:space="preserve"> </w:t>
      </w:r>
      <w:r>
        <w:t>problem</w:t>
      </w:r>
      <w:r>
        <w:rPr>
          <w:spacing w:val="-4"/>
        </w:rPr>
        <w:t xml:space="preserve"> </w:t>
      </w:r>
      <w:r>
        <w:t>with</w:t>
      </w:r>
      <w:r>
        <w:rPr>
          <w:spacing w:val="-4"/>
        </w:rPr>
        <w:t xml:space="preserve"> </w:t>
      </w:r>
      <w:r>
        <w:t>the</w:t>
      </w:r>
      <w:r>
        <w:rPr>
          <w:spacing w:val="-3"/>
        </w:rPr>
        <w:t xml:space="preserve"> </w:t>
      </w:r>
      <w:r>
        <w:t>wrong</w:t>
      </w:r>
      <w:r>
        <w:rPr>
          <w:spacing w:val="-1"/>
        </w:rPr>
        <w:t xml:space="preserve"> </w:t>
      </w:r>
      <w:r>
        <w:t>material</w:t>
      </w:r>
      <w:r>
        <w:rPr>
          <w:spacing w:val="-1"/>
        </w:rPr>
        <w:t xml:space="preserve"> </w:t>
      </w:r>
      <w:r>
        <w:t>being</w:t>
      </w:r>
      <w:r>
        <w:rPr>
          <w:spacing w:val="-2"/>
        </w:rPr>
        <w:t xml:space="preserve"> </w:t>
      </w:r>
      <w:r>
        <w:t>delivered, however,</w:t>
      </w:r>
      <w:r>
        <w:rPr>
          <w:spacing w:val="-1"/>
        </w:rPr>
        <w:t xml:space="preserve"> </w:t>
      </w:r>
      <w:r>
        <w:t>lies</w:t>
      </w:r>
      <w:r>
        <w:rPr>
          <w:spacing w:val="-2"/>
        </w:rPr>
        <w:t xml:space="preserve"> </w:t>
      </w:r>
      <w:r>
        <w:t>with</w:t>
      </w:r>
      <w:r>
        <w:rPr>
          <w:spacing w:val="-4"/>
        </w:rPr>
        <w:t xml:space="preserve"> </w:t>
      </w:r>
      <w:r>
        <w:t>the</w:t>
      </w:r>
      <w:r>
        <w:rPr>
          <w:spacing w:val="-3"/>
        </w:rPr>
        <w:t xml:space="preserve"> </w:t>
      </w:r>
      <w:r>
        <w:t>flour</w:t>
      </w:r>
      <w:r>
        <w:rPr>
          <w:spacing w:val="-5"/>
        </w:rPr>
        <w:t xml:space="preserve"> </w:t>
      </w:r>
      <w:r>
        <w:t>mill</w:t>
      </w:r>
      <w:r>
        <w:rPr>
          <w:spacing w:val="-1"/>
        </w:rPr>
        <w:t xml:space="preserve"> </w:t>
      </w:r>
      <w:r>
        <w:t>and</w:t>
      </w:r>
      <w:r>
        <w:rPr>
          <w:spacing w:val="-4"/>
        </w:rPr>
        <w:t xml:space="preserve"> </w:t>
      </w:r>
      <w:r>
        <w:t>is</w:t>
      </w:r>
      <w:r>
        <w:rPr>
          <w:spacing w:val="-2"/>
        </w:rPr>
        <w:t xml:space="preserve"> </w:t>
      </w:r>
      <w:r>
        <w:t>nothing</w:t>
      </w:r>
      <w:r>
        <w:rPr>
          <w:spacing w:val="-2"/>
        </w:rPr>
        <w:t xml:space="preserve"> </w:t>
      </w:r>
      <w:r>
        <w:t>to</w:t>
      </w:r>
      <w:r>
        <w:rPr>
          <w:spacing w:val="-5"/>
        </w:rPr>
        <w:t xml:space="preserve"> </w:t>
      </w:r>
      <w:r>
        <w:t>do</w:t>
      </w:r>
      <w:r>
        <w:rPr>
          <w:spacing w:val="-51"/>
        </w:rPr>
        <w:t xml:space="preserve"> </w:t>
      </w:r>
      <w:r>
        <w:t>with</w:t>
      </w:r>
      <w:r>
        <w:rPr>
          <w:spacing w:val="-4"/>
        </w:rPr>
        <w:t xml:space="preserve"> </w:t>
      </w:r>
      <w:r>
        <w:t>the</w:t>
      </w:r>
      <w:r>
        <w:rPr>
          <w:spacing w:val="-1"/>
        </w:rPr>
        <w:t xml:space="preserve"> </w:t>
      </w:r>
      <w:r>
        <w:t>wholesaler.</w:t>
      </w:r>
    </w:p>
    <w:p w14:paraId="7C821AFE" w14:textId="77777777" w:rsidR="00A50569" w:rsidRDefault="00A50569" w:rsidP="00A50569">
      <w:pPr>
        <w:rPr>
          <w:rFonts w:cstheme="minorHAnsi"/>
          <w:sz w:val="36"/>
          <w:szCs w:val="36"/>
        </w:rPr>
      </w:pPr>
    </w:p>
    <w:p w14:paraId="44678B08" w14:textId="77777777" w:rsidR="00A50569" w:rsidRDefault="00A50569" w:rsidP="00A50569">
      <w:pPr>
        <w:rPr>
          <w:rFonts w:cstheme="minorHAnsi"/>
          <w:sz w:val="36"/>
          <w:szCs w:val="36"/>
        </w:rPr>
      </w:pPr>
    </w:p>
    <w:p w14:paraId="631077DF" w14:textId="77777777" w:rsidR="00A50569" w:rsidRDefault="00A50569" w:rsidP="00A50569">
      <w:pPr>
        <w:rPr>
          <w:rFonts w:cstheme="minorHAnsi"/>
          <w:sz w:val="36"/>
          <w:szCs w:val="36"/>
        </w:rPr>
      </w:pPr>
    </w:p>
    <w:p w14:paraId="1709C440" w14:textId="77777777" w:rsidR="00A50569" w:rsidRDefault="00A50569" w:rsidP="00A50569">
      <w:pPr>
        <w:rPr>
          <w:rFonts w:cstheme="minorHAnsi"/>
          <w:sz w:val="36"/>
          <w:szCs w:val="36"/>
        </w:rPr>
      </w:pPr>
    </w:p>
    <w:p w14:paraId="4C4B7855" w14:textId="77777777" w:rsidR="00A50569" w:rsidRDefault="00A50569" w:rsidP="00A50569">
      <w:pPr>
        <w:rPr>
          <w:rFonts w:cstheme="minorHAnsi"/>
          <w:sz w:val="36"/>
          <w:szCs w:val="36"/>
        </w:rPr>
      </w:pPr>
    </w:p>
    <w:p w14:paraId="6862C590" w14:textId="77777777" w:rsidR="00A50569" w:rsidRDefault="00A50569" w:rsidP="00A50569">
      <w:pPr>
        <w:rPr>
          <w:rFonts w:cstheme="minorHAnsi"/>
          <w:sz w:val="36"/>
          <w:szCs w:val="36"/>
        </w:rPr>
      </w:pPr>
    </w:p>
    <w:p w14:paraId="7244A60A" w14:textId="4E9E0AF4" w:rsidR="004F2C0B" w:rsidRDefault="004F2C0B">
      <w:pPr>
        <w:jc w:val="left"/>
        <w:rPr>
          <w:rFonts w:cstheme="minorHAnsi"/>
          <w:sz w:val="36"/>
          <w:szCs w:val="36"/>
        </w:rPr>
      </w:pPr>
      <w:r>
        <w:rPr>
          <w:rFonts w:cstheme="minorHAnsi"/>
          <w:sz w:val="36"/>
          <w:szCs w:val="36"/>
        </w:rPr>
        <w:br w:type="page"/>
      </w:r>
    </w:p>
    <w:p w14:paraId="3B468497" w14:textId="093CCC30" w:rsidR="00980CEB" w:rsidRDefault="00980CEB" w:rsidP="00EF5A8F">
      <w:pPr>
        <w:pStyle w:val="Heading1"/>
        <w:rPr>
          <w:color w:val="44546A" w:themeColor="text2"/>
        </w:rPr>
      </w:pPr>
      <w:bookmarkStart w:id="5" w:name="_Toc96685165"/>
      <w:r w:rsidRPr="00EF5A8F">
        <w:rPr>
          <w:color w:val="44546A" w:themeColor="text2"/>
        </w:rPr>
        <w:lastRenderedPageBreak/>
        <w:t xml:space="preserve">Task </w:t>
      </w:r>
      <w:r w:rsidR="00787CE9">
        <w:rPr>
          <w:color w:val="44546A" w:themeColor="text2"/>
        </w:rPr>
        <w:t>1 – Supply Chain Principles</w:t>
      </w:r>
      <w:bookmarkEnd w:id="5"/>
    </w:p>
    <w:p w14:paraId="6B62918F" w14:textId="4CC2ED9A" w:rsidR="00F4524A" w:rsidRDefault="00F4524A" w:rsidP="00F4524A">
      <w:pPr>
        <w:pStyle w:val="Style1"/>
      </w:pPr>
      <w:bookmarkStart w:id="6" w:name="_Hlk96679702"/>
      <w:r>
        <w:t>Please ensure that you have read the case study before commencing this task.</w:t>
      </w:r>
    </w:p>
    <w:bookmarkEnd w:id="6"/>
    <w:p w14:paraId="6D2206C8" w14:textId="77777777" w:rsidR="00F4524A" w:rsidRPr="00F4524A" w:rsidRDefault="00F4524A" w:rsidP="00F4524A">
      <w:pPr>
        <w:pStyle w:val="Style1"/>
      </w:pPr>
    </w:p>
    <w:tbl>
      <w:tblPr>
        <w:tblStyle w:val="TableGrid"/>
        <w:tblW w:w="0" w:type="auto"/>
        <w:tblLook w:val="04A0" w:firstRow="1" w:lastRow="0" w:firstColumn="1" w:lastColumn="0" w:noHBand="0" w:noVBand="1"/>
      </w:tblPr>
      <w:tblGrid>
        <w:gridCol w:w="9010"/>
      </w:tblGrid>
      <w:tr w:rsidR="00980CEB" w:rsidRPr="00FC5210" w14:paraId="50F59477" w14:textId="77777777" w:rsidTr="008F70F0">
        <w:trPr>
          <w:trHeight w:val="491"/>
        </w:trPr>
        <w:tc>
          <w:tcPr>
            <w:tcW w:w="9010" w:type="dxa"/>
          </w:tcPr>
          <w:p w14:paraId="3AC50FD3" w14:textId="77777777" w:rsidR="00980CEB" w:rsidRDefault="00980CEB" w:rsidP="002F5561">
            <w:pPr>
              <w:pStyle w:val="Style1"/>
            </w:pPr>
            <w:r w:rsidRPr="00EF5A8F">
              <w:t xml:space="preserve">A:  </w:t>
            </w:r>
            <w:r w:rsidR="00EF5A8F">
              <w:t>Explain w</w:t>
            </w:r>
            <w:r w:rsidRPr="00EF5A8F">
              <w:t>hat is meant by a supply chain?</w:t>
            </w:r>
          </w:p>
          <w:p w14:paraId="1B596E9F" w14:textId="54CEB613" w:rsidR="002B73CA" w:rsidRPr="002C574F" w:rsidRDefault="002B73CA" w:rsidP="002F5561">
            <w:pPr>
              <w:pStyle w:val="Style1"/>
              <w:rPr>
                <w:b w:val="0"/>
                <w:bCs w:val="0"/>
              </w:rPr>
            </w:pPr>
            <w:r w:rsidRPr="002C574F">
              <w:rPr>
                <w:b w:val="0"/>
                <w:bCs w:val="0"/>
                <w:highlight w:val="yellow"/>
              </w:rPr>
              <w:t>Total Marks</w:t>
            </w:r>
            <w:r w:rsidR="002C574F" w:rsidRPr="002C574F">
              <w:rPr>
                <w:b w:val="0"/>
                <w:bCs w:val="0"/>
                <w:highlight w:val="yellow"/>
              </w:rPr>
              <w:t xml:space="preserve"> = 2</w:t>
            </w:r>
            <w:r w:rsidRPr="002C574F">
              <w:rPr>
                <w:b w:val="0"/>
                <w:bCs w:val="0"/>
              </w:rPr>
              <w:t xml:space="preserve"> </w:t>
            </w:r>
          </w:p>
        </w:tc>
      </w:tr>
      <w:tr w:rsidR="00980CEB" w:rsidRPr="00FC5210" w14:paraId="44ABD34A" w14:textId="77777777" w:rsidTr="008F70F0">
        <w:trPr>
          <w:trHeight w:val="4038"/>
        </w:trPr>
        <w:tc>
          <w:tcPr>
            <w:tcW w:w="9010" w:type="dxa"/>
          </w:tcPr>
          <w:p w14:paraId="410FE3C5" w14:textId="77777777" w:rsidR="00980CEB" w:rsidRDefault="00980CEB" w:rsidP="00394961">
            <w:pPr>
              <w:rPr>
                <w:rFonts w:ascii="Arial" w:hAnsi="Arial" w:cs="Arial"/>
                <w:color w:val="202124"/>
                <w:shd w:val="clear" w:color="auto" w:fill="FFFFFF"/>
              </w:rPr>
            </w:pPr>
            <w:r>
              <w:rPr>
                <w:rFonts w:ascii="Arial" w:hAnsi="Arial" w:cs="Arial"/>
                <w:color w:val="202124"/>
                <w:shd w:val="clear" w:color="auto" w:fill="FFFFFF"/>
              </w:rPr>
              <w:t xml:space="preserve"> </w:t>
            </w:r>
          </w:p>
          <w:p w14:paraId="7FD0C25D" w14:textId="77777777" w:rsidR="003909E6" w:rsidRDefault="003909E6" w:rsidP="003909E6">
            <w:pPr>
              <w:tabs>
                <w:tab w:val="left" w:pos="1080"/>
              </w:tabs>
            </w:pPr>
            <w:r>
              <w:t>A supply chain is the network of interconnected processes, organizations, people, activities, and information involved in moving a product or service from its raw materials to the final consumer. It encompasses everything from sourcing and processing raw materials, manufacturing and assembling products, to warehousing, distribution, and delivery to the end customer.</w:t>
            </w:r>
          </w:p>
          <w:p w14:paraId="06BD53D1" w14:textId="77777777" w:rsidR="003909E6" w:rsidRDefault="003909E6" w:rsidP="003909E6">
            <w:pPr>
              <w:tabs>
                <w:tab w:val="left" w:pos="1080"/>
              </w:tabs>
            </w:pPr>
          </w:p>
          <w:p w14:paraId="28451DDE" w14:textId="77777777" w:rsidR="003909E6" w:rsidRDefault="003909E6" w:rsidP="003909E6">
            <w:pPr>
              <w:tabs>
                <w:tab w:val="left" w:pos="1080"/>
              </w:tabs>
            </w:pPr>
            <w:r w:rsidRPr="003909E6">
              <w:rPr>
                <w:u w:val="single"/>
              </w:rPr>
              <w:t>In the context of Toasty's bakery</w:t>
            </w:r>
            <w:r>
              <w:t>:</w:t>
            </w:r>
          </w:p>
          <w:p w14:paraId="7E97962D" w14:textId="77777777" w:rsidR="003909E6" w:rsidRDefault="003909E6" w:rsidP="003909E6">
            <w:pPr>
              <w:tabs>
                <w:tab w:val="left" w:pos="1080"/>
              </w:tabs>
            </w:pPr>
          </w:p>
          <w:p w14:paraId="186935F6" w14:textId="77777777" w:rsidR="003909E6" w:rsidRDefault="003909E6" w:rsidP="003909E6">
            <w:pPr>
              <w:tabs>
                <w:tab w:val="left" w:pos="1080"/>
              </w:tabs>
            </w:pPr>
            <w:r>
              <w:t>Their supply chain starts with the flour mill, which supplies the strong flour.</w:t>
            </w:r>
          </w:p>
          <w:p w14:paraId="1747CA5A" w14:textId="77777777" w:rsidR="003909E6" w:rsidRDefault="003909E6" w:rsidP="003909E6">
            <w:pPr>
              <w:tabs>
                <w:tab w:val="left" w:pos="1080"/>
              </w:tabs>
            </w:pPr>
            <w:r>
              <w:t>The flour is then delivered to a wholesaler, who acts as a middleman and aggregates orders from multiple bakeries.</w:t>
            </w:r>
          </w:p>
          <w:p w14:paraId="382AAA13" w14:textId="77777777" w:rsidR="003909E6" w:rsidRDefault="003909E6" w:rsidP="003909E6">
            <w:pPr>
              <w:tabs>
                <w:tab w:val="left" w:pos="1080"/>
              </w:tabs>
            </w:pPr>
            <w:r>
              <w:t>Toasty orders the flour from the wholesaler, who arranges for delivery to their bakery.</w:t>
            </w:r>
          </w:p>
          <w:p w14:paraId="57CB6A66" w14:textId="77777777" w:rsidR="003909E6" w:rsidRDefault="003909E6" w:rsidP="003909E6">
            <w:pPr>
              <w:tabs>
                <w:tab w:val="left" w:pos="1080"/>
              </w:tabs>
            </w:pPr>
            <w:r>
              <w:t>Finally, the flour is used in the production of bread, which is then distributed to Toasty's shops and sold to customers.</w:t>
            </w:r>
          </w:p>
          <w:p w14:paraId="0E686E10" w14:textId="77777777" w:rsidR="008F70F0" w:rsidRDefault="003909E6" w:rsidP="003909E6">
            <w:pPr>
              <w:tabs>
                <w:tab w:val="left" w:pos="1080"/>
              </w:tabs>
            </w:pPr>
            <w:r>
              <w:t xml:space="preserve">Therefore, Toasty's supply chain includes the flour mill, the wholesaler, their bakery, and their shops. The issues they are facing with late and inaccurate deliveries are disrupting the </w:t>
            </w:r>
          </w:p>
          <w:p w14:paraId="683A7E25" w14:textId="77777777" w:rsidR="003909E6" w:rsidRDefault="003909E6" w:rsidP="003909E6">
            <w:pPr>
              <w:tabs>
                <w:tab w:val="left" w:pos="1080"/>
              </w:tabs>
            </w:pPr>
            <w:r>
              <w:t>smooth flow of materials and information within this chain.</w:t>
            </w:r>
          </w:p>
          <w:p w14:paraId="4F2B215D" w14:textId="29B7AD76" w:rsidR="008F70F0" w:rsidRPr="003909E6" w:rsidRDefault="008F70F0" w:rsidP="003909E6">
            <w:pPr>
              <w:tabs>
                <w:tab w:val="left" w:pos="1080"/>
              </w:tabs>
            </w:pPr>
          </w:p>
        </w:tc>
      </w:tr>
      <w:tr w:rsidR="00980CEB" w:rsidRPr="00FC5210" w14:paraId="02670B6E" w14:textId="77777777" w:rsidTr="008F70F0">
        <w:tc>
          <w:tcPr>
            <w:tcW w:w="9010" w:type="dxa"/>
          </w:tcPr>
          <w:p w14:paraId="0ED59AF2" w14:textId="094A7A26" w:rsidR="00980CEB" w:rsidRPr="00394961" w:rsidRDefault="00980CEB" w:rsidP="002F5561">
            <w:pPr>
              <w:pStyle w:val="Style1"/>
            </w:pPr>
            <w:r w:rsidRPr="00394961">
              <w:t xml:space="preserve">B:  </w:t>
            </w:r>
            <w:r w:rsidR="009B65E3">
              <w:t>Explain</w:t>
            </w:r>
            <w:r w:rsidRPr="00394961">
              <w:t xml:space="preserve"> the functions that may be contained within a supply chain</w:t>
            </w:r>
          </w:p>
          <w:p w14:paraId="33A60052" w14:textId="7C2775AB" w:rsidR="00980CEB" w:rsidRPr="00FC5210" w:rsidRDefault="002C574F" w:rsidP="007F7904">
            <w:pPr>
              <w:rPr>
                <w:b/>
                <w:bCs/>
              </w:rPr>
            </w:pPr>
            <w:r w:rsidRPr="002C574F">
              <w:rPr>
                <w:b/>
                <w:bCs/>
                <w:highlight w:val="yellow"/>
              </w:rPr>
              <w:t>Total Marks = 5</w:t>
            </w:r>
          </w:p>
        </w:tc>
      </w:tr>
      <w:tr w:rsidR="00980CEB" w:rsidRPr="008F70F0" w14:paraId="4989D0B3" w14:textId="77777777" w:rsidTr="008F70F0">
        <w:tc>
          <w:tcPr>
            <w:tcW w:w="9010" w:type="dxa"/>
          </w:tcPr>
          <w:p w14:paraId="462E32EF" w14:textId="77777777" w:rsidR="00980CEB" w:rsidRPr="008F70F0" w:rsidRDefault="00980CEB" w:rsidP="007F7904">
            <w:pPr>
              <w:rPr>
                <w:rFonts w:cstheme="minorHAnsi"/>
                <w:b/>
                <w:bCs/>
              </w:rPr>
            </w:pPr>
          </w:p>
          <w:p w14:paraId="3888DB63"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Toasty's case study highlights several key functions within a supply chain, even though theirs is facing some challenges. Here's a breakdown of the functions involved:</w:t>
            </w:r>
          </w:p>
          <w:p w14:paraId="75552B05" w14:textId="77777777" w:rsidR="003909E6" w:rsidRPr="008F70F0" w:rsidRDefault="003909E6" w:rsidP="003909E6">
            <w:pPr>
              <w:shd w:val="clear" w:color="auto" w:fill="FFFFFF"/>
              <w:spacing w:after="60"/>
              <w:rPr>
                <w:rFonts w:eastAsia="Times New Roman" w:cstheme="minorHAnsi"/>
                <w:color w:val="202124"/>
                <w:lang w:eastAsia="en-GB"/>
              </w:rPr>
            </w:pPr>
          </w:p>
          <w:p w14:paraId="5F6058A6"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1. Planning &amp; Forecasting:</w:t>
            </w:r>
          </w:p>
          <w:p w14:paraId="0E35BFA2" w14:textId="77777777" w:rsidR="003909E6" w:rsidRPr="008F70F0" w:rsidRDefault="003909E6" w:rsidP="003909E6">
            <w:pPr>
              <w:shd w:val="clear" w:color="auto" w:fill="FFFFFF"/>
              <w:spacing w:after="60"/>
              <w:rPr>
                <w:rFonts w:eastAsia="Times New Roman" w:cstheme="minorHAnsi"/>
                <w:color w:val="202124"/>
                <w:lang w:eastAsia="en-GB"/>
              </w:rPr>
            </w:pPr>
          </w:p>
          <w:p w14:paraId="3F056FD6"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Demand forecasting: Predicting future customer demand for products to guide production and inventory planning.</w:t>
            </w:r>
          </w:p>
          <w:p w14:paraId="4EA0313E"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Sourcing: Identifying and selecting reliable suppliers for ingredients and equipment.</w:t>
            </w:r>
          </w:p>
          <w:p w14:paraId="728E02D1"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Procurement: Negotiating prices, placing orders, and managing supplier relationships.</w:t>
            </w:r>
          </w:p>
          <w:p w14:paraId="4D0F1053"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2. Production &amp; Operations:</w:t>
            </w:r>
          </w:p>
          <w:p w14:paraId="55F2187E" w14:textId="77777777" w:rsidR="003909E6" w:rsidRPr="008F70F0" w:rsidRDefault="003909E6" w:rsidP="003909E6">
            <w:pPr>
              <w:shd w:val="clear" w:color="auto" w:fill="FFFFFF"/>
              <w:spacing w:after="60"/>
              <w:rPr>
                <w:rFonts w:eastAsia="Times New Roman" w:cstheme="minorHAnsi"/>
                <w:color w:val="202124"/>
                <w:lang w:eastAsia="en-GB"/>
              </w:rPr>
            </w:pPr>
          </w:p>
          <w:p w14:paraId="43A27988"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Raw material management: Receiving, storing, and managing ingredients like flour, eggs, and milk.</w:t>
            </w:r>
          </w:p>
          <w:p w14:paraId="4B1D357D"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Production planning &amp; scheduling: Determining production schedules for different bread varieties based on demand forecasts.</w:t>
            </w:r>
          </w:p>
          <w:p w14:paraId="3A99E982"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lastRenderedPageBreak/>
              <w:t>Manufacturing: Baking the bread according to recipes and quality standards.</w:t>
            </w:r>
          </w:p>
          <w:p w14:paraId="3D9FE5B0"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3. Logistics &amp; Distribution:</w:t>
            </w:r>
          </w:p>
          <w:p w14:paraId="3A3B5306" w14:textId="77777777" w:rsidR="003909E6" w:rsidRPr="008F70F0" w:rsidRDefault="003909E6" w:rsidP="003909E6">
            <w:pPr>
              <w:shd w:val="clear" w:color="auto" w:fill="FFFFFF"/>
              <w:spacing w:after="60"/>
              <w:rPr>
                <w:rFonts w:eastAsia="Times New Roman" w:cstheme="minorHAnsi"/>
                <w:color w:val="202124"/>
                <w:lang w:eastAsia="en-GB"/>
              </w:rPr>
            </w:pPr>
          </w:p>
          <w:p w14:paraId="10ECEEF7"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Warehousing &amp; storage: Storing finished bread products before delivery.</w:t>
            </w:r>
          </w:p>
          <w:p w14:paraId="6C982EC7"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Transportation &amp; delivery: Delivering bread to shops and retailers using appropriate vehicles and routes.</w:t>
            </w:r>
          </w:p>
          <w:p w14:paraId="25477936"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Inventory management: Maintaining optimal stock levels to avoid shortages or surplus.</w:t>
            </w:r>
          </w:p>
          <w:p w14:paraId="4201DC44"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4. Sales &amp; Customer Service:</w:t>
            </w:r>
          </w:p>
          <w:p w14:paraId="5C6BF9C3" w14:textId="77777777" w:rsidR="003909E6" w:rsidRPr="008F70F0" w:rsidRDefault="003909E6" w:rsidP="003909E6">
            <w:pPr>
              <w:shd w:val="clear" w:color="auto" w:fill="FFFFFF"/>
              <w:spacing w:after="60"/>
              <w:rPr>
                <w:rFonts w:eastAsia="Times New Roman" w:cstheme="minorHAnsi"/>
                <w:color w:val="202124"/>
                <w:lang w:eastAsia="en-GB"/>
              </w:rPr>
            </w:pPr>
          </w:p>
          <w:p w14:paraId="35599E9C"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Order processing: Taking orders from shops and managing order fulfilment.</w:t>
            </w:r>
          </w:p>
          <w:p w14:paraId="4A26884F"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Delivery tracking &amp; customer communication: Keeping track of deliveries and informing customers about any delays.</w:t>
            </w:r>
          </w:p>
          <w:p w14:paraId="43481D09"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Returns &amp; refunds: Handling any product returns or customer complaints related to deliveries or product quality.</w:t>
            </w:r>
          </w:p>
          <w:p w14:paraId="408EB00C"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5. Information Flow &amp; Technology:</w:t>
            </w:r>
          </w:p>
          <w:p w14:paraId="3D0484AA" w14:textId="77777777" w:rsidR="003909E6" w:rsidRPr="008F70F0" w:rsidRDefault="003909E6" w:rsidP="003909E6">
            <w:pPr>
              <w:shd w:val="clear" w:color="auto" w:fill="FFFFFF"/>
              <w:spacing w:after="60"/>
              <w:rPr>
                <w:rFonts w:eastAsia="Times New Roman" w:cstheme="minorHAnsi"/>
                <w:color w:val="202124"/>
                <w:lang w:eastAsia="en-GB"/>
              </w:rPr>
            </w:pPr>
          </w:p>
          <w:p w14:paraId="71625275" w14:textId="37A1254E"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 xml:space="preserve">Demand &amp; supply data management: Collecting and </w:t>
            </w:r>
            <w:r w:rsidR="008F70F0" w:rsidRPr="008F70F0">
              <w:rPr>
                <w:rFonts w:eastAsia="Times New Roman" w:cstheme="minorHAnsi"/>
                <w:color w:val="202124"/>
                <w:lang w:eastAsia="en-GB"/>
              </w:rPr>
              <w:t>analysing</w:t>
            </w:r>
            <w:r w:rsidRPr="008F70F0">
              <w:rPr>
                <w:rFonts w:eastAsia="Times New Roman" w:cstheme="minorHAnsi"/>
                <w:color w:val="202124"/>
                <w:lang w:eastAsia="en-GB"/>
              </w:rPr>
              <w:t xml:space="preserve"> data on customer demand, inventory levels, and supplier performance.</w:t>
            </w:r>
          </w:p>
          <w:p w14:paraId="64025780"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Communication &amp; collaboration: Maintaining communication between different supply chain partners through emails, orders, and tracking systems.</w:t>
            </w:r>
          </w:p>
          <w:p w14:paraId="48E3B339"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Supply chain management software: Implementing technology to automate tasks, optimize processes, and improve visibility throughout the chain.</w:t>
            </w:r>
          </w:p>
          <w:p w14:paraId="625F76DC"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Toasty's Challenges:</w:t>
            </w:r>
          </w:p>
          <w:p w14:paraId="035FB802" w14:textId="77777777" w:rsidR="003909E6" w:rsidRPr="008F70F0" w:rsidRDefault="003909E6" w:rsidP="003909E6">
            <w:pPr>
              <w:shd w:val="clear" w:color="auto" w:fill="FFFFFF"/>
              <w:spacing w:after="60"/>
              <w:rPr>
                <w:rFonts w:eastAsia="Times New Roman" w:cstheme="minorHAnsi"/>
                <w:color w:val="202124"/>
                <w:lang w:eastAsia="en-GB"/>
              </w:rPr>
            </w:pPr>
          </w:p>
          <w:p w14:paraId="0A22CF4A"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The case study highlights issues impacting several of these functions:</w:t>
            </w:r>
          </w:p>
          <w:p w14:paraId="747703F3" w14:textId="77777777" w:rsidR="003909E6" w:rsidRPr="008F70F0" w:rsidRDefault="003909E6" w:rsidP="003909E6">
            <w:pPr>
              <w:shd w:val="clear" w:color="auto" w:fill="FFFFFF"/>
              <w:spacing w:after="60"/>
              <w:rPr>
                <w:rFonts w:eastAsia="Times New Roman" w:cstheme="minorHAnsi"/>
                <w:color w:val="202124"/>
                <w:lang w:eastAsia="en-GB"/>
              </w:rPr>
            </w:pPr>
          </w:p>
          <w:p w14:paraId="14DF78B7"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Late deliveries and inaccurate orders impact logistics &amp; distribution.</w:t>
            </w:r>
          </w:p>
          <w:p w14:paraId="5C26CCA3"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Confusion with another bakery affects order processing &amp; customer service.</w:t>
            </w:r>
          </w:p>
          <w:p w14:paraId="57855FFB" w14:textId="77777777" w:rsidR="003909E6" w:rsidRPr="008F70F0" w:rsidRDefault="003909E6" w:rsidP="003909E6">
            <w:pPr>
              <w:shd w:val="clear" w:color="auto" w:fill="FFFFFF"/>
              <w:spacing w:after="60"/>
              <w:rPr>
                <w:rFonts w:eastAsia="Times New Roman" w:cstheme="minorHAnsi"/>
                <w:color w:val="202124"/>
                <w:lang w:eastAsia="en-GB"/>
              </w:rPr>
            </w:pPr>
            <w:r w:rsidRPr="008F70F0">
              <w:rPr>
                <w:rFonts w:eastAsia="Times New Roman" w:cstheme="minorHAnsi"/>
                <w:color w:val="202124"/>
                <w:lang w:eastAsia="en-GB"/>
              </w:rPr>
              <w:t>Flour quality issues involve sourcing &amp; production.</w:t>
            </w:r>
          </w:p>
          <w:p w14:paraId="39A3F24F" w14:textId="73363F0B" w:rsidR="00980CEB" w:rsidRPr="008F70F0" w:rsidRDefault="003909E6" w:rsidP="003909E6">
            <w:pPr>
              <w:shd w:val="clear" w:color="auto" w:fill="FFFFFF"/>
              <w:spacing w:after="60"/>
              <w:rPr>
                <w:rFonts w:cstheme="minorHAnsi"/>
                <w:b/>
                <w:bCs/>
              </w:rPr>
            </w:pPr>
            <w:r w:rsidRPr="008F70F0">
              <w:rPr>
                <w:rFonts w:eastAsia="Times New Roman" w:cstheme="minorHAnsi"/>
                <w:color w:val="202124"/>
                <w:lang w:eastAsia="en-GB"/>
              </w:rPr>
              <w:t>By improving these functions, Toasty can optimize their supply chain for smoother operations and better customer satisfaction.</w:t>
            </w:r>
          </w:p>
          <w:p w14:paraId="599BD010" w14:textId="77777777" w:rsidR="00980CEB" w:rsidRPr="008F70F0" w:rsidRDefault="00980CEB" w:rsidP="008F70F0">
            <w:pPr>
              <w:rPr>
                <w:rFonts w:cstheme="minorHAnsi"/>
                <w:b/>
                <w:bCs/>
              </w:rPr>
            </w:pPr>
          </w:p>
        </w:tc>
      </w:tr>
      <w:tr w:rsidR="00980CEB" w:rsidRPr="00FC5210" w14:paraId="09C9AC78" w14:textId="77777777" w:rsidTr="008F70F0">
        <w:tc>
          <w:tcPr>
            <w:tcW w:w="9010" w:type="dxa"/>
          </w:tcPr>
          <w:p w14:paraId="47184987" w14:textId="794DE927" w:rsidR="00980CEB" w:rsidRDefault="00980CEB" w:rsidP="00F4524A">
            <w:pPr>
              <w:pStyle w:val="Style1"/>
            </w:pPr>
            <w:r w:rsidRPr="00394961">
              <w:lastRenderedPageBreak/>
              <w:t>C</w:t>
            </w:r>
            <w:r w:rsidR="00F4524A">
              <w:t>:</w:t>
            </w:r>
            <w:r w:rsidRPr="00394961">
              <w:t xml:space="preserve"> Describe </w:t>
            </w:r>
            <w:r w:rsidRPr="00F4524A">
              <w:t>supply</w:t>
            </w:r>
            <w:r w:rsidRPr="00394961">
              <w:t xml:space="preserve"> chains that may be appropriate for the different types of goods within the case study:</w:t>
            </w:r>
            <w:r w:rsidR="002C574F">
              <w:t xml:space="preserve"> </w:t>
            </w:r>
            <w:r w:rsidR="002C574F" w:rsidRPr="002C574F">
              <w:rPr>
                <w:b w:val="0"/>
                <w:bCs w:val="0"/>
                <w:highlight w:val="yellow"/>
              </w:rPr>
              <w:t xml:space="preserve">Total Marks = </w:t>
            </w:r>
            <w:r w:rsidR="002C574F">
              <w:rPr>
                <w:b w:val="0"/>
                <w:bCs w:val="0"/>
                <w:highlight w:val="yellow"/>
              </w:rPr>
              <w:t>3</w:t>
            </w:r>
          </w:p>
        </w:tc>
      </w:tr>
      <w:tr w:rsidR="00980CEB" w:rsidRPr="008F70F0" w14:paraId="16AE3408" w14:textId="77777777" w:rsidTr="008F70F0">
        <w:tc>
          <w:tcPr>
            <w:tcW w:w="9010" w:type="dxa"/>
          </w:tcPr>
          <w:p w14:paraId="1FECA526" w14:textId="77777777" w:rsidR="008F70F0" w:rsidRDefault="008F70F0" w:rsidP="008F70F0">
            <w:pPr>
              <w:rPr>
                <w:rFonts w:cstheme="minorHAnsi"/>
              </w:rPr>
            </w:pPr>
          </w:p>
          <w:p w14:paraId="3350B5D2" w14:textId="4F02225A" w:rsidR="008F70F0" w:rsidRPr="008F70F0" w:rsidRDefault="008F70F0" w:rsidP="008F70F0">
            <w:pPr>
              <w:rPr>
                <w:rFonts w:cstheme="minorHAnsi"/>
              </w:rPr>
            </w:pPr>
            <w:r w:rsidRPr="008F70F0">
              <w:rPr>
                <w:rFonts w:cstheme="minorHAnsi"/>
              </w:rPr>
              <w:t>Toasty, a traditional bakery, uses different ingredients that require diverse supply chain approaches due to their varying characteristics and demand patterns. Here are potential supply chains for some key ingredients:</w:t>
            </w:r>
          </w:p>
          <w:p w14:paraId="3A5BFE4C" w14:textId="77777777" w:rsidR="008F70F0" w:rsidRPr="008F70F0" w:rsidRDefault="008F70F0" w:rsidP="008F70F0">
            <w:pPr>
              <w:rPr>
                <w:rFonts w:cstheme="minorHAnsi"/>
              </w:rPr>
            </w:pPr>
          </w:p>
          <w:p w14:paraId="76378E9C" w14:textId="77777777" w:rsidR="008F70F0" w:rsidRPr="008F70F0" w:rsidRDefault="008F70F0" w:rsidP="008F70F0">
            <w:pPr>
              <w:rPr>
                <w:rFonts w:cstheme="minorHAnsi"/>
              </w:rPr>
            </w:pPr>
            <w:r w:rsidRPr="008F70F0">
              <w:rPr>
                <w:rFonts w:cstheme="minorHAnsi"/>
              </w:rPr>
              <w:t>Strong Flour:</w:t>
            </w:r>
          </w:p>
          <w:p w14:paraId="4C66F12E" w14:textId="77777777" w:rsidR="008F70F0" w:rsidRPr="008F70F0" w:rsidRDefault="008F70F0" w:rsidP="008F70F0">
            <w:pPr>
              <w:rPr>
                <w:rFonts w:cstheme="minorHAnsi"/>
              </w:rPr>
            </w:pPr>
          </w:p>
          <w:p w14:paraId="243F4AF4" w14:textId="77777777" w:rsidR="008F70F0" w:rsidRPr="008F70F0" w:rsidRDefault="008F70F0" w:rsidP="008F70F0">
            <w:pPr>
              <w:rPr>
                <w:rFonts w:cstheme="minorHAnsi"/>
              </w:rPr>
            </w:pPr>
            <w:r w:rsidRPr="008F70F0">
              <w:rPr>
                <w:rFonts w:cstheme="minorHAnsi"/>
              </w:rPr>
              <w:lastRenderedPageBreak/>
              <w:t>Direct Relationship with Mill: This offers greater control over quality, delivery times, and potential cost savings. However, it requires managing minimum order quantities and potentially higher upfront costs.</w:t>
            </w:r>
          </w:p>
          <w:p w14:paraId="2B2B32EE" w14:textId="77777777" w:rsidR="008F70F0" w:rsidRPr="008F70F0" w:rsidRDefault="008F70F0" w:rsidP="008F70F0">
            <w:pPr>
              <w:rPr>
                <w:rFonts w:cstheme="minorHAnsi"/>
              </w:rPr>
            </w:pPr>
            <w:r w:rsidRPr="008F70F0">
              <w:rPr>
                <w:rFonts w:cstheme="minorHAnsi"/>
              </w:rPr>
              <w:t>Hybrid Model: Combine direct contracts with the mill for large, predictable orders and use the wholesaler for smaller, occasional flour needs. This balances control with flexibility.</w:t>
            </w:r>
          </w:p>
          <w:p w14:paraId="334DA875" w14:textId="77777777" w:rsidR="008F70F0" w:rsidRPr="008F70F0" w:rsidRDefault="008F70F0" w:rsidP="008F70F0">
            <w:pPr>
              <w:rPr>
                <w:rFonts w:cstheme="minorHAnsi"/>
              </w:rPr>
            </w:pPr>
            <w:r w:rsidRPr="008F70F0">
              <w:rPr>
                <w:rFonts w:cstheme="minorHAnsi"/>
              </w:rPr>
              <w:t>Other Ingredients (Dairy, Eggs, etc.):</w:t>
            </w:r>
          </w:p>
          <w:p w14:paraId="45445BBB" w14:textId="77777777" w:rsidR="008F70F0" w:rsidRPr="008F70F0" w:rsidRDefault="008F70F0" w:rsidP="008F70F0">
            <w:pPr>
              <w:rPr>
                <w:rFonts w:cstheme="minorHAnsi"/>
              </w:rPr>
            </w:pPr>
          </w:p>
          <w:p w14:paraId="6A7FFCDB" w14:textId="77777777" w:rsidR="008F70F0" w:rsidRPr="008F70F0" w:rsidRDefault="008F70F0" w:rsidP="008F70F0">
            <w:pPr>
              <w:rPr>
                <w:rFonts w:cstheme="minorHAnsi"/>
              </w:rPr>
            </w:pPr>
            <w:r w:rsidRPr="008F70F0">
              <w:rPr>
                <w:rFonts w:cstheme="minorHAnsi"/>
              </w:rPr>
              <w:t>Local Farmers Markets: Ideal for sourcing fresh, high-quality ingredients with minimal environmental impact. Requires frequent purchases and potential price fluctuations.</w:t>
            </w:r>
          </w:p>
          <w:p w14:paraId="4B145B4A" w14:textId="77777777" w:rsidR="008F70F0" w:rsidRPr="008F70F0" w:rsidRDefault="008F70F0" w:rsidP="008F70F0">
            <w:pPr>
              <w:rPr>
                <w:rFonts w:cstheme="minorHAnsi"/>
              </w:rPr>
            </w:pPr>
            <w:r w:rsidRPr="008F70F0">
              <w:rPr>
                <w:rFonts w:cstheme="minorHAnsi"/>
              </w:rPr>
              <w:t>Specialty Food Distributors: Offers a wider range of ingredients with consistent quality and reliable delivery but likely at higher prices than local markets.</w:t>
            </w:r>
          </w:p>
          <w:p w14:paraId="66FEF7C7" w14:textId="77777777" w:rsidR="008F70F0" w:rsidRPr="008F70F0" w:rsidRDefault="008F70F0" w:rsidP="008F70F0">
            <w:pPr>
              <w:rPr>
                <w:rFonts w:cstheme="minorHAnsi"/>
              </w:rPr>
            </w:pPr>
            <w:r w:rsidRPr="008F70F0">
              <w:rPr>
                <w:rFonts w:cstheme="minorHAnsi"/>
              </w:rPr>
              <w:t>Wholesaler (limited use): Can be suitable for non-critical ingredients needed in smaller quantities, especially if Toasty negotiates better delivery terms and clearer order processing.</w:t>
            </w:r>
          </w:p>
          <w:p w14:paraId="5E747B96" w14:textId="77777777" w:rsidR="008F70F0" w:rsidRPr="008F70F0" w:rsidRDefault="008F70F0" w:rsidP="008F70F0">
            <w:pPr>
              <w:rPr>
                <w:rFonts w:cstheme="minorHAnsi"/>
              </w:rPr>
            </w:pPr>
            <w:r w:rsidRPr="008F70F0">
              <w:rPr>
                <w:rFonts w:cstheme="minorHAnsi"/>
              </w:rPr>
              <w:t>Additional Considerations:</w:t>
            </w:r>
          </w:p>
          <w:p w14:paraId="35B611B8" w14:textId="77777777" w:rsidR="008F70F0" w:rsidRPr="008F70F0" w:rsidRDefault="008F70F0" w:rsidP="008F70F0">
            <w:pPr>
              <w:rPr>
                <w:rFonts w:cstheme="minorHAnsi"/>
              </w:rPr>
            </w:pPr>
          </w:p>
          <w:p w14:paraId="24D28CB9" w14:textId="77777777" w:rsidR="008F70F0" w:rsidRPr="008F70F0" w:rsidRDefault="008F70F0" w:rsidP="008F70F0">
            <w:pPr>
              <w:rPr>
                <w:rFonts w:cstheme="minorHAnsi"/>
              </w:rPr>
            </w:pPr>
            <w:r w:rsidRPr="008F70F0">
              <w:rPr>
                <w:rFonts w:cstheme="minorHAnsi"/>
              </w:rPr>
              <w:t>Inventory Management: Implement a system to track stock levels and optimize ordering based on lead times and demand patterns.</w:t>
            </w:r>
          </w:p>
          <w:p w14:paraId="3C6D569F" w14:textId="77777777" w:rsidR="008F70F0" w:rsidRPr="008F70F0" w:rsidRDefault="008F70F0" w:rsidP="008F70F0">
            <w:pPr>
              <w:rPr>
                <w:rFonts w:cstheme="minorHAnsi"/>
              </w:rPr>
            </w:pPr>
            <w:r w:rsidRPr="008F70F0">
              <w:rPr>
                <w:rFonts w:cstheme="minorHAnsi"/>
              </w:rPr>
              <w:t>Sustainability: Consider local and organic suppliers to align with potential customer preferences and environmental values.</w:t>
            </w:r>
          </w:p>
          <w:p w14:paraId="49A0DB31" w14:textId="77777777" w:rsidR="008F70F0" w:rsidRPr="008F70F0" w:rsidRDefault="008F70F0" w:rsidP="008F70F0">
            <w:pPr>
              <w:rPr>
                <w:rFonts w:cstheme="minorHAnsi"/>
              </w:rPr>
            </w:pPr>
            <w:r w:rsidRPr="008F70F0">
              <w:rPr>
                <w:rFonts w:cstheme="minorHAnsi"/>
              </w:rPr>
              <w:t>Cost Analysis: Compare prices and minimum order quantities across different sourcing options to find the most cost-effective solutions.</w:t>
            </w:r>
          </w:p>
          <w:p w14:paraId="18EA24B4" w14:textId="3B05C0F1" w:rsidR="00980CEB" w:rsidRPr="008F70F0" w:rsidRDefault="008F70F0" w:rsidP="008F70F0">
            <w:pPr>
              <w:rPr>
                <w:rFonts w:cstheme="minorHAnsi"/>
              </w:rPr>
            </w:pPr>
            <w:r w:rsidRPr="008F70F0">
              <w:rPr>
                <w:rFonts w:cstheme="minorHAnsi"/>
              </w:rPr>
              <w:t>By choosing appropriate supply chains for each ingredient, Toasty can ensure timely deliveries, maintain quality control, and potentially reduce costs. They should be flexible and adapt their approach based on ingredient characteristics, demand, and supplier performance.</w:t>
            </w:r>
          </w:p>
          <w:p w14:paraId="03E581B8" w14:textId="4AB275AC" w:rsidR="002F5561" w:rsidRPr="008F70F0" w:rsidRDefault="002F5561" w:rsidP="008F70F0">
            <w:pPr>
              <w:rPr>
                <w:rFonts w:cstheme="minorHAnsi"/>
                <w:b/>
                <w:bCs/>
              </w:rPr>
            </w:pPr>
          </w:p>
        </w:tc>
      </w:tr>
    </w:tbl>
    <w:p w14:paraId="340ED59F" w14:textId="77777777" w:rsidR="00980CEB" w:rsidRPr="00FC5210" w:rsidRDefault="00980CEB" w:rsidP="00980CEB">
      <w:pPr>
        <w:rPr>
          <w:b/>
          <w:bCs/>
        </w:rPr>
      </w:pPr>
    </w:p>
    <w:p w14:paraId="51A38259" w14:textId="77777777" w:rsidR="00921B46" w:rsidRDefault="00921B46" w:rsidP="003653AF">
      <w:pPr>
        <w:rPr>
          <w:rFonts w:cstheme="minorHAnsi"/>
          <w:b/>
          <w:bCs/>
          <w:sz w:val="48"/>
          <w:szCs w:val="48"/>
        </w:rPr>
      </w:pPr>
    </w:p>
    <w:p w14:paraId="0C5C68D5" w14:textId="77777777" w:rsidR="00652B40" w:rsidRDefault="00652B40" w:rsidP="00652B40">
      <w:pPr>
        <w:rPr>
          <w:rFonts w:cstheme="minorHAnsi"/>
          <w:sz w:val="36"/>
          <w:szCs w:val="36"/>
        </w:rPr>
      </w:pPr>
    </w:p>
    <w:p w14:paraId="502E795C" w14:textId="77777777" w:rsidR="00652B40" w:rsidRDefault="00652B40" w:rsidP="00652B40">
      <w:pPr>
        <w:rPr>
          <w:rFonts w:cstheme="minorHAnsi"/>
          <w:sz w:val="36"/>
          <w:szCs w:val="36"/>
        </w:rPr>
      </w:pPr>
    </w:p>
    <w:p w14:paraId="10D52545" w14:textId="0F0E797F" w:rsidR="00F4524A" w:rsidRDefault="00004CFF" w:rsidP="002F5561">
      <w:pPr>
        <w:pStyle w:val="Heading1"/>
        <w:rPr>
          <w:rFonts w:asciiTheme="minorHAnsi" w:hAnsiTheme="minorHAnsi" w:cstheme="minorHAnsi"/>
          <w:color w:val="44546A" w:themeColor="text2"/>
          <w:sz w:val="56"/>
          <w:szCs w:val="56"/>
        </w:rPr>
      </w:pPr>
      <w:bookmarkStart w:id="7" w:name="_Toc96685166"/>
      <w:r w:rsidRPr="002F5561">
        <w:rPr>
          <w:rFonts w:asciiTheme="minorHAnsi" w:hAnsiTheme="minorHAnsi" w:cstheme="minorHAnsi"/>
          <w:color w:val="44546A" w:themeColor="text2"/>
          <w:sz w:val="56"/>
          <w:szCs w:val="56"/>
        </w:rPr>
        <w:t>Task 2</w:t>
      </w:r>
      <w:r w:rsidR="002F5561">
        <w:rPr>
          <w:rFonts w:asciiTheme="minorHAnsi" w:hAnsiTheme="minorHAnsi" w:cstheme="minorHAnsi"/>
          <w:color w:val="44546A" w:themeColor="text2"/>
          <w:sz w:val="56"/>
          <w:szCs w:val="56"/>
        </w:rPr>
        <w:t xml:space="preserve"> – Supply Chain Scenario</w:t>
      </w:r>
      <w:bookmarkEnd w:id="7"/>
    </w:p>
    <w:p w14:paraId="3957B09D" w14:textId="33D16970" w:rsidR="00F4524A" w:rsidRDefault="00F4524A" w:rsidP="00F4524A">
      <w:pPr>
        <w:pStyle w:val="Style1"/>
      </w:pPr>
      <w:r>
        <w:t>Please ensure that you have read the case study before commencing this task.</w:t>
      </w:r>
    </w:p>
    <w:p w14:paraId="03C6CC67" w14:textId="77777777" w:rsidR="00F4524A" w:rsidRPr="00F4524A" w:rsidRDefault="00F4524A" w:rsidP="00F4524A">
      <w:pPr>
        <w:pStyle w:val="Style1"/>
        <w:rPr>
          <w:sz w:val="28"/>
        </w:rPr>
      </w:pPr>
    </w:p>
    <w:tbl>
      <w:tblPr>
        <w:tblStyle w:val="TableGrid"/>
        <w:tblW w:w="0" w:type="auto"/>
        <w:tblLook w:val="04A0" w:firstRow="1" w:lastRow="0" w:firstColumn="1" w:lastColumn="0" w:noHBand="0" w:noVBand="1"/>
      </w:tblPr>
      <w:tblGrid>
        <w:gridCol w:w="9010"/>
      </w:tblGrid>
      <w:tr w:rsidR="002F5561" w:rsidRPr="00FC5210" w14:paraId="3920D3B7" w14:textId="77777777" w:rsidTr="007F7904">
        <w:trPr>
          <w:trHeight w:val="491"/>
        </w:trPr>
        <w:tc>
          <w:tcPr>
            <w:tcW w:w="9016" w:type="dxa"/>
          </w:tcPr>
          <w:p w14:paraId="7B3847A1" w14:textId="77777777" w:rsidR="002F5561" w:rsidRPr="002F5561" w:rsidRDefault="002F5561" w:rsidP="00F4524A">
            <w:pPr>
              <w:pStyle w:val="Style1"/>
              <w:rPr>
                <w:color w:val="44546A" w:themeColor="text2"/>
              </w:rPr>
            </w:pPr>
            <w:r w:rsidRPr="002F5561">
              <w:t xml:space="preserve">A:  </w:t>
            </w:r>
            <w:r w:rsidRPr="002F5561">
              <w:rPr>
                <w:lang w:eastAsia="en-GB"/>
              </w:rPr>
              <w:t>What do you think the advantages and disadvantages would be for not having a wholesaler involved in the supply chain process and instead, the company gets the ingredients directly from the supplier</w:t>
            </w:r>
            <w:r w:rsidRPr="002F5561">
              <w:rPr>
                <w:color w:val="44546A" w:themeColor="text2"/>
                <w:lang w:eastAsia="en-GB"/>
              </w:rPr>
              <w:t xml:space="preserve">?    </w:t>
            </w:r>
            <w:r w:rsidRPr="002F5561">
              <w:rPr>
                <w:color w:val="44546A" w:themeColor="text2"/>
                <w:highlight w:val="yellow"/>
                <w:lang w:eastAsia="en-GB"/>
              </w:rPr>
              <w:t>Total mark = 2  one for advantage and one for disadvantage.</w:t>
            </w:r>
          </w:p>
        </w:tc>
      </w:tr>
      <w:tr w:rsidR="002F5561" w:rsidRPr="00FC5210" w14:paraId="6FE9DAAC" w14:textId="77777777" w:rsidTr="007F7904">
        <w:trPr>
          <w:trHeight w:val="4038"/>
        </w:trPr>
        <w:tc>
          <w:tcPr>
            <w:tcW w:w="9016" w:type="dxa"/>
          </w:tcPr>
          <w:p w14:paraId="3B66E06F" w14:textId="77777777" w:rsidR="002F5561" w:rsidRPr="008F70F0" w:rsidRDefault="002F5561" w:rsidP="007F7904">
            <w:pPr>
              <w:rPr>
                <w:rFonts w:cstheme="minorHAnsi"/>
              </w:rPr>
            </w:pPr>
          </w:p>
          <w:p w14:paraId="572FACC7" w14:textId="77777777" w:rsidR="008F70F0" w:rsidRPr="008F70F0" w:rsidRDefault="008F70F0" w:rsidP="008F70F0">
            <w:pPr>
              <w:rPr>
                <w:rFonts w:cstheme="minorHAnsi"/>
              </w:rPr>
            </w:pPr>
            <w:r w:rsidRPr="008F70F0">
              <w:rPr>
                <w:rFonts w:cstheme="minorHAnsi"/>
              </w:rPr>
              <w:t>Advantages:</w:t>
            </w:r>
          </w:p>
          <w:p w14:paraId="5B0421D6" w14:textId="77777777" w:rsidR="008F70F0" w:rsidRPr="008F70F0" w:rsidRDefault="008F70F0" w:rsidP="008F70F0">
            <w:pPr>
              <w:rPr>
                <w:rFonts w:cstheme="minorHAnsi"/>
              </w:rPr>
            </w:pPr>
          </w:p>
          <w:p w14:paraId="4892FCE3" w14:textId="77777777" w:rsidR="008F70F0" w:rsidRPr="008F70F0" w:rsidRDefault="008F70F0" w:rsidP="00C1011A">
            <w:pPr>
              <w:pStyle w:val="ListParagraph"/>
              <w:numPr>
                <w:ilvl w:val="0"/>
                <w:numId w:val="6"/>
              </w:numPr>
              <w:rPr>
                <w:rFonts w:cstheme="minorHAnsi"/>
              </w:rPr>
            </w:pPr>
            <w:r w:rsidRPr="008F70F0">
              <w:rPr>
                <w:rFonts w:cstheme="minorHAnsi"/>
              </w:rPr>
              <w:t>Greater Control: Toasty would have direct control over quality, pricing, and delivery schedules, reducing reliance on the wholesaler's performance and potential delays.</w:t>
            </w:r>
          </w:p>
          <w:p w14:paraId="49FC6AC1" w14:textId="77777777" w:rsidR="008F70F0" w:rsidRPr="008F70F0" w:rsidRDefault="008F70F0" w:rsidP="00C1011A">
            <w:pPr>
              <w:pStyle w:val="ListParagraph"/>
              <w:numPr>
                <w:ilvl w:val="0"/>
                <w:numId w:val="6"/>
              </w:numPr>
              <w:rPr>
                <w:rFonts w:cstheme="minorHAnsi"/>
              </w:rPr>
            </w:pPr>
            <w:r w:rsidRPr="008F70F0">
              <w:rPr>
                <w:rFonts w:cstheme="minorHAnsi"/>
              </w:rPr>
              <w:t>Cost Savings: Eliminating the middleman can potentially lead to lower ingredient costs, especially for high-volume purchases.</w:t>
            </w:r>
          </w:p>
          <w:p w14:paraId="7398433B" w14:textId="77777777" w:rsidR="008F70F0" w:rsidRPr="008F70F0" w:rsidRDefault="008F70F0" w:rsidP="00C1011A">
            <w:pPr>
              <w:pStyle w:val="ListParagraph"/>
              <w:numPr>
                <w:ilvl w:val="0"/>
                <w:numId w:val="6"/>
              </w:numPr>
              <w:rPr>
                <w:rFonts w:cstheme="minorHAnsi"/>
              </w:rPr>
            </w:pPr>
            <w:r w:rsidRPr="008F70F0">
              <w:rPr>
                <w:rFonts w:cstheme="minorHAnsi"/>
              </w:rPr>
              <w:t>Improved Relationships: Building direct relationships with suppliers can lead to better communication, collaboration, and customized solutions.</w:t>
            </w:r>
          </w:p>
          <w:p w14:paraId="33581576" w14:textId="77777777" w:rsidR="008F70F0" w:rsidRPr="008F70F0" w:rsidRDefault="008F70F0" w:rsidP="00C1011A">
            <w:pPr>
              <w:pStyle w:val="ListParagraph"/>
              <w:numPr>
                <w:ilvl w:val="0"/>
                <w:numId w:val="6"/>
              </w:numPr>
              <w:rPr>
                <w:rFonts w:cstheme="minorHAnsi"/>
              </w:rPr>
            </w:pPr>
            <w:r w:rsidRPr="008F70F0">
              <w:rPr>
                <w:rFonts w:cstheme="minorHAnsi"/>
              </w:rPr>
              <w:t>Transparency: Toasty gains full visibility into the supply chain, potentially enabling sourcing of sustainable or ethically sourced ingredients.</w:t>
            </w:r>
          </w:p>
          <w:p w14:paraId="553C206A" w14:textId="77777777" w:rsidR="008F70F0" w:rsidRPr="008F70F0" w:rsidRDefault="008F70F0" w:rsidP="008F70F0">
            <w:pPr>
              <w:rPr>
                <w:rFonts w:cstheme="minorHAnsi"/>
              </w:rPr>
            </w:pPr>
            <w:r w:rsidRPr="008F70F0">
              <w:rPr>
                <w:rFonts w:cstheme="minorHAnsi"/>
              </w:rPr>
              <w:t>Disadvantages:</w:t>
            </w:r>
          </w:p>
          <w:p w14:paraId="7EB46675" w14:textId="77777777" w:rsidR="008F70F0" w:rsidRPr="008F70F0" w:rsidRDefault="008F70F0" w:rsidP="008F70F0">
            <w:pPr>
              <w:rPr>
                <w:rFonts w:cstheme="minorHAnsi"/>
              </w:rPr>
            </w:pPr>
          </w:p>
          <w:p w14:paraId="69CBA28B" w14:textId="77777777" w:rsidR="008F70F0" w:rsidRPr="008F70F0" w:rsidRDefault="008F70F0" w:rsidP="00C1011A">
            <w:pPr>
              <w:pStyle w:val="ListParagraph"/>
              <w:numPr>
                <w:ilvl w:val="0"/>
                <w:numId w:val="7"/>
              </w:numPr>
              <w:rPr>
                <w:rFonts w:cstheme="minorHAnsi"/>
              </w:rPr>
            </w:pPr>
            <w:r w:rsidRPr="008F70F0">
              <w:rPr>
                <w:rFonts w:cstheme="minorHAnsi"/>
              </w:rPr>
              <w:t>Increased Complexity: Managing multiple suppliers, minimum order quantities, and logistics requires more internal resources and expertise.</w:t>
            </w:r>
          </w:p>
          <w:p w14:paraId="44279B11" w14:textId="77777777" w:rsidR="008F70F0" w:rsidRPr="008F70F0" w:rsidRDefault="008F70F0" w:rsidP="00C1011A">
            <w:pPr>
              <w:pStyle w:val="ListParagraph"/>
              <w:numPr>
                <w:ilvl w:val="0"/>
                <w:numId w:val="7"/>
              </w:numPr>
              <w:rPr>
                <w:rFonts w:cstheme="minorHAnsi"/>
              </w:rPr>
            </w:pPr>
            <w:r w:rsidRPr="008F70F0">
              <w:rPr>
                <w:rFonts w:cstheme="minorHAnsi"/>
              </w:rPr>
              <w:t>Higher Entry Barriers: Minimum order quantities from direct suppliers might be higher than what Toasty currently purchases, impacting cash flow.</w:t>
            </w:r>
          </w:p>
          <w:p w14:paraId="3E74BC95" w14:textId="77777777" w:rsidR="008F70F0" w:rsidRPr="008F70F0" w:rsidRDefault="008F70F0" w:rsidP="00C1011A">
            <w:pPr>
              <w:pStyle w:val="ListParagraph"/>
              <w:numPr>
                <w:ilvl w:val="0"/>
                <w:numId w:val="7"/>
              </w:numPr>
              <w:rPr>
                <w:rFonts w:cstheme="minorHAnsi"/>
              </w:rPr>
            </w:pPr>
            <w:r w:rsidRPr="008F70F0">
              <w:rPr>
                <w:rFonts w:cstheme="minorHAnsi"/>
              </w:rPr>
              <w:t>Risk of Dependence: Relying on a single supplier for critical ingredients increases vulnerability to disruptions or quality issues.</w:t>
            </w:r>
          </w:p>
          <w:p w14:paraId="74BCCAB4" w14:textId="1F737F11" w:rsidR="002F5561" w:rsidRPr="008F70F0" w:rsidRDefault="008F70F0" w:rsidP="00C1011A">
            <w:pPr>
              <w:pStyle w:val="ListParagraph"/>
              <w:numPr>
                <w:ilvl w:val="0"/>
                <w:numId w:val="7"/>
              </w:numPr>
              <w:rPr>
                <w:rFonts w:cstheme="minorHAnsi"/>
              </w:rPr>
            </w:pPr>
            <w:r w:rsidRPr="008F70F0">
              <w:rPr>
                <w:rFonts w:cstheme="minorHAnsi"/>
              </w:rPr>
              <w:t>Loss of Flexibility: Wholesalers offer a diverse range of ingredients, which could be lost in a direct sourcing model.</w:t>
            </w:r>
          </w:p>
          <w:p w14:paraId="768BE555" w14:textId="77777777" w:rsidR="002F5561" w:rsidRPr="008F70F0" w:rsidRDefault="002F5561" w:rsidP="007F7904">
            <w:pPr>
              <w:rPr>
                <w:rFonts w:cstheme="minorHAnsi"/>
                <w:b/>
                <w:bCs/>
              </w:rPr>
            </w:pPr>
          </w:p>
        </w:tc>
      </w:tr>
      <w:tr w:rsidR="002F5561" w:rsidRPr="00FC5210" w14:paraId="7749FC44" w14:textId="77777777" w:rsidTr="007F7904">
        <w:tc>
          <w:tcPr>
            <w:tcW w:w="9016" w:type="dxa"/>
          </w:tcPr>
          <w:p w14:paraId="7976EECB" w14:textId="77777777" w:rsidR="002F5561" w:rsidRPr="00E579E3" w:rsidRDefault="002F5561" w:rsidP="007F7904">
            <w:pPr>
              <w:spacing w:after="5" w:line="250" w:lineRule="auto"/>
              <w:ind w:right="279"/>
              <w:rPr>
                <w:rFonts w:ascii="Calibri" w:eastAsia="Calibri" w:hAnsi="Calibri" w:cs="Calibri"/>
                <w:color w:val="000000"/>
                <w:lang w:eastAsia="en-GB"/>
              </w:rPr>
            </w:pPr>
            <w:r w:rsidRPr="00E579E3">
              <w:rPr>
                <w:rFonts w:ascii="Calibri" w:eastAsia="Calibri" w:hAnsi="Calibri" w:cs="Calibri"/>
                <w:b/>
                <w:bCs/>
                <w:color w:val="000000"/>
                <w:lang w:eastAsia="en-GB"/>
              </w:rPr>
              <w:t>B</w:t>
            </w:r>
            <w:r>
              <w:rPr>
                <w:rFonts w:ascii="Calibri" w:eastAsia="Calibri" w:hAnsi="Calibri" w:cs="Calibri"/>
                <w:b/>
                <w:bCs/>
                <w:color w:val="000000"/>
                <w:lang w:eastAsia="en-GB"/>
              </w:rPr>
              <w:t>:</w:t>
            </w:r>
            <w:r>
              <w:rPr>
                <w:rFonts w:ascii="Calibri" w:eastAsia="Calibri" w:hAnsi="Calibri" w:cs="Calibri"/>
                <w:color w:val="000000"/>
                <w:lang w:eastAsia="en-GB"/>
              </w:rPr>
              <w:t xml:space="preserve"> </w:t>
            </w:r>
            <w:r w:rsidRPr="00E579E3">
              <w:rPr>
                <w:rFonts w:ascii="Calibri" w:eastAsia="Calibri" w:hAnsi="Calibri" w:cs="Calibri"/>
                <w:color w:val="000000"/>
                <w:lang w:eastAsia="en-GB"/>
              </w:rPr>
              <w:t xml:space="preserve">Based on what you have read in the case study, read the options below and discuss in the space provided which option you feel would be the best for cost saving and efficiency and why? Discuss the advantages and disadvantages associated with your chosen option and briefly outline why you have not chosen the other two: </w:t>
            </w:r>
          </w:p>
          <w:p w14:paraId="62B3DAC1" w14:textId="77777777" w:rsidR="002F5561" w:rsidRDefault="002F5561" w:rsidP="007F7904">
            <w:pPr>
              <w:ind w:left="-5" w:hanging="10"/>
              <w:rPr>
                <w:rFonts w:ascii="Calibri" w:eastAsia="Calibri" w:hAnsi="Calibri" w:cs="Calibri"/>
                <w:b/>
                <w:color w:val="000000"/>
                <w:lang w:eastAsia="en-GB"/>
              </w:rPr>
            </w:pPr>
          </w:p>
          <w:p w14:paraId="28DC0571" w14:textId="77777777" w:rsidR="002F5561" w:rsidRPr="009C6F5A" w:rsidRDefault="002F5561" w:rsidP="007F7904">
            <w:pPr>
              <w:ind w:left="-5" w:hanging="10"/>
              <w:rPr>
                <w:rFonts w:ascii="Calibri" w:eastAsia="Calibri" w:hAnsi="Calibri" w:cs="Calibri"/>
                <w:color w:val="000000"/>
                <w:lang w:eastAsia="en-GB"/>
              </w:rPr>
            </w:pPr>
            <w:r w:rsidRPr="009C6F5A">
              <w:rPr>
                <w:rFonts w:ascii="Calibri" w:eastAsia="Calibri" w:hAnsi="Calibri" w:cs="Calibri"/>
                <w:b/>
                <w:color w:val="000000"/>
                <w:lang w:eastAsia="en-GB"/>
              </w:rPr>
              <w:t xml:space="preserve">Option A:  </w:t>
            </w:r>
          </w:p>
          <w:p w14:paraId="1BC98609" w14:textId="77777777" w:rsidR="002F5561" w:rsidRPr="009C6F5A" w:rsidRDefault="002F5561" w:rsidP="007F7904">
            <w:pPr>
              <w:spacing w:after="5" w:line="250" w:lineRule="auto"/>
              <w:ind w:left="-5" w:right="279" w:hanging="10"/>
              <w:rPr>
                <w:rFonts w:ascii="Calibri" w:eastAsia="Calibri" w:hAnsi="Calibri" w:cs="Calibri"/>
                <w:color w:val="000000"/>
                <w:lang w:eastAsia="en-GB"/>
              </w:rPr>
            </w:pPr>
            <w:r w:rsidRPr="009C6F5A">
              <w:rPr>
                <w:rFonts w:ascii="Calibri" w:eastAsia="Calibri" w:hAnsi="Calibri" w:cs="Calibri"/>
                <w:color w:val="000000"/>
                <w:lang w:eastAsia="en-GB"/>
              </w:rPr>
              <w:t xml:space="preserve">Change the supplier of flour from the current choice to another one 20 miles further away, - keeping the same wholesaler.  </w:t>
            </w:r>
          </w:p>
          <w:p w14:paraId="1D27D3C6" w14:textId="77777777" w:rsidR="002F5561" w:rsidRPr="009C6F5A" w:rsidRDefault="002F5561" w:rsidP="007F7904">
            <w:pPr>
              <w:rPr>
                <w:rFonts w:ascii="Calibri" w:eastAsia="Calibri" w:hAnsi="Calibri" w:cs="Calibri"/>
                <w:color w:val="000000"/>
                <w:lang w:eastAsia="en-GB"/>
              </w:rPr>
            </w:pPr>
            <w:r w:rsidRPr="009C6F5A">
              <w:rPr>
                <w:rFonts w:ascii="Calibri" w:eastAsia="Calibri" w:hAnsi="Calibri" w:cs="Calibri"/>
                <w:color w:val="000000"/>
                <w:lang w:eastAsia="en-GB"/>
              </w:rPr>
              <w:t xml:space="preserve"> </w:t>
            </w:r>
          </w:p>
          <w:p w14:paraId="1BF417DE" w14:textId="77777777" w:rsidR="002F5561" w:rsidRPr="009C6F5A" w:rsidRDefault="002F5561" w:rsidP="007F7904">
            <w:pPr>
              <w:ind w:left="-5" w:hanging="10"/>
              <w:rPr>
                <w:rFonts w:ascii="Calibri" w:eastAsia="Calibri" w:hAnsi="Calibri" w:cs="Calibri"/>
                <w:color w:val="000000"/>
                <w:lang w:eastAsia="en-GB"/>
              </w:rPr>
            </w:pPr>
            <w:r w:rsidRPr="009C6F5A">
              <w:rPr>
                <w:rFonts w:ascii="Calibri" w:eastAsia="Calibri" w:hAnsi="Calibri" w:cs="Calibri"/>
                <w:b/>
                <w:color w:val="000000"/>
                <w:lang w:eastAsia="en-GB"/>
              </w:rPr>
              <w:t xml:space="preserve">Option B:  </w:t>
            </w:r>
          </w:p>
          <w:p w14:paraId="7E445751" w14:textId="77777777" w:rsidR="002F5561" w:rsidRPr="009C6F5A" w:rsidRDefault="002F5561" w:rsidP="007F7904">
            <w:pPr>
              <w:spacing w:after="5" w:line="250" w:lineRule="auto"/>
              <w:ind w:left="-5" w:right="279" w:hanging="10"/>
              <w:rPr>
                <w:rFonts w:ascii="Calibri" w:eastAsia="Calibri" w:hAnsi="Calibri" w:cs="Calibri"/>
                <w:color w:val="000000"/>
                <w:lang w:eastAsia="en-GB"/>
              </w:rPr>
            </w:pPr>
            <w:r w:rsidRPr="009C6F5A">
              <w:rPr>
                <w:rFonts w:ascii="Calibri" w:eastAsia="Calibri" w:hAnsi="Calibri" w:cs="Calibri"/>
                <w:color w:val="000000"/>
                <w:lang w:eastAsia="en-GB"/>
              </w:rPr>
              <w:t xml:space="preserve">Stop using the wholesaler and change the supplier - cutting out the ‘middleman’ and getting the product direct from a new supplier. </w:t>
            </w:r>
          </w:p>
          <w:p w14:paraId="1ED6BD0F" w14:textId="77777777" w:rsidR="002F5561" w:rsidRPr="009C6F5A" w:rsidRDefault="002F5561" w:rsidP="007F7904">
            <w:pPr>
              <w:rPr>
                <w:rFonts w:ascii="Calibri" w:eastAsia="Calibri" w:hAnsi="Calibri" w:cs="Calibri"/>
                <w:color w:val="000000"/>
                <w:lang w:eastAsia="en-GB"/>
              </w:rPr>
            </w:pPr>
            <w:r w:rsidRPr="009C6F5A">
              <w:rPr>
                <w:rFonts w:ascii="Calibri" w:eastAsia="Calibri" w:hAnsi="Calibri" w:cs="Calibri"/>
                <w:color w:val="000000"/>
                <w:lang w:eastAsia="en-GB"/>
              </w:rPr>
              <w:t xml:space="preserve"> </w:t>
            </w:r>
          </w:p>
          <w:p w14:paraId="2F1F9B07" w14:textId="77777777" w:rsidR="002F5561" w:rsidRPr="009C6F5A" w:rsidRDefault="002F5561" w:rsidP="007F7904">
            <w:pPr>
              <w:ind w:left="-5" w:hanging="10"/>
              <w:rPr>
                <w:rFonts w:ascii="Calibri" w:eastAsia="Calibri" w:hAnsi="Calibri" w:cs="Calibri"/>
                <w:color w:val="000000"/>
                <w:lang w:eastAsia="en-GB"/>
              </w:rPr>
            </w:pPr>
            <w:r w:rsidRPr="009C6F5A">
              <w:rPr>
                <w:rFonts w:ascii="Calibri" w:eastAsia="Calibri" w:hAnsi="Calibri" w:cs="Calibri"/>
                <w:b/>
                <w:color w:val="000000"/>
                <w:lang w:eastAsia="en-GB"/>
              </w:rPr>
              <w:t xml:space="preserve">Option C:  </w:t>
            </w:r>
          </w:p>
          <w:p w14:paraId="6A8B2652" w14:textId="77777777" w:rsidR="002F5561" w:rsidRPr="00E150EF" w:rsidRDefault="002F5561" w:rsidP="007F7904">
            <w:pPr>
              <w:spacing w:after="5" w:line="250" w:lineRule="auto"/>
              <w:ind w:left="-5" w:right="279" w:hanging="10"/>
              <w:rPr>
                <w:b/>
                <w:bCs/>
              </w:rPr>
            </w:pPr>
            <w:r w:rsidRPr="009C6F5A">
              <w:rPr>
                <w:rFonts w:ascii="Calibri" w:eastAsia="Calibri" w:hAnsi="Calibri" w:cs="Calibri"/>
                <w:color w:val="000000"/>
                <w:lang w:eastAsia="en-GB"/>
              </w:rPr>
              <w:t xml:space="preserve">Do nothing. Continue to use the wholesaler and supplier, hope something improves soon. </w:t>
            </w:r>
          </w:p>
        </w:tc>
      </w:tr>
      <w:tr w:rsidR="002F5561" w:rsidRPr="00FC5210" w14:paraId="775AB57A" w14:textId="77777777" w:rsidTr="007F7904">
        <w:tc>
          <w:tcPr>
            <w:tcW w:w="9016" w:type="dxa"/>
          </w:tcPr>
          <w:p w14:paraId="6C5FACCB" w14:textId="77777777" w:rsidR="002F5561" w:rsidRDefault="002F5561" w:rsidP="007F7904">
            <w:pPr>
              <w:rPr>
                <w:b/>
                <w:bCs/>
              </w:rPr>
            </w:pPr>
            <w:r>
              <w:rPr>
                <w:b/>
                <w:bCs/>
              </w:rPr>
              <w:t xml:space="preserve">Option cost savings and efficiency and why?  </w:t>
            </w:r>
            <w:r w:rsidRPr="00DA0258">
              <w:rPr>
                <w:b/>
                <w:bCs/>
                <w:highlight w:val="yellow"/>
              </w:rPr>
              <w:t>Total mark = 1</w:t>
            </w:r>
          </w:p>
          <w:p w14:paraId="2D74DDC2" w14:textId="77777777" w:rsidR="002F5561" w:rsidRPr="001A321F" w:rsidRDefault="002F5561" w:rsidP="007F7904"/>
          <w:p w14:paraId="45898583" w14:textId="77777777" w:rsidR="002F5561" w:rsidRDefault="001A321F" w:rsidP="001A321F">
            <w:r w:rsidRPr="001A321F">
              <w:t>Based on the case study, I believe Option B - stopping the wholesaler and directly sourcing from a new supplier offers the best potential for cost savings and efficiency for Toasty, with some caveats.</w:t>
            </w:r>
          </w:p>
          <w:p w14:paraId="5D4944C2" w14:textId="77777777" w:rsidR="001A321F" w:rsidRDefault="001A321F" w:rsidP="001A321F">
            <w:pPr>
              <w:rPr>
                <w:b/>
                <w:bCs/>
              </w:rPr>
            </w:pPr>
            <w:r w:rsidRPr="001A321F">
              <w:t>While direct sourcing presents challenges, the potential for cost savings, efficiency gains, and improved control over quality make it the most promising option for Toasty's long-</w:t>
            </w:r>
            <w:r w:rsidRPr="001A321F">
              <w:lastRenderedPageBreak/>
              <w:t>term success. Careful supplier selection, resource allocation, and risk management can mitigate the challenges and pave the way for a more resilient and cost-effective supply chain.</w:t>
            </w:r>
          </w:p>
          <w:p w14:paraId="676DB8E2" w14:textId="2BF78F9A" w:rsidR="001A321F" w:rsidRPr="001A321F" w:rsidRDefault="001A321F" w:rsidP="001A321F"/>
        </w:tc>
      </w:tr>
      <w:tr w:rsidR="002F5561" w:rsidRPr="00FC5210" w14:paraId="4C6B306E" w14:textId="77777777" w:rsidTr="007F7904">
        <w:tc>
          <w:tcPr>
            <w:tcW w:w="9016" w:type="dxa"/>
          </w:tcPr>
          <w:p w14:paraId="6DF1016E" w14:textId="77777777" w:rsidR="002F5561" w:rsidRDefault="002F5561" w:rsidP="007F7904">
            <w:pPr>
              <w:rPr>
                <w:rFonts w:ascii="Calibri" w:eastAsia="Calibri" w:hAnsi="Calibri" w:cs="Calibri"/>
                <w:color w:val="000000"/>
                <w:lang w:eastAsia="en-GB"/>
              </w:rPr>
            </w:pPr>
            <w:r>
              <w:rPr>
                <w:rFonts w:ascii="Calibri" w:eastAsia="Calibri" w:hAnsi="Calibri" w:cs="Calibri"/>
                <w:color w:val="000000"/>
                <w:lang w:eastAsia="en-GB"/>
              </w:rPr>
              <w:lastRenderedPageBreak/>
              <w:t>A</w:t>
            </w:r>
            <w:r w:rsidRPr="00E579E3">
              <w:rPr>
                <w:rFonts w:ascii="Calibri" w:eastAsia="Calibri" w:hAnsi="Calibri" w:cs="Calibri"/>
                <w:color w:val="000000"/>
                <w:lang w:eastAsia="en-GB"/>
              </w:rPr>
              <w:t>dvantages and disadvantages associated with your chosen option</w:t>
            </w:r>
            <w:r>
              <w:rPr>
                <w:rFonts w:ascii="Calibri" w:eastAsia="Calibri" w:hAnsi="Calibri" w:cs="Calibri"/>
                <w:color w:val="000000"/>
                <w:lang w:eastAsia="en-GB"/>
              </w:rPr>
              <w:t xml:space="preserve">:  </w:t>
            </w:r>
            <w:r w:rsidRPr="00DA0258">
              <w:rPr>
                <w:rFonts w:ascii="Calibri" w:eastAsia="Calibri" w:hAnsi="Calibri" w:cs="Calibri"/>
                <w:color w:val="000000"/>
                <w:highlight w:val="yellow"/>
                <w:lang w:eastAsia="en-GB"/>
              </w:rPr>
              <w:t>total mark = 2 one for advantage and one for disadvantage, (must not be the same as above)</w:t>
            </w:r>
          </w:p>
          <w:p w14:paraId="51D0B965" w14:textId="77777777" w:rsidR="002F5561" w:rsidRDefault="002F5561" w:rsidP="007F7904">
            <w:pPr>
              <w:rPr>
                <w:rFonts w:ascii="Calibri" w:eastAsia="Calibri" w:hAnsi="Calibri" w:cs="Calibri"/>
                <w:color w:val="000000"/>
                <w:lang w:eastAsia="en-GB"/>
              </w:rPr>
            </w:pPr>
          </w:p>
          <w:p w14:paraId="47D3D74B" w14:textId="77777777" w:rsidR="001A321F" w:rsidRPr="001A321F" w:rsidRDefault="001A321F" w:rsidP="001A321F">
            <w:r w:rsidRPr="001A321F">
              <w:t>Advantages of Option B:</w:t>
            </w:r>
          </w:p>
          <w:p w14:paraId="24F736E2" w14:textId="77777777" w:rsidR="001A321F" w:rsidRPr="001A321F" w:rsidRDefault="001A321F" w:rsidP="001A321F"/>
          <w:p w14:paraId="3B013F63" w14:textId="77777777" w:rsidR="001A321F" w:rsidRPr="001A321F" w:rsidRDefault="001A321F" w:rsidP="00C1011A">
            <w:pPr>
              <w:pStyle w:val="ListParagraph"/>
              <w:numPr>
                <w:ilvl w:val="0"/>
                <w:numId w:val="8"/>
              </w:numPr>
            </w:pPr>
            <w:r w:rsidRPr="001A321F">
              <w:t>Cost Savings: Eliminating the middleman's mark-up can lead to significant cost reductions, especially for high-volume purchases of strong flour, a critical ingredient.</w:t>
            </w:r>
          </w:p>
          <w:p w14:paraId="39E99727" w14:textId="77777777" w:rsidR="001A321F" w:rsidRPr="001A321F" w:rsidRDefault="001A321F" w:rsidP="00C1011A">
            <w:pPr>
              <w:pStyle w:val="ListParagraph"/>
              <w:numPr>
                <w:ilvl w:val="0"/>
                <w:numId w:val="8"/>
              </w:numPr>
            </w:pPr>
            <w:r w:rsidRPr="001A321F">
              <w:t>Improved Efficiency: Direct communication with the supplier facilitates smoother order processing, reduces delivery delays, and minimizes order mix-ups experienced with the current wholesaler.</w:t>
            </w:r>
          </w:p>
          <w:p w14:paraId="51587302" w14:textId="77777777" w:rsidR="001A321F" w:rsidRPr="001A321F" w:rsidRDefault="001A321F" w:rsidP="00C1011A">
            <w:pPr>
              <w:pStyle w:val="ListParagraph"/>
              <w:numPr>
                <w:ilvl w:val="0"/>
                <w:numId w:val="8"/>
              </w:numPr>
            </w:pPr>
            <w:r w:rsidRPr="001A321F">
              <w:t>Greater Control: Toasty can negotiate price, quality standards, and delivery schedules directly with the supplier, fostering a more proactive partnership.</w:t>
            </w:r>
          </w:p>
          <w:p w14:paraId="4940E446" w14:textId="77777777" w:rsidR="001A321F" w:rsidRPr="001A321F" w:rsidRDefault="001A321F" w:rsidP="00C1011A">
            <w:pPr>
              <w:pStyle w:val="ListParagraph"/>
              <w:numPr>
                <w:ilvl w:val="0"/>
                <w:numId w:val="8"/>
              </w:numPr>
            </w:pPr>
            <w:r w:rsidRPr="001A321F">
              <w:t>Potential for Quality Improvement: Choosing a new supplier allows Toasty to explore other flour options, potentially with better quality or consistency than the current one.</w:t>
            </w:r>
          </w:p>
          <w:p w14:paraId="59823562" w14:textId="4F0EA856" w:rsidR="001A321F" w:rsidRPr="001A321F" w:rsidRDefault="001A321F" w:rsidP="001A321F">
            <w:r w:rsidRPr="001A321F">
              <w:t>Disadvantages of Option B:</w:t>
            </w:r>
          </w:p>
          <w:p w14:paraId="7346D647" w14:textId="77777777" w:rsidR="001A321F" w:rsidRPr="001A321F" w:rsidRDefault="001A321F" w:rsidP="001A321F"/>
          <w:p w14:paraId="7F974E49" w14:textId="77777777" w:rsidR="001A321F" w:rsidRPr="001A321F" w:rsidRDefault="001A321F" w:rsidP="00C1011A">
            <w:pPr>
              <w:pStyle w:val="ListParagraph"/>
              <w:numPr>
                <w:ilvl w:val="0"/>
                <w:numId w:val="9"/>
              </w:numPr>
            </w:pPr>
            <w:r w:rsidRPr="001A321F">
              <w:t>Increased Complexity: Direct sourcing requires managing logistics, minimum order quantities, and relationships with multiple suppliers, demanding more internal resources.</w:t>
            </w:r>
          </w:p>
          <w:p w14:paraId="6AA34752" w14:textId="77777777" w:rsidR="001A321F" w:rsidRPr="001A321F" w:rsidRDefault="001A321F" w:rsidP="00C1011A">
            <w:pPr>
              <w:pStyle w:val="ListParagraph"/>
              <w:numPr>
                <w:ilvl w:val="0"/>
                <w:numId w:val="9"/>
              </w:numPr>
            </w:pPr>
            <w:r w:rsidRPr="001A321F">
              <w:t>Finding a Reliable Supplier: Choosing a new supplier involves research, negotiations, and potential trial orders to ensure quality and reliability.</w:t>
            </w:r>
          </w:p>
          <w:p w14:paraId="14F3F7EC" w14:textId="77777777" w:rsidR="001A321F" w:rsidRPr="001A321F" w:rsidRDefault="001A321F" w:rsidP="00C1011A">
            <w:pPr>
              <w:pStyle w:val="ListParagraph"/>
              <w:numPr>
                <w:ilvl w:val="0"/>
                <w:numId w:val="9"/>
              </w:numPr>
            </w:pPr>
            <w:r w:rsidRPr="001A321F">
              <w:t>Risk of Dependence: Relying on a single source for flour increases vulnerability to disruptions or quality issues with that supplier.</w:t>
            </w:r>
          </w:p>
          <w:p w14:paraId="685628E1" w14:textId="77777777" w:rsidR="002F5561" w:rsidRDefault="002F5561" w:rsidP="001A321F">
            <w:pPr>
              <w:rPr>
                <w:b/>
                <w:bCs/>
              </w:rPr>
            </w:pPr>
          </w:p>
        </w:tc>
      </w:tr>
      <w:tr w:rsidR="002F5561" w:rsidRPr="00FC5210" w14:paraId="334A2AFF" w14:textId="77777777" w:rsidTr="007F7904">
        <w:tc>
          <w:tcPr>
            <w:tcW w:w="9016" w:type="dxa"/>
          </w:tcPr>
          <w:p w14:paraId="00DABC13" w14:textId="1D05E369" w:rsidR="001A321F" w:rsidRDefault="002F5561" w:rsidP="001A321F">
            <w:pPr>
              <w:rPr>
                <w:rFonts w:ascii="Calibri" w:eastAsia="Calibri" w:hAnsi="Calibri" w:cs="Calibri"/>
                <w:b/>
                <w:bCs/>
                <w:lang w:eastAsia="en-GB"/>
              </w:rPr>
            </w:pPr>
            <w:r>
              <w:rPr>
                <w:rFonts w:ascii="Calibri" w:eastAsia="Calibri" w:hAnsi="Calibri" w:cs="Calibri"/>
                <w:color w:val="000000"/>
                <w:lang w:eastAsia="en-GB"/>
              </w:rPr>
              <w:t>O</w:t>
            </w:r>
            <w:r w:rsidRPr="00E579E3">
              <w:rPr>
                <w:rFonts w:ascii="Calibri" w:eastAsia="Calibri" w:hAnsi="Calibri" w:cs="Calibri"/>
                <w:color w:val="000000"/>
                <w:lang w:eastAsia="en-GB"/>
              </w:rPr>
              <w:t>utline why you have not chosen the other two</w:t>
            </w:r>
            <w:r>
              <w:rPr>
                <w:rFonts w:ascii="Calibri" w:eastAsia="Calibri" w:hAnsi="Calibri" w:cs="Calibri"/>
                <w:color w:val="000000"/>
                <w:lang w:eastAsia="en-GB"/>
              </w:rPr>
              <w:t xml:space="preserve"> options:  </w:t>
            </w:r>
            <w:r w:rsidRPr="00DA0258">
              <w:rPr>
                <w:rFonts w:ascii="Calibri" w:eastAsia="Calibri" w:hAnsi="Calibri" w:cs="Calibri"/>
                <w:color w:val="000000"/>
                <w:highlight w:val="yellow"/>
                <w:lang w:eastAsia="en-GB"/>
              </w:rPr>
              <w:t>total marks = 2. One for each option explained.</w:t>
            </w:r>
            <w:r>
              <w:rPr>
                <w:rFonts w:ascii="Calibri" w:eastAsia="Calibri" w:hAnsi="Calibri" w:cs="Calibri"/>
                <w:color w:val="000000"/>
                <w:lang w:eastAsia="en-GB"/>
              </w:rPr>
              <w:t xml:space="preserve"> </w:t>
            </w:r>
          </w:p>
          <w:p w14:paraId="2E7958CB" w14:textId="77777777" w:rsidR="001A321F" w:rsidRPr="001A321F" w:rsidRDefault="001A321F" w:rsidP="001A321F">
            <w:pPr>
              <w:rPr>
                <w:b/>
                <w:bCs/>
              </w:rPr>
            </w:pPr>
          </w:p>
          <w:p w14:paraId="626DC485" w14:textId="77777777" w:rsidR="001A321F" w:rsidRPr="001A321F" w:rsidRDefault="001A321F" w:rsidP="00C1011A">
            <w:pPr>
              <w:pStyle w:val="ListParagraph"/>
              <w:numPr>
                <w:ilvl w:val="0"/>
                <w:numId w:val="10"/>
              </w:numPr>
            </w:pPr>
            <w:r w:rsidRPr="001A321F">
              <w:t>Option A: Changing flour suppliers while keeping the same wholesaler offers limited cost savings and doesn't address the issues with delivery delays or order mix-ups.</w:t>
            </w:r>
          </w:p>
          <w:p w14:paraId="2819152F" w14:textId="77777777" w:rsidR="001A321F" w:rsidRPr="001A321F" w:rsidRDefault="001A321F" w:rsidP="00C1011A">
            <w:pPr>
              <w:pStyle w:val="ListParagraph"/>
              <w:numPr>
                <w:ilvl w:val="0"/>
                <w:numId w:val="10"/>
              </w:numPr>
            </w:pPr>
            <w:r w:rsidRPr="001A321F">
              <w:t>Option C: Doing nothing perpetuates the existing problems of unreliable deliveries, unclear communication, and potential cost inefficiency. It offers no improvement and puts Toasty's production and customer satisfaction at risk.</w:t>
            </w:r>
          </w:p>
          <w:p w14:paraId="20854238" w14:textId="77777777" w:rsidR="002F5561" w:rsidRPr="00FC5210" w:rsidRDefault="002F5561" w:rsidP="001A321F">
            <w:pPr>
              <w:rPr>
                <w:b/>
                <w:bCs/>
              </w:rPr>
            </w:pPr>
          </w:p>
        </w:tc>
      </w:tr>
      <w:tr w:rsidR="002F5561" w:rsidRPr="00FC5210" w14:paraId="10CAE8D6" w14:textId="77777777" w:rsidTr="007F7904">
        <w:trPr>
          <w:trHeight w:val="740"/>
        </w:trPr>
        <w:tc>
          <w:tcPr>
            <w:tcW w:w="9016" w:type="dxa"/>
          </w:tcPr>
          <w:p w14:paraId="3F604B82" w14:textId="77777777" w:rsidR="002F5561" w:rsidRPr="00136FB5" w:rsidRDefault="002F5561" w:rsidP="007F7904">
            <w:pPr>
              <w:spacing w:after="5" w:line="250" w:lineRule="auto"/>
              <w:ind w:left="-5" w:right="279" w:hanging="10"/>
              <w:rPr>
                <w:rFonts w:ascii="Calibri" w:eastAsia="Calibri" w:hAnsi="Calibri" w:cs="Calibri"/>
                <w:color w:val="000000"/>
                <w:lang w:eastAsia="en-GB"/>
              </w:rPr>
            </w:pPr>
            <w:r w:rsidRPr="00136FB5">
              <w:rPr>
                <w:rFonts w:ascii="Calibri" w:eastAsia="Calibri" w:hAnsi="Calibri" w:cs="Calibri"/>
                <w:b/>
                <w:bCs/>
                <w:color w:val="000000"/>
                <w:lang w:eastAsia="en-GB"/>
              </w:rPr>
              <w:t>C:</w:t>
            </w:r>
            <w:r>
              <w:rPr>
                <w:rFonts w:ascii="Calibri" w:eastAsia="Calibri" w:hAnsi="Calibri" w:cs="Calibri"/>
                <w:color w:val="000000"/>
                <w:lang w:eastAsia="en-GB"/>
              </w:rPr>
              <w:t xml:space="preserve"> </w:t>
            </w:r>
            <w:r w:rsidRPr="00136FB5">
              <w:rPr>
                <w:rFonts w:ascii="Calibri" w:eastAsia="Calibri" w:hAnsi="Calibri" w:cs="Calibri"/>
                <w:color w:val="000000"/>
                <w:lang w:eastAsia="en-GB"/>
              </w:rPr>
              <w:t>Evaluate the features of su</w:t>
            </w:r>
            <w:r>
              <w:rPr>
                <w:rFonts w:ascii="Calibri" w:eastAsia="Calibri" w:hAnsi="Calibri" w:cs="Calibri"/>
                <w:color w:val="000000"/>
                <w:lang w:eastAsia="en-GB"/>
              </w:rPr>
              <w:t>pply</w:t>
            </w:r>
            <w:r w:rsidRPr="00136FB5">
              <w:rPr>
                <w:rFonts w:ascii="Calibri" w:eastAsia="Calibri" w:hAnsi="Calibri" w:cs="Calibri"/>
                <w:color w:val="000000"/>
                <w:lang w:eastAsia="en-GB"/>
              </w:rPr>
              <w:t xml:space="preserve"> chains which make them mutually beneficial to supplier and customer. </w:t>
            </w:r>
            <w:r>
              <w:rPr>
                <w:rFonts w:ascii="Calibri" w:eastAsia="Calibri" w:hAnsi="Calibri" w:cs="Calibri"/>
                <w:color w:val="000000"/>
                <w:lang w:eastAsia="en-GB"/>
              </w:rPr>
              <w:t xml:space="preserve">  </w:t>
            </w:r>
            <w:r w:rsidRPr="00DA0258">
              <w:rPr>
                <w:rFonts w:ascii="Calibri" w:eastAsia="Calibri" w:hAnsi="Calibri" w:cs="Calibri"/>
                <w:color w:val="000000"/>
                <w:highlight w:val="yellow"/>
                <w:lang w:eastAsia="en-GB"/>
              </w:rPr>
              <w:t>Total mark 3.</w:t>
            </w:r>
            <w:r>
              <w:rPr>
                <w:rFonts w:ascii="Calibri" w:eastAsia="Calibri" w:hAnsi="Calibri" w:cs="Calibri"/>
                <w:color w:val="000000"/>
                <w:lang w:eastAsia="en-GB"/>
              </w:rPr>
              <w:t xml:space="preserve">  </w:t>
            </w:r>
          </w:p>
          <w:p w14:paraId="6C3D9004" w14:textId="77777777" w:rsidR="002F5561" w:rsidRDefault="002F5561" w:rsidP="007F7904">
            <w:pPr>
              <w:rPr>
                <w:b/>
                <w:bCs/>
              </w:rPr>
            </w:pPr>
          </w:p>
        </w:tc>
      </w:tr>
      <w:tr w:rsidR="002F5561" w:rsidRPr="00FC5210" w14:paraId="3678EDEB" w14:textId="77777777" w:rsidTr="007F7904">
        <w:tc>
          <w:tcPr>
            <w:tcW w:w="9016" w:type="dxa"/>
          </w:tcPr>
          <w:p w14:paraId="7A1667CB" w14:textId="77777777" w:rsidR="002F5561" w:rsidRPr="00360C7B" w:rsidRDefault="002F5561" w:rsidP="007F7904">
            <w:pPr>
              <w:rPr>
                <w:rFonts w:ascii="Arial" w:hAnsi="Arial" w:cs="Arial"/>
                <w:color w:val="202124"/>
                <w:shd w:val="clear" w:color="auto" w:fill="FFFFFF"/>
              </w:rPr>
            </w:pPr>
          </w:p>
          <w:p w14:paraId="26FEF123" w14:textId="77777777" w:rsidR="00360C7B" w:rsidRPr="00360C7B" w:rsidRDefault="00360C7B" w:rsidP="00360C7B">
            <w:r w:rsidRPr="00360C7B">
              <w:t>Evaluating Mutually Beneficial Features in Toasty's Supply Chain:</w:t>
            </w:r>
          </w:p>
          <w:p w14:paraId="1D758796" w14:textId="77777777" w:rsidR="00360C7B" w:rsidRPr="00360C7B" w:rsidRDefault="00360C7B" w:rsidP="00360C7B">
            <w:r w:rsidRPr="00360C7B">
              <w:lastRenderedPageBreak/>
              <w:t>Based on the case study, Toasty's current supply chain lacks several features that would foster a mutually beneficial relationship with both the wholesaler and suppliers. Here's an evaluation of key missing features and their potential benefits:</w:t>
            </w:r>
          </w:p>
          <w:p w14:paraId="40DF3DFD" w14:textId="77777777" w:rsidR="00360C7B" w:rsidRPr="00360C7B" w:rsidRDefault="00360C7B" w:rsidP="00360C7B"/>
          <w:p w14:paraId="4F59EB1A" w14:textId="77777777" w:rsidR="00360C7B" w:rsidRPr="00360C7B" w:rsidRDefault="00360C7B" w:rsidP="00360C7B">
            <w:r w:rsidRPr="00360C7B">
              <w:t>1. Lack of Transparency and Clear Communication:</w:t>
            </w:r>
          </w:p>
          <w:p w14:paraId="479D1644" w14:textId="77777777" w:rsidR="00360C7B" w:rsidRPr="00360C7B" w:rsidRDefault="00360C7B" w:rsidP="00360C7B"/>
          <w:p w14:paraId="706C1607" w14:textId="77777777" w:rsidR="00360C7B" w:rsidRPr="00360C7B" w:rsidRDefault="00360C7B" w:rsidP="00360C7B">
            <w:r w:rsidRPr="00360C7B">
              <w:t>Current Issue: Toasty relies solely on the wholesaler for information, creating a communication gap with the flour mill and hindering proactive problem-solving.</w:t>
            </w:r>
          </w:p>
          <w:p w14:paraId="7D95F6E3" w14:textId="77777777" w:rsidR="00360C7B" w:rsidRPr="00360C7B" w:rsidRDefault="00360C7B" w:rsidP="00360C7B">
            <w:r w:rsidRPr="00360C7B">
              <w:t>Mutual Benefit: Open communication across the chain (Toasty, wholesaler, flour mill) would allow for:</w:t>
            </w:r>
          </w:p>
          <w:p w14:paraId="7D2D557A" w14:textId="77777777" w:rsidR="00360C7B" w:rsidRPr="00360C7B" w:rsidRDefault="00360C7B" w:rsidP="00360C7B">
            <w:r w:rsidRPr="00360C7B">
              <w:t>Early identification of delivery issues at the mill (e.g., production delays) to inform Toasty and adjust orders.</w:t>
            </w:r>
          </w:p>
          <w:p w14:paraId="4F3522A1" w14:textId="77777777" w:rsidR="00360C7B" w:rsidRPr="00360C7B" w:rsidRDefault="00360C7B" w:rsidP="00360C7B">
            <w:r w:rsidRPr="00360C7B">
              <w:t>Improved order accuracy by collaborating on clear product identification and paperwork to avoid mix-ups with "Toast and Jam."</w:t>
            </w:r>
          </w:p>
          <w:p w14:paraId="447E5753" w14:textId="77777777" w:rsidR="00360C7B" w:rsidRPr="00360C7B" w:rsidRDefault="00360C7B" w:rsidP="00360C7B">
            <w:r w:rsidRPr="00360C7B">
              <w:t>2. Predictability and Reliability:</w:t>
            </w:r>
          </w:p>
          <w:p w14:paraId="3DE8E704" w14:textId="77777777" w:rsidR="00360C7B" w:rsidRPr="00360C7B" w:rsidRDefault="00360C7B" w:rsidP="00360C7B"/>
          <w:p w14:paraId="2AF35275" w14:textId="77777777" w:rsidR="00360C7B" w:rsidRPr="00360C7B" w:rsidRDefault="00360C7B" w:rsidP="00360C7B">
            <w:r w:rsidRPr="00360C7B">
              <w:t>Current Issue: Late and inaccurate deliveries cause production disruptions and stockouts, compromising customer satisfaction and potential profits.</w:t>
            </w:r>
          </w:p>
          <w:p w14:paraId="53AF095A" w14:textId="77777777" w:rsidR="00360C7B" w:rsidRPr="00360C7B" w:rsidRDefault="00360C7B" w:rsidP="00360C7B">
            <w:r w:rsidRPr="00360C7B">
              <w:t>Mutual Benefit: Reliable delivery schedules established through collaborative planning would:</w:t>
            </w:r>
          </w:p>
          <w:p w14:paraId="7D069A08" w14:textId="77777777" w:rsidR="00360C7B" w:rsidRPr="00360C7B" w:rsidRDefault="00360C7B" w:rsidP="00360C7B">
            <w:r w:rsidRPr="00360C7B">
              <w:t>Ensure timely flour deliveries based on Toasty's production needs, minimizing downtime and waste.</w:t>
            </w:r>
          </w:p>
          <w:p w14:paraId="01502B08" w14:textId="77777777" w:rsidR="00360C7B" w:rsidRPr="00360C7B" w:rsidRDefault="00360C7B" w:rsidP="00360C7B">
            <w:r w:rsidRPr="00360C7B">
              <w:t>Enhance the wholesaler's service reputation and attract more bakery customers.</w:t>
            </w:r>
          </w:p>
          <w:p w14:paraId="7B8F8AC6" w14:textId="77777777" w:rsidR="00360C7B" w:rsidRPr="00360C7B" w:rsidRDefault="00360C7B" w:rsidP="00360C7B">
            <w:r w:rsidRPr="00360C7B">
              <w:t>3. Collaborative Planning and Forecasting:</w:t>
            </w:r>
          </w:p>
          <w:p w14:paraId="4CCBC8F6" w14:textId="77777777" w:rsidR="00360C7B" w:rsidRPr="00360C7B" w:rsidRDefault="00360C7B" w:rsidP="00360C7B"/>
          <w:p w14:paraId="40E9747C" w14:textId="77777777" w:rsidR="00360C7B" w:rsidRPr="00360C7B" w:rsidRDefault="00360C7B" w:rsidP="00360C7B">
            <w:r w:rsidRPr="00360C7B">
              <w:t>Current Issue: Lack of demand forecasting with the mill contributes to potential flour shortages or overstocking at the wholesaler.</w:t>
            </w:r>
          </w:p>
          <w:p w14:paraId="5726A132" w14:textId="77777777" w:rsidR="00360C7B" w:rsidRPr="00360C7B" w:rsidRDefault="00360C7B" w:rsidP="00360C7B">
            <w:r w:rsidRPr="00360C7B">
              <w:t>Mutual Benefit: Joint demand forecasting would allow:</w:t>
            </w:r>
          </w:p>
          <w:p w14:paraId="0002E771" w14:textId="77777777" w:rsidR="00360C7B" w:rsidRPr="00360C7B" w:rsidRDefault="00360C7B" w:rsidP="00360C7B">
            <w:r w:rsidRPr="00360C7B">
              <w:t>Toasty to optimize inventory levels and avoid purchasing unnecessary flour from the wholesaler.</w:t>
            </w:r>
          </w:p>
          <w:p w14:paraId="0A757939" w14:textId="77777777" w:rsidR="00360C7B" w:rsidRPr="00360C7B" w:rsidRDefault="00360C7B" w:rsidP="00360C7B">
            <w:r w:rsidRPr="00360C7B">
              <w:t>The flour mill to plan production runs efficiently, reducing waste and potential price fluctuations.</w:t>
            </w:r>
          </w:p>
          <w:p w14:paraId="57B848C3" w14:textId="77777777" w:rsidR="00360C7B" w:rsidRPr="00360C7B" w:rsidRDefault="00360C7B" w:rsidP="00360C7B">
            <w:r w:rsidRPr="00360C7B">
              <w:t>4. Flexibility and Adaptability:</w:t>
            </w:r>
          </w:p>
          <w:p w14:paraId="53CC4C55" w14:textId="77777777" w:rsidR="00360C7B" w:rsidRPr="00360C7B" w:rsidRDefault="00360C7B" w:rsidP="00360C7B"/>
          <w:p w14:paraId="5F994466" w14:textId="77777777" w:rsidR="00360C7B" w:rsidRPr="00360C7B" w:rsidRDefault="00360C7B" w:rsidP="00360C7B">
            <w:r w:rsidRPr="00360C7B">
              <w:t>Current Issue: Rigid dependence on the wholesaler limits Toasty's options to address delivery issues and flour problems at the mill.</w:t>
            </w:r>
          </w:p>
          <w:p w14:paraId="15E1EFFF" w14:textId="77777777" w:rsidR="00360C7B" w:rsidRPr="00360C7B" w:rsidRDefault="00360C7B" w:rsidP="00360C7B">
            <w:r w:rsidRPr="00360C7B">
              <w:t>Mutual Benefit: Exploring alternative flour suppliers or direct sourcing channels would provide:</w:t>
            </w:r>
          </w:p>
          <w:p w14:paraId="17C0D58B" w14:textId="77777777" w:rsidR="00360C7B" w:rsidRPr="00360C7B" w:rsidRDefault="00360C7B" w:rsidP="00360C7B">
            <w:r w:rsidRPr="00360C7B">
              <w:t>Toasty with flexibility to switch to reliable suppliers in case of future disruptions.</w:t>
            </w:r>
          </w:p>
          <w:p w14:paraId="5BCCE90C" w14:textId="77777777" w:rsidR="00360C7B" w:rsidRPr="00360C7B" w:rsidRDefault="00360C7B" w:rsidP="00360C7B">
            <w:r w:rsidRPr="00360C7B">
              <w:t>The wholesaler with opportunities to improve service quality and retain Toasty's business.</w:t>
            </w:r>
          </w:p>
          <w:p w14:paraId="5F1549FF" w14:textId="77777777" w:rsidR="00360C7B" w:rsidRPr="00360C7B" w:rsidRDefault="00360C7B" w:rsidP="00360C7B">
            <w:r w:rsidRPr="00360C7B">
              <w:t>5. Technology and Data Sharing:</w:t>
            </w:r>
          </w:p>
          <w:p w14:paraId="4EC4B745" w14:textId="77777777" w:rsidR="00360C7B" w:rsidRPr="00360C7B" w:rsidRDefault="00360C7B" w:rsidP="00360C7B"/>
          <w:p w14:paraId="6BB7A0AA" w14:textId="77777777" w:rsidR="00360C7B" w:rsidRPr="00360C7B" w:rsidRDefault="00360C7B" w:rsidP="00360C7B">
            <w:r w:rsidRPr="00360C7B">
              <w:t>Current Issue: Manual processes and limited data exchange hinder efficient tracking and problem-solving across the chain.</w:t>
            </w:r>
          </w:p>
          <w:p w14:paraId="7E9B8859" w14:textId="77777777" w:rsidR="00360C7B" w:rsidRPr="00360C7B" w:rsidRDefault="00360C7B" w:rsidP="00360C7B">
            <w:r w:rsidRPr="00360C7B">
              <w:t>Mutual Benefit: Implementing digital tools for:</w:t>
            </w:r>
          </w:p>
          <w:p w14:paraId="2FCAC26F" w14:textId="77777777" w:rsidR="00360C7B" w:rsidRPr="00360C7B" w:rsidRDefault="00360C7B" w:rsidP="00360C7B">
            <w:r w:rsidRPr="00360C7B">
              <w:lastRenderedPageBreak/>
              <w:t>Order tracking and delivery monitoring could alert Toasty of potential delays and allow proactive adjustments.</w:t>
            </w:r>
          </w:p>
          <w:p w14:paraId="1091D8CB" w14:textId="77777777" w:rsidR="00360C7B" w:rsidRPr="00360C7B" w:rsidRDefault="00360C7B" w:rsidP="00360C7B">
            <w:r w:rsidRPr="00360C7B">
              <w:t>Inventory management could optimize stock levels and minimize waste for both Toasty and the wholesaler.</w:t>
            </w:r>
          </w:p>
          <w:p w14:paraId="4636ADA0" w14:textId="77777777" w:rsidR="00360C7B" w:rsidRPr="00360C7B" w:rsidRDefault="00360C7B" w:rsidP="00360C7B">
            <w:r w:rsidRPr="00360C7B">
              <w:t>Overall:</w:t>
            </w:r>
          </w:p>
          <w:p w14:paraId="3AAFB0B6" w14:textId="77777777" w:rsidR="00360C7B" w:rsidRPr="00360C7B" w:rsidRDefault="00360C7B" w:rsidP="00360C7B"/>
          <w:p w14:paraId="4F34D939" w14:textId="011B0AF1" w:rsidR="002F5561" w:rsidRDefault="00360C7B" w:rsidP="00360C7B">
            <w:pPr>
              <w:rPr>
                <w:b/>
                <w:bCs/>
              </w:rPr>
            </w:pPr>
            <w:r w:rsidRPr="00360C7B">
              <w:t>By actively working towards these features, Toasty can build a more collaborative and mutually beneficial supply chain. Clear communication, predictability, planning, flexibility, and technology adoption will not only improve operational efficiency and cost savings but also foster stronger relationships with suppliers and ultimately enhance customer satisfaction.</w:t>
            </w:r>
          </w:p>
          <w:p w14:paraId="39D188C6" w14:textId="77777777" w:rsidR="002F5561" w:rsidRDefault="002F5561" w:rsidP="007F7904">
            <w:pPr>
              <w:rPr>
                <w:b/>
                <w:bCs/>
              </w:rPr>
            </w:pPr>
          </w:p>
        </w:tc>
      </w:tr>
    </w:tbl>
    <w:p w14:paraId="462FDD5F" w14:textId="36E86308" w:rsidR="002F5561" w:rsidRDefault="002F5561" w:rsidP="004F6BAE">
      <w:pPr>
        <w:pStyle w:val="Header"/>
        <w:rPr>
          <w:rFonts w:cstheme="minorHAnsi"/>
          <w:sz w:val="144"/>
          <w:szCs w:val="144"/>
        </w:rPr>
        <w:sectPr w:rsidR="002F5561" w:rsidSect="002929C1">
          <w:headerReference w:type="default" r:id="rId11"/>
          <w:footerReference w:type="default" r:id="rId12"/>
          <w:pgSz w:w="11900" w:h="16840"/>
          <w:pgMar w:top="1440" w:right="1440" w:bottom="1440" w:left="1440" w:header="709" w:footer="709" w:gutter="0"/>
          <w:cols w:space="708"/>
          <w:docGrid w:linePitch="360"/>
        </w:sectPr>
      </w:pPr>
    </w:p>
    <w:p w14:paraId="1F28A54B" w14:textId="7C9C2F4E" w:rsidR="00F4524A" w:rsidRDefault="00F4524A" w:rsidP="00F4524A">
      <w:pPr>
        <w:pStyle w:val="Heading1"/>
        <w:rPr>
          <w:rFonts w:asciiTheme="minorHAnsi" w:hAnsiTheme="minorHAnsi" w:cstheme="minorHAnsi"/>
          <w:color w:val="44546A" w:themeColor="text2"/>
          <w:sz w:val="56"/>
          <w:szCs w:val="56"/>
        </w:rPr>
      </w:pPr>
      <w:bookmarkStart w:id="8" w:name="_Toc96685167"/>
      <w:r w:rsidRPr="002F5561">
        <w:rPr>
          <w:rFonts w:asciiTheme="minorHAnsi" w:hAnsiTheme="minorHAnsi" w:cstheme="minorHAnsi"/>
          <w:color w:val="44546A" w:themeColor="text2"/>
          <w:sz w:val="56"/>
          <w:szCs w:val="56"/>
        </w:rPr>
        <w:lastRenderedPageBreak/>
        <w:t xml:space="preserve">Task </w:t>
      </w:r>
      <w:r>
        <w:rPr>
          <w:rFonts w:asciiTheme="minorHAnsi" w:hAnsiTheme="minorHAnsi" w:cstheme="minorHAnsi"/>
          <w:color w:val="44546A" w:themeColor="text2"/>
          <w:sz w:val="56"/>
          <w:szCs w:val="56"/>
        </w:rPr>
        <w:t>3 – Supply Chain Data</w:t>
      </w:r>
      <w:bookmarkEnd w:id="8"/>
    </w:p>
    <w:p w14:paraId="0ECFC3C4" w14:textId="3B20F3A4" w:rsidR="00F4524A" w:rsidRPr="00F4524A" w:rsidRDefault="00F4524A" w:rsidP="00F4524A">
      <w:pPr>
        <w:pStyle w:val="Style1"/>
        <w:rPr>
          <w:sz w:val="28"/>
        </w:rPr>
      </w:pPr>
      <w:r>
        <w:t>Please ensure that you have read the case study before commencing this task.</w:t>
      </w:r>
    </w:p>
    <w:p w14:paraId="3F075A1A" w14:textId="77777777" w:rsidR="00652B40" w:rsidRDefault="00652B40" w:rsidP="00652B40">
      <w:pPr>
        <w:rPr>
          <w:rFonts w:cstheme="minorHAnsi"/>
          <w:sz w:val="36"/>
          <w:szCs w:val="36"/>
        </w:rPr>
      </w:pPr>
    </w:p>
    <w:tbl>
      <w:tblPr>
        <w:tblStyle w:val="TableGrid"/>
        <w:tblW w:w="0" w:type="auto"/>
        <w:tblLook w:val="04A0" w:firstRow="1" w:lastRow="0" w:firstColumn="1" w:lastColumn="0" w:noHBand="0" w:noVBand="1"/>
      </w:tblPr>
      <w:tblGrid>
        <w:gridCol w:w="9010"/>
      </w:tblGrid>
      <w:tr w:rsidR="004D2129" w:rsidRPr="00FC5210" w14:paraId="49DBA286" w14:textId="77777777" w:rsidTr="007F7904">
        <w:trPr>
          <w:trHeight w:val="633"/>
        </w:trPr>
        <w:tc>
          <w:tcPr>
            <w:tcW w:w="9016" w:type="dxa"/>
          </w:tcPr>
          <w:p w14:paraId="7940E69A" w14:textId="79338761" w:rsidR="004D2129" w:rsidRPr="00FC5210" w:rsidRDefault="004D2129" w:rsidP="007F7904">
            <w:pPr>
              <w:ind w:left="-5" w:right="279"/>
              <w:rPr>
                <w:b/>
                <w:bCs/>
              </w:rPr>
            </w:pPr>
            <w:r>
              <w:t xml:space="preserve">A: Suggest ways in which improved data exchange between Toasty and its wholesaler might improve supply chain performance.   </w:t>
            </w:r>
            <w:r w:rsidRPr="0087132F">
              <w:rPr>
                <w:highlight w:val="yellow"/>
              </w:rPr>
              <w:t>Total marks 5</w:t>
            </w:r>
          </w:p>
        </w:tc>
      </w:tr>
      <w:tr w:rsidR="004D2129" w:rsidRPr="00FC5210" w14:paraId="151259FF" w14:textId="77777777" w:rsidTr="00360C7B">
        <w:trPr>
          <w:trHeight w:val="1905"/>
        </w:trPr>
        <w:tc>
          <w:tcPr>
            <w:tcW w:w="9016" w:type="dxa"/>
          </w:tcPr>
          <w:p w14:paraId="02C689E7" w14:textId="16D3F956" w:rsidR="004D2129" w:rsidRPr="00360C7B" w:rsidRDefault="004D2129" w:rsidP="007F7904"/>
          <w:p w14:paraId="45F67FF7" w14:textId="77777777" w:rsidR="00360C7B" w:rsidRPr="00360C7B" w:rsidRDefault="00360C7B" w:rsidP="00360C7B">
            <w:r w:rsidRPr="00360C7B">
              <w:t>Improved Data Exchange for Toasty's Supply Chain:</w:t>
            </w:r>
          </w:p>
          <w:p w14:paraId="1C980CEF" w14:textId="77777777" w:rsidR="00360C7B" w:rsidRPr="00360C7B" w:rsidRDefault="00360C7B" w:rsidP="00360C7B">
            <w:r w:rsidRPr="00360C7B">
              <w:t>Toasty's current supply chain suffers from communication gaps and information silos, impacting performance. Improved data exchange with the wholesaler offers significant potential for optimization. Here are some suggestions:</w:t>
            </w:r>
          </w:p>
          <w:p w14:paraId="1034FD60" w14:textId="77777777" w:rsidR="00360C7B" w:rsidRPr="00360C7B" w:rsidRDefault="00360C7B" w:rsidP="00360C7B"/>
          <w:p w14:paraId="5BE90977" w14:textId="77777777" w:rsidR="00360C7B" w:rsidRPr="00360C7B" w:rsidRDefault="00360C7B" w:rsidP="00360C7B">
            <w:r w:rsidRPr="00360C7B">
              <w:t>1. Real-time Inventory Visibility:</w:t>
            </w:r>
          </w:p>
          <w:p w14:paraId="161CFFE9" w14:textId="77777777" w:rsidR="00360C7B" w:rsidRPr="00360C7B" w:rsidRDefault="00360C7B" w:rsidP="00360C7B"/>
          <w:p w14:paraId="719253C6" w14:textId="77777777" w:rsidR="00360C7B" w:rsidRPr="00360C7B" w:rsidRDefault="00360C7B" w:rsidP="00C1011A">
            <w:pPr>
              <w:pStyle w:val="ListParagraph"/>
              <w:numPr>
                <w:ilvl w:val="0"/>
                <w:numId w:val="16"/>
              </w:numPr>
            </w:pPr>
            <w:r w:rsidRPr="00360C7B">
              <w:t>Implement a shared inventory management system allowing Toasty and the wholesaler to see stock levels in real-time.</w:t>
            </w:r>
          </w:p>
          <w:p w14:paraId="15A4D3BC" w14:textId="77777777" w:rsidR="00360C7B" w:rsidRPr="00360C7B" w:rsidRDefault="00360C7B" w:rsidP="00C1011A">
            <w:pPr>
              <w:pStyle w:val="ListParagraph"/>
              <w:numPr>
                <w:ilvl w:val="0"/>
                <w:numId w:val="16"/>
              </w:numPr>
            </w:pPr>
            <w:r w:rsidRPr="00360C7B">
              <w:t>This reduces order miscalculations, prevents stockouts, and enables the wholesaler to adjust deliveries based on Toasty's actual needs.</w:t>
            </w:r>
          </w:p>
          <w:p w14:paraId="6F5B9010" w14:textId="77777777" w:rsidR="00360C7B" w:rsidRPr="00360C7B" w:rsidRDefault="00360C7B" w:rsidP="00360C7B">
            <w:r w:rsidRPr="00360C7B">
              <w:t>2. Demand Forecasting Collaboration:</w:t>
            </w:r>
          </w:p>
          <w:p w14:paraId="26B29B91" w14:textId="77777777" w:rsidR="00360C7B" w:rsidRPr="00360C7B" w:rsidRDefault="00360C7B" w:rsidP="00360C7B"/>
          <w:p w14:paraId="2D06D6EE" w14:textId="77777777" w:rsidR="00360C7B" w:rsidRPr="00360C7B" w:rsidRDefault="00360C7B" w:rsidP="00C1011A">
            <w:pPr>
              <w:pStyle w:val="ListParagraph"/>
              <w:numPr>
                <w:ilvl w:val="0"/>
                <w:numId w:val="15"/>
              </w:numPr>
            </w:pPr>
            <w:r w:rsidRPr="00360C7B">
              <w:t>Share sales data and production plans to create joint demand forecasts for strong flour and other crucial ingredients.</w:t>
            </w:r>
          </w:p>
          <w:p w14:paraId="7A702659" w14:textId="77777777" w:rsidR="00360C7B" w:rsidRPr="00360C7B" w:rsidRDefault="00360C7B" w:rsidP="00C1011A">
            <w:pPr>
              <w:pStyle w:val="ListParagraph"/>
              <w:numPr>
                <w:ilvl w:val="0"/>
                <w:numId w:val="15"/>
              </w:numPr>
            </w:pPr>
            <w:r w:rsidRPr="00360C7B">
              <w:t>This allows the wholesaler and potentially, the flour mill, to adjust production and stock levels proactively, meeting Toasty's demand efficiently.</w:t>
            </w:r>
          </w:p>
          <w:p w14:paraId="3B7C25E2" w14:textId="77777777" w:rsidR="00360C7B" w:rsidRPr="00360C7B" w:rsidRDefault="00360C7B" w:rsidP="00360C7B">
            <w:r w:rsidRPr="00360C7B">
              <w:t>3. Order Tracking and Delivery Monitoring:</w:t>
            </w:r>
          </w:p>
          <w:p w14:paraId="24C62B31" w14:textId="77777777" w:rsidR="00360C7B" w:rsidRPr="00360C7B" w:rsidRDefault="00360C7B" w:rsidP="00360C7B"/>
          <w:p w14:paraId="6173B357" w14:textId="77777777" w:rsidR="00360C7B" w:rsidRPr="00360C7B" w:rsidRDefault="00360C7B" w:rsidP="00C1011A">
            <w:pPr>
              <w:pStyle w:val="ListParagraph"/>
              <w:numPr>
                <w:ilvl w:val="0"/>
                <w:numId w:val="14"/>
              </w:numPr>
            </w:pPr>
            <w:r w:rsidRPr="00360C7B">
              <w:t>Integrate tracking systems to follow individual orders from placement to delivery, highlighting potential delays or misroutes.</w:t>
            </w:r>
          </w:p>
          <w:p w14:paraId="2EB407D1" w14:textId="77777777" w:rsidR="00360C7B" w:rsidRPr="00360C7B" w:rsidRDefault="00360C7B" w:rsidP="00C1011A">
            <w:pPr>
              <w:pStyle w:val="ListParagraph"/>
              <w:numPr>
                <w:ilvl w:val="0"/>
                <w:numId w:val="14"/>
              </w:numPr>
            </w:pPr>
            <w:r w:rsidRPr="00360C7B">
              <w:t>This enables early intervention to rectify issues, minimizes downtime for Toasty, and helps the wholesaler identify areas for improvement.</w:t>
            </w:r>
          </w:p>
          <w:p w14:paraId="4B9CB664" w14:textId="77777777" w:rsidR="00360C7B" w:rsidRPr="00360C7B" w:rsidRDefault="00360C7B" w:rsidP="00360C7B">
            <w:r w:rsidRPr="00360C7B">
              <w:t>4. Automated Order Processing and Confirmation:</w:t>
            </w:r>
          </w:p>
          <w:p w14:paraId="560DEF85" w14:textId="77777777" w:rsidR="00360C7B" w:rsidRPr="00360C7B" w:rsidRDefault="00360C7B" w:rsidP="00360C7B"/>
          <w:p w14:paraId="6FAAAF4F" w14:textId="77777777" w:rsidR="00360C7B" w:rsidRPr="00360C7B" w:rsidRDefault="00360C7B" w:rsidP="00C1011A">
            <w:pPr>
              <w:pStyle w:val="ListParagraph"/>
              <w:numPr>
                <w:ilvl w:val="0"/>
                <w:numId w:val="13"/>
              </w:numPr>
            </w:pPr>
            <w:r w:rsidRPr="00360C7B">
              <w:t>Implement electronic ordering systems with automatic confirmations and error checks to avoid order mix-ups with "Toast and Jam."</w:t>
            </w:r>
          </w:p>
          <w:p w14:paraId="02145C6B" w14:textId="77777777" w:rsidR="00360C7B" w:rsidRPr="00360C7B" w:rsidRDefault="00360C7B" w:rsidP="00C1011A">
            <w:pPr>
              <w:pStyle w:val="ListParagraph"/>
              <w:numPr>
                <w:ilvl w:val="0"/>
                <w:numId w:val="13"/>
              </w:numPr>
            </w:pPr>
            <w:r w:rsidRPr="00360C7B">
              <w:t>This minimizes human error, streamlines processing, and ensures accurate deliveries for both bakeries.</w:t>
            </w:r>
          </w:p>
          <w:p w14:paraId="622A2BF1" w14:textId="77777777" w:rsidR="00360C7B" w:rsidRPr="00360C7B" w:rsidRDefault="00360C7B" w:rsidP="00360C7B">
            <w:r w:rsidRPr="00360C7B">
              <w:t>5. Performance Data Analysis and Feedback:</w:t>
            </w:r>
          </w:p>
          <w:p w14:paraId="06E4A9CD" w14:textId="77777777" w:rsidR="00360C7B" w:rsidRPr="00360C7B" w:rsidRDefault="00360C7B" w:rsidP="00360C7B"/>
          <w:p w14:paraId="0D52E183" w14:textId="77777777" w:rsidR="00360C7B" w:rsidRPr="00360C7B" w:rsidRDefault="00360C7B" w:rsidP="00C1011A">
            <w:pPr>
              <w:pStyle w:val="ListParagraph"/>
              <w:numPr>
                <w:ilvl w:val="0"/>
                <w:numId w:val="12"/>
              </w:numPr>
            </w:pPr>
            <w:r w:rsidRPr="00360C7B">
              <w:t>Regularly share data on delivery times, order accuracy, and inventory levels to identify areas for improvement and track progress.</w:t>
            </w:r>
          </w:p>
          <w:p w14:paraId="3FA20F5E" w14:textId="132E553C" w:rsidR="00360C7B" w:rsidRPr="00360C7B" w:rsidRDefault="00360C7B" w:rsidP="00C1011A">
            <w:pPr>
              <w:pStyle w:val="ListParagraph"/>
              <w:numPr>
                <w:ilvl w:val="0"/>
                <w:numId w:val="12"/>
              </w:numPr>
            </w:pPr>
            <w:r w:rsidRPr="00360C7B">
              <w:t>These fosters open communication, joint problem-solving, and continuous improvement in the supply chain relationship.</w:t>
            </w:r>
          </w:p>
          <w:p w14:paraId="47346C81" w14:textId="77777777" w:rsidR="00360C7B" w:rsidRPr="00360C7B" w:rsidRDefault="00360C7B" w:rsidP="00360C7B">
            <w:r w:rsidRPr="00360C7B">
              <w:t>Additional Benefits:</w:t>
            </w:r>
          </w:p>
          <w:p w14:paraId="41336528" w14:textId="77777777" w:rsidR="00360C7B" w:rsidRPr="00360C7B" w:rsidRDefault="00360C7B" w:rsidP="00360C7B"/>
          <w:p w14:paraId="6BBC96A1" w14:textId="77777777" w:rsidR="00360C7B" w:rsidRPr="00360C7B" w:rsidRDefault="00360C7B" w:rsidP="00360C7B">
            <w:r w:rsidRPr="00360C7B">
              <w:t>Improved data exchange can lead to:</w:t>
            </w:r>
          </w:p>
          <w:p w14:paraId="3CEB9C4B" w14:textId="77777777" w:rsidR="00360C7B" w:rsidRPr="00360C7B" w:rsidRDefault="00360C7B" w:rsidP="00C1011A">
            <w:pPr>
              <w:pStyle w:val="ListParagraph"/>
              <w:numPr>
                <w:ilvl w:val="0"/>
                <w:numId w:val="11"/>
              </w:numPr>
            </w:pPr>
            <w:r w:rsidRPr="00360C7B">
              <w:t>Reduced administrative costs through automation and streamlined processes.</w:t>
            </w:r>
          </w:p>
          <w:p w14:paraId="35D7C230" w14:textId="77777777" w:rsidR="00360C7B" w:rsidRPr="00360C7B" w:rsidRDefault="00360C7B" w:rsidP="00C1011A">
            <w:pPr>
              <w:pStyle w:val="ListParagraph"/>
              <w:numPr>
                <w:ilvl w:val="0"/>
                <w:numId w:val="11"/>
              </w:numPr>
            </w:pPr>
            <w:r w:rsidRPr="00360C7B">
              <w:t>Enhanced customer satisfaction with consistent product availability.</w:t>
            </w:r>
          </w:p>
          <w:p w14:paraId="5D111B00" w14:textId="31417638" w:rsidR="003261C5" w:rsidRPr="00360C7B" w:rsidRDefault="00360C7B" w:rsidP="00C1011A">
            <w:pPr>
              <w:pStyle w:val="ListParagraph"/>
              <w:numPr>
                <w:ilvl w:val="0"/>
                <w:numId w:val="11"/>
              </w:numPr>
            </w:pPr>
            <w:r w:rsidRPr="00360C7B">
              <w:t>Stronger supplier relationships built on trust and transparency.</w:t>
            </w:r>
          </w:p>
          <w:p w14:paraId="22543F6F" w14:textId="25B704B5" w:rsidR="003261C5" w:rsidRPr="00360C7B" w:rsidRDefault="003261C5" w:rsidP="00360C7B"/>
        </w:tc>
      </w:tr>
      <w:tr w:rsidR="004D2129" w:rsidRPr="00FC5210" w14:paraId="0ADEBC66" w14:textId="77777777" w:rsidTr="007F7904">
        <w:trPr>
          <w:trHeight w:val="699"/>
        </w:trPr>
        <w:tc>
          <w:tcPr>
            <w:tcW w:w="9016" w:type="dxa"/>
          </w:tcPr>
          <w:p w14:paraId="7C1348DA" w14:textId="07C59752" w:rsidR="004D2129" w:rsidRDefault="004D2129" w:rsidP="004D2129">
            <w:pPr>
              <w:rPr>
                <w:b/>
                <w:bCs/>
              </w:rPr>
            </w:pPr>
            <w:r>
              <w:lastRenderedPageBreak/>
              <w:t>B</w:t>
            </w:r>
            <w:r w:rsidRPr="00A63EB3">
              <w:rPr>
                <w:b/>
                <w:bCs/>
              </w:rPr>
              <w:t xml:space="preserve">: Explain the impact of effective and efficient data exchange between customers and suppliers on supply chain productivity.  </w:t>
            </w:r>
            <w:r w:rsidRPr="00A63EB3">
              <w:rPr>
                <w:b/>
                <w:bCs/>
                <w:highlight w:val="yellow"/>
              </w:rPr>
              <w:t>Total marks 5</w:t>
            </w:r>
          </w:p>
        </w:tc>
      </w:tr>
      <w:tr w:rsidR="004D2129" w:rsidRPr="00FC5210" w14:paraId="4B425E7E" w14:textId="77777777" w:rsidTr="007F7904">
        <w:trPr>
          <w:trHeight w:val="4038"/>
        </w:trPr>
        <w:tc>
          <w:tcPr>
            <w:tcW w:w="9016" w:type="dxa"/>
          </w:tcPr>
          <w:p w14:paraId="1DEE496F" w14:textId="77777777" w:rsidR="004D2129" w:rsidRPr="00360C7B" w:rsidRDefault="004D2129" w:rsidP="007F7904"/>
          <w:p w14:paraId="3C37D3BC" w14:textId="77777777" w:rsidR="00360C7B" w:rsidRPr="00360C7B" w:rsidRDefault="00360C7B" w:rsidP="00360C7B">
            <w:r w:rsidRPr="00360C7B">
              <w:t>Impact of Effective Data Exchange on Supply Chain Productivity:</w:t>
            </w:r>
          </w:p>
          <w:p w14:paraId="44C2A26C" w14:textId="77777777" w:rsidR="00360C7B" w:rsidRPr="00360C7B" w:rsidRDefault="00360C7B" w:rsidP="00360C7B">
            <w:r w:rsidRPr="00360C7B">
              <w:t>Efficient and effective data exchange between customers and suppliers plays a crucial role in boosting supply chain productivity in several ways:</w:t>
            </w:r>
          </w:p>
          <w:p w14:paraId="79DDDBE1" w14:textId="77777777" w:rsidR="00360C7B" w:rsidRPr="00360C7B" w:rsidRDefault="00360C7B" w:rsidP="00360C7B"/>
          <w:p w14:paraId="6A39F63E" w14:textId="0077BCFC" w:rsidR="00F71989" w:rsidRPr="00F71989" w:rsidRDefault="00F71989" w:rsidP="00F71989">
            <w:pPr>
              <w:rPr>
                <w:b/>
                <w:bCs/>
                <w:lang w:val="en-US"/>
              </w:rPr>
            </w:pPr>
            <w:r w:rsidRPr="00F71989">
              <w:rPr>
                <w:b/>
                <w:bCs/>
                <w:lang w:val="en-US"/>
              </w:rPr>
              <w:t>1. Improved Communication and Collaboration</w:t>
            </w:r>
          </w:p>
          <w:p w14:paraId="4CA88835" w14:textId="77777777" w:rsidR="00F71989" w:rsidRPr="00F71989" w:rsidRDefault="00F71989" w:rsidP="00F71989">
            <w:pPr>
              <w:numPr>
                <w:ilvl w:val="0"/>
                <w:numId w:val="36"/>
              </w:numPr>
              <w:rPr>
                <w:lang w:val="en-US"/>
              </w:rPr>
            </w:pPr>
            <w:r w:rsidRPr="00F71989">
              <w:rPr>
                <w:b/>
                <w:bCs/>
                <w:lang w:val="en-US"/>
              </w:rPr>
              <w:t>Impact</w:t>
            </w:r>
            <w:r w:rsidRPr="00F71989">
              <w:rPr>
                <w:lang w:val="en-US"/>
              </w:rPr>
              <w:t>: Real-time data sharing (e.g. forecasts, orders, inventory levels) builds transparency and trust.</w:t>
            </w:r>
          </w:p>
          <w:p w14:paraId="787E315E" w14:textId="77777777" w:rsidR="00F71989" w:rsidRPr="00F71989" w:rsidRDefault="00F71989" w:rsidP="00F71989">
            <w:pPr>
              <w:numPr>
                <w:ilvl w:val="0"/>
                <w:numId w:val="36"/>
              </w:numPr>
              <w:rPr>
                <w:lang w:val="en-US"/>
              </w:rPr>
            </w:pPr>
            <w:r w:rsidRPr="00F71989">
              <w:rPr>
                <w:b/>
                <w:bCs/>
                <w:lang w:val="en-US"/>
              </w:rPr>
              <w:t>Result</w:t>
            </w:r>
            <w:r w:rsidRPr="00F71989">
              <w:rPr>
                <w:lang w:val="en-US"/>
              </w:rPr>
              <w:t>: Fewer misunderstandings, faster decision-making, better alignment on goals.</w:t>
            </w:r>
          </w:p>
          <w:p w14:paraId="1C38D45E" w14:textId="77777777" w:rsidR="00F71989" w:rsidRPr="00F71989" w:rsidRDefault="00F71989" w:rsidP="00F71989">
            <w:pPr>
              <w:numPr>
                <w:ilvl w:val="0"/>
                <w:numId w:val="36"/>
              </w:numPr>
              <w:rPr>
                <w:lang w:val="en-US"/>
              </w:rPr>
            </w:pPr>
            <w:r w:rsidRPr="00F71989">
              <w:rPr>
                <w:lang w:val="en-US"/>
              </w:rPr>
              <w:t>Example: A supplier can adjust production based on a customer's real-time sales data, reducing stockouts or overproduction.</w:t>
            </w:r>
          </w:p>
          <w:p w14:paraId="6571AA08" w14:textId="77777777" w:rsidR="00F71989" w:rsidRPr="00F71989" w:rsidRDefault="00F71989" w:rsidP="00F71989">
            <w:pPr>
              <w:rPr>
                <w:b/>
                <w:bCs/>
                <w:lang w:val="en-US"/>
              </w:rPr>
            </w:pPr>
            <w:r w:rsidRPr="00F71989">
              <w:rPr>
                <w:b/>
                <w:bCs/>
                <w:lang w:val="en-US"/>
              </w:rPr>
              <w:t>Reduced Lead Times</w:t>
            </w:r>
          </w:p>
          <w:p w14:paraId="5494E78C" w14:textId="77777777" w:rsidR="00F71989" w:rsidRPr="00F71989" w:rsidRDefault="00F71989" w:rsidP="00F71989">
            <w:pPr>
              <w:numPr>
                <w:ilvl w:val="0"/>
                <w:numId w:val="37"/>
              </w:numPr>
              <w:rPr>
                <w:lang w:val="en-US"/>
              </w:rPr>
            </w:pPr>
            <w:r w:rsidRPr="00F71989">
              <w:rPr>
                <w:b/>
                <w:bCs/>
                <w:lang w:val="en-US"/>
              </w:rPr>
              <w:t>Impact</w:t>
            </w:r>
            <w:r w:rsidRPr="00F71989">
              <w:rPr>
                <w:lang w:val="en-US"/>
              </w:rPr>
              <w:t>: Faster access to demand and inventory data helps suppliers respond more quickly.</w:t>
            </w:r>
          </w:p>
          <w:p w14:paraId="6F83BC40" w14:textId="77777777" w:rsidR="00F71989" w:rsidRPr="00F71989" w:rsidRDefault="00F71989" w:rsidP="00F71989">
            <w:pPr>
              <w:numPr>
                <w:ilvl w:val="0"/>
                <w:numId w:val="37"/>
              </w:numPr>
              <w:rPr>
                <w:lang w:val="en-US"/>
              </w:rPr>
            </w:pPr>
            <w:r w:rsidRPr="00F71989">
              <w:rPr>
                <w:b/>
                <w:bCs/>
                <w:lang w:val="en-US"/>
              </w:rPr>
              <w:t>Result</w:t>
            </w:r>
            <w:r w:rsidRPr="00F71989">
              <w:rPr>
                <w:lang w:val="en-US"/>
              </w:rPr>
              <w:t>: Shorter order fulfillment cycles, quicker deliveries, and more agile operations.</w:t>
            </w:r>
          </w:p>
          <w:p w14:paraId="5BFD48B6" w14:textId="77777777" w:rsidR="00F71989" w:rsidRPr="00F71989" w:rsidRDefault="00F71989" w:rsidP="00F71989">
            <w:pPr>
              <w:rPr>
                <w:b/>
                <w:bCs/>
                <w:lang w:val="en-US"/>
              </w:rPr>
            </w:pPr>
            <w:r w:rsidRPr="00F71989">
              <w:rPr>
                <w:b/>
                <w:bCs/>
                <w:lang w:val="en-US"/>
              </w:rPr>
              <w:t>3. Optimized Inventory Levels</w:t>
            </w:r>
          </w:p>
          <w:p w14:paraId="1EDB4E07" w14:textId="77777777" w:rsidR="00F71989" w:rsidRPr="00F71989" w:rsidRDefault="00F71989" w:rsidP="00F71989">
            <w:pPr>
              <w:numPr>
                <w:ilvl w:val="0"/>
                <w:numId w:val="38"/>
              </w:numPr>
              <w:rPr>
                <w:lang w:val="en-US"/>
              </w:rPr>
            </w:pPr>
            <w:r w:rsidRPr="00F71989">
              <w:rPr>
                <w:b/>
                <w:bCs/>
                <w:lang w:val="en-US"/>
              </w:rPr>
              <w:t>Impact</w:t>
            </w:r>
            <w:r w:rsidRPr="00F71989">
              <w:rPr>
                <w:lang w:val="en-US"/>
              </w:rPr>
              <w:t>: Accurate and timely data allows both parties to better plan inventory needs.</w:t>
            </w:r>
          </w:p>
          <w:p w14:paraId="5E4D2933" w14:textId="77777777" w:rsidR="00F71989" w:rsidRPr="00F71989" w:rsidRDefault="00F71989" w:rsidP="00F71989">
            <w:pPr>
              <w:numPr>
                <w:ilvl w:val="0"/>
                <w:numId w:val="38"/>
              </w:numPr>
              <w:rPr>
                <w:lang w:val="en-US"/>
              </w:rPr>
            </w:pPr>
            <w:r w:rsidRPr="00F71989">
              <w:rPr>
                <w:b/>
                <w:bCs/>
                <w:lang w:val="en-US"/>
              </w:rPr>
              <w:t>Result</w:t>
            </w:r>
            <w:r w:rsidRPr="00F71989">
              <w:rPr>
                <w:lang w:val="en-US"/>
              </w:rPr>
              <w:t>: Minimizes excess stock and avoids shortages, lowering storage costs and improving cash flow.</w:t>
            </w:r>
          </w:p>
          <w:p w14:paraId="51326E61" w14:textId="77777777" w:rsidR="00F71989" w:rsidRPr="00F71989" w:rsidRDefault="00F71989" w:rsidP="00F71989">
            <w:pPr>
              <w:numPr>
                <w:ilvl w:val="0"/>
                <w:numId w:val="38"/>
              </w:numPr>
              <w:rPr>
                <w:lang w:val="en-US"/>
              </w:rPr>
            </w:pPr>
            <w:r w:rsidRPr="00F71989">
              <w:rPr>
                <w:lang w:val="en-US"/>
              </w:rPr>
              <w:t>Example: A retailer sharing point-of-sale (POS) data helps suppliers deliver just-in-time shipments.</w:t>
            </w:r>
          </w:p>
          <w:p w14:paraId="166ADD27" w14:textId="4049103B" w:rsidR="00360C7B" w:rsidRPr="00360C7B" w:rsidRDefault="00F71989" w:rsidP="00360C7B">
            <w:r>
              <w:t>4</w:t>
            </w:r>
            <w:r w:rsidR="00360C7B" w:rsidRPr="00360C7B">
              <w:t>. Stronger Supplier Relationships and Trust:</w:t>
            </w:r>
          </w:p>
          <w:p w14:paraId="1CB2E654" w14:textId="77777777" w:rsidR="00360C7B" w:rsidRPr="00360C7B" w:rsidRDefault="00360C7B" w:rsidP="00360C7B"/>
          <w:p w14:paraId="163AF118" w14:textId="77777777" w:rsidR="00360C7B" w:rsidRPr="00360C7B" w:rsidRDefault="00360C7B" w:rsidP="00C1011A">
            <w:pPr>
              <w:pStyle w:val="ListParagraph"/>
              <w:numPr>
                <w:ilvl w:val="0"/>
                <w:numId w:val="20"/>
              </w:numPr>
            </w:pPr>
            <w:r w:rsidRPr="00360C7B">
              <w:t>Transparent data exchange and collaborative problem-solving builds trust and strengthens relationships between customers and suppliers. This fosters long-term partnerships and mutual benefit.</w:t>
            </w:r>
          </w:p>
          <w:p w14:paraId="6E3FF19E" w14:textId="77777777" w:rsidR="00360C7B" w:rsidRPr="00360C7B" w:rsidRDefault="00360C7B" w:rsidP="00C1011A">
            <w:pPr>
              <w:pStyle w:val="ListParagraph"/>
              <w:numPr>
                <w:ilvl w:val="0"/>
                <w:numId w:val="20"/>
              </w:numPr>
            </w:pPr>
            <w:r w:rsidRPr="00360C7B">
              <w:t>Open communication with the flour mill based on shared data could help Toasty negotiate better pricing or explore alternative flour options based on shared quality control data.</w:t>
            </w:r>
          </w:p>
          <w:p w14:paraId="26253AAD" w14:textId="77777777" w:rsidR="00360C7B" w:rsidRPr="00360C7B" w:rsidRDefault="00360C7B" w:rsidP="00360C7B">
            <w:pPr>
              <w:ind w:left="360"/>
            </w:pPr>
            <w:r w:rsidRPr="00360C7B">
              <w:t>Challenges and Considerations:</w:t>
            </w:r>
          </w:p>
          <w:p w14:paraId="7D48D77C" w14:textId="77777777" w:rsidR="00360C7B" w:rsidRPr="00360C7B" w:rsidRDefault="00360C7B" w:rsidP="00360C7B"/>
          <w:p w14:paraId="6E7FABAD" w14:textId="77777777" w:rsidR="00360C7B" w:rsidRPr="00360C7B" w:rsidRDefault="00360C7B" w:rsidP="00C1011A">
            <w:pPr>
              <w:pStyle w:val="ListParagraph"/>
              <w:numPr>
                <w:ilvl w:val="0"/>
                <w:numId w:val="20"/>
              </w:numPr>
            </w:pPr>
            <w:r w:rsidRPr="00360C7B">
              <w:t>Implementing data exchange requires technological infrastructure and data security protocols.</w:t>
            </w:r>
          </w:p>
          <w:p w14:paraId="32EA00F6" w14:textId="36403573" w:rsidR="00360C7B" w:rsidRPr="00360C7B" w:rsidRDefault="00360C7B" w:rsidP="00C1011A">
            <w:pPr>
              <w:pStyle w:val="ListParagraph"/>
              <w:numPr>
                <w:ilvl w:val="0"/>
                <w:numId w:val="20"/>
              </w:numPr>
            </w:pPr>
            <w:r w:rsidRPr="00360C7B">
              <w:lastRenderedPageBreak/>
              <w:t>Data standardization and compatibility across different systems can pose challenges.</w:t>
            </w:r>
          </w:p>
          <w:p w14:paraId="49741DCA" w14:textId="5633B39C" w:rsidR="004D2129" w:rsidRPr="00360C7B" w:rsidRDefault="00360C7B" w:rsidP="00C1011A">
            <w:pPr>
              <w:pStyle w:val="ListParagraph"/>
              <w:numPr>
                <w:ilvl w:val="0"/>
                <w:numId w:val="20"/>
              </w:numPr>
            </w:pPr>
            <w:r w:rsidRPr="00360C7B">
              <w:t>Building trust and ensuring data privacy with suppliers is crucial.</w:t>
            </w:r>
          </w:p>
          <w:p w14:paraId="64552ABB" w14:textId="77777777" w:rsidR="004D2129" w:rsidRDefault="004D2129" w:rsidP="00360C7B"/>
          <w:p w14:paraId="447E9B9B" w14:textId="04C827F8" w:rsidR="00F71989" w:rsidRPr="00F71989" w:rsidRDefault="00F71989" w:rsidP="00F71989">
            <w:pPr>
              <w:rPr>
                <w:b/>
                <w:bCs/>
                <w:lang w:val="en-US"/>
              </w:rPr>
            </w:pPr>
            <w:r>
              <w:rPr>
                <w:b/>
                <w:bCs/>
                <w:lang w:val="en-US"/>
              </w:rPr>
              <w:t xml:space="preserve">   5</w:t>
            </w:r>
            <w:r w:rsidRPr="00F71989">
              <w:rPr>
                <w:b/>
                <w:bCs/>
                <w:lang w:val="en-US"/>
              </w:rPr>
              <w:t>. Cost Reduction</w:t>
            </w:r>
          </w:p>
          <w:p w14:paraId="48246D7D" w14:textId="77777777" w:rsidR="00F71989" w:rsidRPr="00F71989" w:rsidRDefault="00F71989" w:rsidP="00F71989">
            <w:pPr>
              <w:numPr>
                <w:ilvl w:val="0"/>
                <w:numId w:val="39"/>
              </w:numPr>
              <w:rPr>
                <w:lang w:val="en-US"/>
              </w:rPr>
            </w:pPr>
            <w:r w:rsidRPr="00F71989">
              <w:rPr>
                <w:b/>
                <w:bCs/>
                <w:lang w:val="en-US"/>
              </w:rPr>
              <w:t>Impact</w:t>
            </w:r>
            <w:r w:rsidRPr="00F71989">
              <w:rPr>
                <w:lang w:val="en-US"/>
              </w:rPr>
              <w:t>: Fewer delays, improved planning, and reduced waste directly lower operational costs.</w:t>
            </w:r>
          </w:p>
          <w:p w14:paraId="388928A1" w14:textId="77777777" w:rsidR="00F71989" w:rsidRPr="00F71989" w:rsidRDefault="00F71989" w:rsidP="00F71989">
            <w:pPr>
              <w:numPr>
                <w:ilvl w:val="0"/>
                <w:numId w:val="39"/>
              </w:numPr>
              <w:rPr>
                <w:lang w:val="en-US"/>
              </w:rPr>
            </w:pPr>
            <w:r w:rsidRPr="00F71989">
              <w:rPr>
                <w:b/>
                <w:bCs/>
                <w:lang w:val="en-US"/>
              </w:rPr>
              <w:t>Result</w:t>
            </w:r>
            <w:r w:rsidRPr="00F71989">
              <w:rPr>
                <w:lang w:val="en-US"/>
              </w:rPr>
              <w:t>: Higher profitability for both customers and suppliers.</w:t>
            </w:r>
          </w:p>
          <w:p w14:paraId="08C0106A" w14:textId="77777777" w:rsidR="00F71989" w:rsidRPr="00360C7B" w:rsidRDefault="00F71989" w:rsidP="00360C7B"/>
        </w:tc>
      </w:tr>
      <w:tr w:rsidR="00F71989" w:rsidRPr="00FC5210" w14:paraId="1EE50FC7" w14:textId="77777777" w:rsidTr="007F7904">
        <w:trPr>
          <w:trHeight w:val="4038"/>
        </w:trPr>
        <w:tc>
          <w:tcPr>
            <w:tcW w:w="9016" w:type="dxa"/>
          </w:tcPr>
          <w:p w14:paraId="2D25D18E" w14:textId="77777777" w:rsidR="00F71989" w:rsidRPr="00360C7B" w:rsidRDefault="00F71989" w:rsidP="007F7904"/>
        </w:tc>
      </w:tr>
    </w:tbl>
    <w:p w14:paraId="496F7A1A" w14:textId="77777777" w:rsidR="0066307F" w:rsidRDefault="0066307F">
      <w:pPr>
        <w:rPr>
          <w:rFonts w:cstheme="minorHAnsi"/>
          <w:sz w:val="36"/>
          <w:szCs w:val="36"/>
        </w:rPr>
      </w:pPr>
    </w:p>
    <w:p w14:paraId="68CC676E" w14:textId="53F354E7" w:rsidR="0066307F" w:rsidRDefault="0066307F">
      <w:pPr>
        <w:rPr>
          <w:rFonts w:cstheme="minorHAnsi"/>
          <w:sz w:val="36"/>
          <w:szCs w:val="36"/>
        </w:rPr>
      </w:pPr>
    </w:p>
    <w:p w14:paraId="390D0679" w14:textId="77777777" w:rsidR="0066307F" w:rsidRDefault="0066307F">
      <w:pPr>
        <w:rPr>
          <w:rFonts w:cstheme="minorHAnsi"/>
          <w:sz w:val="36"/>
          <w:szCs w:val="36"/>
        </w:rPr>
      </w:pPr>
    </w:p>
    <w:p w14:paraId="5C186631" w14:textId="77777777" w:rsidR="0066307F" w:rsidRDefault="0066307F">
      <w:pPr>
        <w:rPr>
          <w:rFonts w:cstheme="minorHAnsi"/>
          <w:sz w:val="36"/>
          <w:szCs w:val="36"/>
        </w:rPr>
      </w:pPr>
    </w:p>
    <w:p w14:paraId="5DEF3FF9" w14:textId="77777777" w:rsidR="0066307F" w:rsidRDefault="0066307F">
      <w:pPr>
        <w:rPr>
          <w:rFonts w:cstheme="minorHAnsi"/>
          <w:sz w:val="36"/>
          <w:szCs w:val="36"/>
        </w:rPr>
      </w:pPr>
    </w:p>
    <w:p w14:paraId="528FA6C8" w14:textId="77777777" w:rsidR="0066307F" w:rsidRDefault="0066307F">
      <w:pPr>
        <w:rPr>
          <w:rFonts w:cstheme="minorHAnsi"/>
          <w:sz w:val="36"/>
          <w:szCs w:val="36"/>
        </w:rPr>
      </w:pPr>
    </w:p>
    <w:p w14:paraId="48F83343" w14:textId="23FB7B72" w:rsidR="004D2129" w:rsidRDefault="00004CFF" w:rsidP="003261C5">
      <w:pPr>
        <w:rPr>
          <w:rFonts w:cstheme="minorHAnsi"/>
          <w:color w:val="44546A" w:themeColor="text2"/>
          <w:sz w:val="56"/>
          <w:szCs w:val="56"/>
        </w:rPr>
      </w:pPr>
      <w:r w:rsidRPr="0066307F">
        <w:rPr>
          <w:rFonts w:cstheme="minorHAnsi"/>
          <w:sz w:val="32"/>
          <w:szCs w:val="32"/>
        </w:rPr>
        <w:t xml:space="preserve"> </w:t>
      </w:r>
      <w:bookmarkStart w:id="9" w:name="_Hlk96680268"/>
      <w:r w:rsidR="004D2129" w:rsidRPr="002F5561">
        <w:rPr>
          <w:rFonts w:cstheme="minorHAnsi"/>
          <w:color w:val="44546A" w:themeColor="text2"/>
          <w:sz w:val="56"/>
          <w:szCs w:val="56"/>
        </w:rPr>
        <w:t xml:space="preserve">Task </w:t>
      </w:r>
      <w:r w:rsidR="004D2129">
        <w:rPr>
          <w:rFonts w:cstheme="minorHAnsi"/>
          <w:color w:val="44546A" w:themeColor="text2"/>
          <w:sz w:val="56"/>
          <w:szCs w:val="56"/>
        </w:rPr>
        <w:t xml:space="preserve">4 – Supply Chain Technology </w:t>
      </w:r>
    </w:p>
    <w:tbl>
      <w:tblPr>
        <w:tblStyle w:val="TableGrid"/>
        <w:tblW w:w="0" w:type="auto"/>
        <w:tblLook w:val="04A0" w:firstRow="1" w:lastRow="0" w:firstColumn="1" w:lastColumn="0" w:noHBand="0" w:noVBand="1"/>
      </w:tblPr>
      <w:tblGrid>
        <w:gridCol w:w="9010"/>
      </w:tblGrid>
      <w:tr w:rsidR="004D2129" w:rsidRPr="00FC5210" w14:paraId="6B13C394" w14:textId="77777777" w:rsidTr="007F7904">
        <w:trPr>
          <w:trHeight w:val="633"/>
        </w:trPr>
        <w:tc>
          <w:tcPr>
            <w:tcW w:w="9016" w:type="dxa"/>
          </w:tcPr>
          <w:bookmarkEnd w:id="9"/>
          <w:p w14:paraId="779AF536" w14:textId="77777777" w:rsidR="004D2129" w:rsidRPr="00A63EB3" w:rsidRDefault="004D2129" w:rsidP="00C1011A">
            <w:pPr>
              <w:numPr>
                <w:ilvl w:val="0"/>
                <w:numId w:val="3"/>
              </w:numPr>
              <w:spacing w:after="5" w:line="250" w:lineRule="auto"/>
              <w:ind w:right="279"/>
              <w:jc w:val="left"/>
              <w:rPr>
                <w:b/>
                <w:bCs/>
              </w:rPr>
            </w:pPr>
            <w:r w:rsidRPr="00A63EB3">
              <w:rPr>
                <w:b/>
                <w:bCs/>
              </w:rPr>
              <w:t xml:space="preserve">Look at supply chain diagram below and on it circle all the areas in the chain that might benefit from the application of modern technology, In terms of improved performance, quality, customer service or some other factor.  </w:t>
            </w:r>
            <w:r w:rsidRPr="00A63EB3">
              <w:rPr>
                <w:b/>
                <w:bCs/>
                <w:highlight w:val="yellow"/>
              </w:rPr>
              <w:t>Total = 1 mark</w:t>
            </w:r>
            <w:r w:rsidRPr="00A63EB3">
              <w:rPr>
                <w:b/>
                <w:bCs/>
              </w:rPr>
              <w:t xml:space="preserve"> </w:t>
            </w:r>
          </w:p>
          <w:p w14:paraId="0EBE0C3C" w14:textId="15CF9B8A" w:rsidR="004D2129" w:rsidRDefault="004D2129" w:rsidP="007F7904">
            <w:pPr>
              <w:spacing w:after="5" w:line="250" w:lineRule="auto"/>
              <w:ind w:right="279"/>
            </w:pPr>
          </w:p>
          <w:p w14:paraId="588EB733" w14:textId="5523C2D9" w:rsidR="000B4ECE" w:rsidRPr="000B4ECE" w:rsidRDefault="000B4ECE" w:rsidP="007F7904">
            <w:pPr>
              <w:spacing w:after="5" w:line="250" w:lineRule="auto"/>
              <w:ind w:right="279"/>
              <w:rPr>
                <w:b/>
                <w:bCs/>
              </w:rPr>
            </w:pPr>
            <w:r w:rsidRPr="000B4ECE">
              <w:rPr>
                <w:b/>
                <w:bCs/>
              </w:rPr>
              <w:t>Supply Chain costings as at 20</w:t>
            </w:r>
            <w:r w:rsidR="00106035">
              <w:rPr>
                <w:b/>
                <w:bCs/>
              </w:rPr>
              <w:t>25</w:t>
            </w:r>
          </w:p>
          <w:p w14:paraId="34929421" w14:textId="77777777" w:rsidR="000B4ECE" w:rsidRDefault="000B4ECE" w:rsidP="007F7904">
            <w:pPr>
              <w:spacing w:after="5" w:line="250" w:lineRule="auto"/>
              <w:ind w:right="279"/>
            </w:pPr>
          </w:p>
          <w:p w14:paraId="01E47600" w14:textId="00C437AD" w:rsidR="004D2129" w:rsidRDefault="00DC6457" w:rsidP="007F7904">
            <w:pPr>
              <w:spacing w:after="5" w:line="250" w:lineRule="auto"/>
              <w:ind w:right="279"/>
            </w:pPr>
            <w:r>
              <w:rPr>
                <w:noProof/>
              </w:rPr>
              <w:lastRenderedPageBreak/>
              <mc:AlternateContent>
                <mc:Choice Requires="wps">
                  <w:drawing>
                    <wp:anchor distT="0" distB="0" distL="114300" distR="114300" simplePos="0" relativeHeight="251665408" behindDoc="0" locked="0" layoutInCell="1" allowOverlap="1" wp14:anchorId="0298A2E5" wp14:editId="786DCF1F">
                      <wp:simplePos x="0" y="0"/>
                      <wp:positionH relativeFrom="column">
                        <wp:posOffset>1947914</wp:posOffset>
                      </wp:positionH>
                      <wp:positionV relativeFrom="paragraph">
                        <wp:posOffset>3023132</wp:posOffset>
                      </wp:positionV>
                      <wp:extent cx="1477925" cy="818707"/>
                      <wp:effectExtent l="0" t="0" r="27305" b="19685"/>
                      <wp:wrapNone/>
                      <wp:docPr id="159661791" name="Oval 6"/>
                      <wp:cNvGraphicFramePr/>
                      <a:graphic xmlns:a="http://schemas.openxmlformats.org/drawingml/2006/main">
                        <a:graphicData uri="http://schemas.microsoft.com/office/word/2010/wordprocessingShape">
                          <wps:wsp>
                            <wps:cNvSpPr/>
                            <wps:spPr>
                              <a:xfrm>
                                <a:off x="0" y="0"/>
                                <a:ext cx="1477925" cy="818707"/>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4A769" id="Oval 6" o:spid="_x0000_s1026" style="position:absolute;margin-left:153.4pt;margin-top:238.05pt;width:116.35pt;height:64.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" filled="f" strokecolor="black [3213]" strokeweight="1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3F542001" wp14:editId="0D0140A9">
                      <wp:simplePos x="0" y="0"/>
                      <wp:positionH relativeFrom="column">
                        <wp:posOffset>108585</wp:posOffset>
                      </wp:positionH>
                      <wp:positionV relativeFrom="paragraph">
                        <wp:posOffset>2948674</wp:posOffset>
                      </wp:positionV>
                      <wp:extent cx="1254642" cy="935665"/>
                      <wp:effectExtent l="0" t="0" r="22225" b="17145"/>
                      <wp:wrapNone/>
                      <wp:docPr id="445973965" name="Oval 5"/>
                      <wp:cNvGraphicFramePr/>
                      <a:graphic xmlns:a="http://schemas.openxmlformats.org/drawingml/2006/main">
                        <a:graphicData uri="http://schemas.microsoft.com/office/word/2010/wordprocessingShape">
                          <wps:wsp>
                            <wps:cNvSpPr/>
                            <wps:spPr>
                              <a:xfrm>
                                <a:off x="0" y="0"/>
                                <a:ext cx="1254642" cy="93566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C28A31" id="Oval 5" o:spid="_x0000_s1026" style="position:absolute;margin-left:8.55pt;margin-top:232.2pt;width:98.8pt;height:73.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32866225" wp14:editId="4C6AA5EB">
                      <wp:simplePos x="0" y="0"/>
                      <wp:positionH relativeFrom="column">
                        <wp:posOffset>3893879</wp:posOffset>
                      </wp:positionH>
                      <wp:positionV relativeFrom="paragraph">
                        <wp:posOffset>1545309</wp:posOffset>
                      </wp:positionV>
                      <wp:extent cx="1520456" cy="797442"/>
                      <wp:effectExtent l="0" t="0" r="22860" b="22225"/>
                      <wp:wrapNone/>
                      <wp:docPr id="915302613" name="Oval 4"/>
                      <wp:cNvGraphicFramePr/>
                      <a:graphic xmlns:a="http://schemas.openxmlformats.org/drawingml/2006/main">
                        <a:graphicData uri="http://schemas.microsoft.com/office/word/2010/wordprocessingShape">
                          <wps:wsp>
                            <wps:cNvSpPr/>
                            <wps:spPr>
                              <a:xfrm>
                                <a:off x="0" y="0"/>
                                <a:ext cx="1520456" cy="79744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90E2AF" id="Oval 4" o:spid="_x0000_s1026" style="position:absolute;margin-left:306.6pt;margin-top:121.7pt;width:119.7pt;height:62.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" filled="f" strokecolor="black [3213]"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74F2426F" wp14:editId="64B04B01">
                      <wp:simplePos x="0" y="0"/>
                      <wp:positionH relativeFrom="column">
                        <wp:posOffset>1948210</wp:posOffset>
                      </wp:positionH>
                      <wp:positionV relativeFrom="paragraph">
                        <wp:posOffset>1598015</wp:posOffset>
                      </wp:positionV>
                      <wp:extent cx="1509823" cy="691102"/>
                      <wp:effectExtent l="0" t="0" r="14605" b="13970"/>
                      <wp:wrapNone/>
                      <wp:docPr id="1171534673" name="Oval 3"/>
                      <wp:cNvGraphicFramePr/>
                      <a:graphic xmlns:a="http://schemas.openxmlformats.org/drawingml/2006/main">
                        <a:graphicData uri="http://schemas.microsoft.com/office/word/2010/wordprocessingShape">
                          <wps:wsp>
                            <wps:cNvSpPr/>
                            <wps:spPr>
                              <a:xfrm>
                                <a:off x="0" y="0"/>
                                <a:ext cx="1509823" cy="69110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A2011" id="Oval 3" o:spid="_x0000_s1026" style="position:absolute;margin-left:153.4pt;margin-top:125.85pt;width:118.9pt;height:5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FB768F4" wp14:editId="38DEA214">
                      <wp:simplePos x="0" y="0"/>
                      <wp:positionH relativeFrom="column">
                        <wp:posOffset>108998</wp:posOffset>
                      </wp:positionH>
                      <wp:positionV relativeFrom="paragraph">
                        <wp:posOffset>1524192</wp:posOffset>
                      </wp:positionV>
                      <wp:extent cx="1275907" cy="871870"/>
                      <wp:effectExtent l="0" t="0" r="19685" b="23495"/>
                      <wp:wrapNone/>
                      <wp:docPr id="1703154870" name="Oval 2"/>
                      <wp:cNvGraphicFramePr/>
                      <a:graphic xmlns:a="http://schemas.openxmlformats.org/drawingml/2006/main">
                        <a:graphicData uri="http://schemas.microsoft.com/office/word/2010/wordprocessingShape">
                          <wps:wsp>
                            <wps:cNvSpPr/>
                            <wps:spPr>
                              <a:xfrm>
                                <a:off x="0" y="0"/>
                                <a:ext cx="1275907" cy="87187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C33E6A" id="Oval 2" o:spid="_x0000_s1026" style="position:absolute;margin-left:8.6pt;margin-top:120pt;width:100.45pt;height:68.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" filled="f" strokecolor="black [3213]"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172AB9AB" wp14:editId="0E80FED6">
                      <wp:simplePos x="0" y="0"/>
                      <wp:positionH relativeFrom="column">
                        <wp:posOffset>34128</wp:posOffset>
                      </wp:positionH>
                      <wp:positionV relativeFrom="paragraph">
                        <wp:posOffset>-60030</wp:posOffset>
                      </wp:positionV>
                      <wp:extent cx="1435396" cy="1031359"/>
                      <wp:effectExtent l="0" t="0" r="12700" b="16510"/>
                      <wp:wrapNone/>
                      <wp:docPr id="116073071" name="Oval 1"/>
                      <wp:cNvGraphicFramePr/>
                      <a:graphic xmlns:a="http://schemas.openxmlformats.org/drawingml/2006/main">
                        <a:graphicData uri="http://schemas.microsoft.com/office/word/2010/wordprocessingShape">
                          <wps:wsp>
                            <wps:cNvSpPr/>
                            <wps:spPr>
                              <a:xfrm>
                                <a:off x="0" y="0"/>
                                <a:ext cx="1435396" cy="1031359"/>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0D6B8" id="Oval 1" o:spid="_x0000_s1026" style="position:absolute;margin-left:2.7pt;margin-top:-4.75pt;width:113pt;height:8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" filled="f" strokecolor="black [3213]" strokeweight="1pt">
                      <v:stroke joinstyle="miter"/>
                    </v:oval>
                  </w:pict>
                </mc:Fallback>
              </mc:AlternateContent>
            </w:r>
            <w:r w:rsidR="005E09A5" w:rsidRPr="005E09A5">
              <w:rPr>
                <w:noProof/>
              </w:rPr>
              <w:drawing>
                <wp:inline distT="0" distB="0" distL="0" distR="0" wp14:anchorId="77CA958D" wp14:editId="524FEDB3">
                  <wp:extent cx="5724525" cy="4143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48F8F87" w14:textId="6F537633" w:rsidR="004D2129" w:rsidRDefault="004D2129" w:rsidP="007F7904">
            <w:pPr>
              <w:spacing w:after="5" w:line="250" w:lineRule="auto"/>
              <w:ind w:right="279"/>
            </w:pPr>
          </w:p>
          <w:p w14:paraId="196D2E6F" w14:textId="77777777" w:rsidR="00C315B6" w:rsidRDefault="00C315B6" w:rsidP="00C315B6">
            <w:pPr>
              <w:spacing w:after="5" w:line="250" w:lineRule="auto"/>
              <w:ind w:right="279"/>
            </w:pPr>
          </w:p>
          <w:p w14:paraId="0C9B0BE1" w14:textId="77777777" w:rsidR="00C315B6" w:rsidRDefault="00C315B6" w:rsidP="00C1011A">
            <w:pPr>
              <w:pStyle w:val="ListParagraph"/>
              <w:numPr>
                <w:ilvl w:val="0"/>
                <w:numId w:val="31"/>
              </w:numPr>
              <w:spacing w:after="5" w:line="250" w:lineRule="auto"/>
              <w:ind w:right="279"/>
            </w:pPr>
            <w:r>
              <w:t>Mill efficiency: Upgrading milling technology could reduce flour costs and minimize waste.</w:t>
            </w:r>
          </w:p>
          <w:p w14:paraId="33236904" w14:textId="77777777" w:rsidR="00C315B6" w:rsidRDefault="00C315B6" w:rsidP="00C1011A">
            <w:pPr>
              <w:pStyle w:val="ListParagraph"/>
              <w:numPr>
                <w:ilvl w:val="0"/>
                <w:numId w:val="31"/>
              </w:numPr>
              <w:spacing w:after="5" w:line="250" w:lineRule="auto"/>
              <w:ind w:right="279"/>
            </w:pPr>
            <w:r>
              <w:t>Demand forecasting: Predicting bulk orders accurately optimizes dough preparation, reducing spoilage and cost.</w:t>
            </w:r>
          </w:p>
          <w:p w14:paraId="708093B8" w14:textId="77777777" w:rsidR="00C315B6" w:rsidRDefault="00C315B6" w:rsidP="00C1011A">
            <w:pPr>
              <w:pStyle w:val="ListParagraph"/>
              <w:numPr>
                <w:ilvl w:val="0"/>
                <w:numId w:val="31"/>
              </w:numPr>
              <w:spacing w:after="5" w:line="250" w:lineRule="auto"/>
              <w:ind w:right="279"/>
            </w:pPr>
            <w:r>
              <w:t>Oven optimization: Automated temperature control and baking schedules improve consistency and energy efficiency.</w:t>
            </w:r>
          </w:p>
          <w:p w14:paraId="0FAFEECF" w14:textId="77777777" w:rsidR="00C315B6" w:rsidRDefault="00C315B6" w:rsidP="00C1011A">
            <w:pPr>
              <w:pStyle w:val="ListParagraph"/>
              <w:numPr>
                <w:ilvl w:val="0"/>
                <w:numId w:val="31"/>
              </w:numPr>
              <w:spacing w:after="5" w:line="250" w:lineRule="auto"/>
              <w:ind w:right="279"/>
            </w:pPr>
            <w:r>
              <w:t>Sustainable packaging: Biodegradable or reusable packaging reduces environmental impact and potentially appeals to customers.</w:t>
            </w:r>
          </w:p>
          <w:p w14:paraId="6B694381" w14:textId="77777777" w:rsidR="00C315B6" w:rsidRDefault="00C315B6" w:rsidP="00C1011A">
            <w:pPr>
              <w:pStyle w:val="ListParagraph"/>
              <w:numPr>
                <w:ilvl w:val="0"/>
                <w:numId w:val="31"/>
              </w:numPr>
              <w:spacing w:after="5" w:line="250" w:lineRule="auto"/>
              <w:ind w:right="279"/>
            </w:pPr>
            <w:r>
              <w:t>Direct delivery: Bypassing wholesalers might cut transportation costs and offer fresher bread to retailers.</w:t>
            </w:r>
          </w:p>
          <w:p w14:paraId="404F9091" w14:textId="77777777" w:rsidR="00C315B6" w:rsidRDefault="00C315B6" w:rsidP="00C1011A">
            <w:pPr>
              <w:pStyle w:val="ListParagraph"/>
              <w:numPr>
                <w:ilvl w:val="0"/>
                <w:numId w:val="31"/>
              </w:numPr>
              <w:spacing w:after="5" w:line="250" w:lineRule="auto"/>
              <w:ind w:right="279"/>
            </w:pPr>
            <w:r>
              <w:t>Interactive displays: QR codes linked to baking videos or nutritional information engage customers and enhance the buying experience.</w:t>
            </w:r>
          </w:p>
          <w:p w14:paraId="10B2772A" w14:textId="6EA73BDB" w:rsidR="004D2129" w:rsidRPr="00C315B6" w:rsidRDefault="00C315B6" w:rsidP="00C315B6">
            <w:pPr>
              <w:spacing w:after="5" w:line="250" w:lineRule="auto"/>
              <w:ind w:right="279"/>
            </w:pPr>
            <w:r>
              <w:t>These suggestions focus on various aspects beyond just cost, considering improvements in performance, quality, customer service, and sustainability.</w:t>
            </w:r>
          </w:p>
          <w:p w14:paraId="299242A7" w14:textId="77777777" w:rsidR="004D2129" w:rsidRPr="00805CF8" w:rsidRDefault="004D2129" w:rsidP="007F7904">
            <w:pPr>
              <w:pStyle w:val="ListParagraph"/>
              <w:ind w:left="355" w:right="279"/>
              <w:rPr>
                <w:b/>
                <w:bCs/>
              </w:rPr>
            </w:pPr>
          </w:p>
        </w:tc>
      </w:tr>
      <w:tr w:rsidR="004D2129" w:rsidRPr="00FC5210" w14:paraId="60A77E04" w14:textId="77777777" w:rsidTr="004C712E">
        <w:trPr>
          <w:trHeight w:val="70"/>
        </w:trPr>
        <w:tc>
          <w:tcPr>
            <w:tcW w:w="9016" w:type="dxa"/>
          </w:tcPr>
          <w:p w14:paraId="7042E678" w14:textId="13ADCEA7" w:rsidR="004D2129" w:rsidRPr="00A63EB3" w:rsidRDefault="004D2129" w:rsidP="00C1011A">
            <w:pPr>
              <w:numPr>
                <w:ilvl w:val="0"/>
                <w:numId w:val="3"/>
              </w:numPr>
              <w:spacing w:after="5" w:line="250" w:lineRule="auto"/>
              <w:ind w:right="279"/>
              <w:jc w:val="left"/>
              <w:rPr>
                <w:b/>
                <w:bCs/>
              </w:rPr>
            </w:pPr>
            <w:r w:rsidRPr="00A63EB3">
              <w:rPr>
                <w:b/>
                <w:bCs/>
              </w:rPr>
              <w:lastRenderedPageBreak/>
              <w:t xml:space="preserve">Briefly describe how the application of technology could have an effect on the costs of the various steps you have just circled.  </w:t>
            </w:r>
            <w:r w:rsidRPr="00A63EB3">
              <w:rPr>
                <w:b/>
                <w:bCs/>
                <w:highlight w:val="yellow"/>
              </w:rPr>
              <w:t>Total mark = 5</w:t>
            </w:r>
          </w:p>
          <w:p w14:paraId="51908467" w14:textId="77777777" w:rsidR="004D2129" w:rsidRDefault="004D2129" w:rsidP="007F7904">
            <w:pPr>
              <w:pStyle w:val="ListParagraph"/>
              <w:ind w:left="355"/>
              <w:rPr>
                <w:b/>
                <w:bCs/>
              </w:rPr>
            </w:pPr>
          </w:p>
          <w:p w14:paraId="3034322B" w14:textId="77777777" w:rsidR="004D2129" w:rsidRDefault="004D2129" w:rsidP="007F7904">
            <w:pPr>
              <w:pStyle w:val="ListParagraph"/>
              <w:ind w:left="355"/>
              <w:rPr>
                <w:b/>
                <w:bCs/>
              </w:rPr>
            </w:pPr>
          </w:p>
          <w:p w14:paraId="5D7571CA" w14:textId="77777777" w:rsidR="004D2129" w:rsidRDefault="004D2129" w:rsidP="007F7904">
            <w:pPr>
              <w:pStyle w:val="ListParagraph"/>
              <w:ind w:left="355"/>
              <w:rPr>
                <w:b/>
                <w:bCs/>
              </w:rPr>
            </w:pPr>
            <w:r>
              <w:rPr>
                <w:b/>
                <w:bCs/>
              </w:rPr>
              <w:t xml:space="preserve">Learners must be able to give a full explanation of the type of technology that could be used and an explanation on what the effect on the costs is for each of the steps </w:t>
            </w:r>
            <w:r>
              <w:rPr>
                <w:b/>
                <w:bCs/>
              </w:rPr>
              <w:lastRenderedPageBreak/>
              <w:t xml:space="preserve">they have circled.  i.e., initial outlay and when the organisation would see a return on the investment. </w:t>
            </w:r>
          </w:p>
          <w:p w14:paraId="7D9B27DF" w14:textId="77777777" w:rsidR="004D2129" w:rsidRPr="00805CF8" w:rsidRDefault="004D2129" w:rsidP="007F7904">
            <w:pPr>
              <w:pStyle w:val="ListParagraph"/>
              <w:ind w:left="355"/>
              <w:rPr>
                <w:b/>
                <w:bCs/>
              </w:rPr>
            </w:pPr>
            <w:r>
              <w:rPr>
                <w:b/>
                <w:bCs/>
              </w:rPr>
              <w:t xml:space="preserve">The learner should be able to identify at least two areas to do this for. </w:t>
            </w:r>
          </w:p>
          <w:p w14:paraId="44559FE1" w14:textId="77777777" w:rsidR="004D2129" w:rsidRDefault="004D2129" w:rsidP="007F7904">
            <w:pPr>
              <w:rPr>
                <w:b/>
                <w:bCs/>
              </w:rPr>
            </w:pPr>
          </w:p>
          <w:p w14:paraId="476FF79E" w14:textId="77777777" w:rsidR="004C712E" w:rsidRPr="004C712E" w:rsidRDefault="004C712E" w:rsidP="004C712E">
            <w:pPr>
              <w:rPr>
                <w:b/>
                <w:bCs/>
              </w:rPr>
            </w:pPr>
          </w:p>
          <w:p w14:paraId="2D7B49F5" w14:textId="77777777" w:rsidR="004C712E" w:rsidRPr="004C712E" w:rsidRDefault="004C712E" w:rsidP="004C712E">
            <w:r w:rsidRPr="004C712E">
              <w:t>Cost Effects of Technology in Toasty's Supply Chain:</w:t>
            </w:r>
          </w:p>
          <w:p w14:paraId="6DD10282" w14:textId="77777777" w:rsidR="004C712E" w:rsidRPr="004C712E" w:rsidRDefault="004C712E" w:rsidP="004C712E">
            <w:r w:rsidRPr="004C712E">
              <w:t>Based on the circled areas, let's explore how technology could impact costs in two key steps:</w:t>
            </w:r>
          </w:p>
          <w:p w14:paraId="065A3283" w14:textId="77777777" w:rsidR="004C712E" w:rsidRPr="004C712E" w:rsidRDefault="004C712E" w:rsidP="004C712E"/>
          <w:p w14:paraId="4D5073AD" w14:textId="77777777" w:rsidR="004C712E" w:rsidRPr="004C712E" w:rsidRDefault="004C712E" w:rsidP="004C712E">
            <w:r w:rsidRPr="004C712E">
              <w:t>1. Wheat Harvest and Milling:</w:t>
            </w:r>
          </w:p>
          <w:p w14:paraId="22729482" w14:textId="77777777" w:rsidR="004C712E" w:rsidRPr="004C712E" w:rsidRDefault="004C712E" w:rsidP="004C712E"/>
          <w:p w14:paraId="20B7FED8" w14:textId="77777777" w:rsidR="004C712E" w:rsidRPr="004C712E" w:rsidRDefault="004C712E" w:rsidP="00C1011A">
            <w:pPr>
              <w:pStyle w:val="ListParagraph"/>
              <w:numPr>
                <w:ilvl w:val="0"/>
                <w:numId w:val="23"/>
              </w:numPr>
            </w:pPr>
            <w:r w:rsidRPr="004C712E">
              <w:t>Technology: Precision agriculture sensors and automated harvesting/milling equipment.</w:t>
            </w:r>
          </w:p>
          <w:p w14:paraId="4DB8601C" w14:textId="77777777" w:rsidR="004C712E" w:rsidRPr="004C712E" w:rsidRDefault="004C712E" w:rsidP="00C1011A">
            <w:pPr>
              <w:pStyle w:val="ListParagraph"/>
              <w:numPr>
                <w:ilvl w:val="0"/>
                <w:numId w:val="23"/>
              </w:numPr>
            </w:pPr>
            <w:r w:rsidRPr="004C712E">
              <w:t>Cost Effects:</w:t>
            </w:r>
          </w:p>
          <w:p w14:paraId="354C027E" w14:textId="77777777" w:rsidR="004C712E" w:rsidRPr="004C712E" w:rsidRDefault="004C712E" w:rsidP="00C1011A">
            <w:pPr>
              <w:pStyle w:val="ListParagraph"/>
              <w:numPr>
                <w:ilvl w:val="0"/>
                <w:numId w:val="21"/>
              </w:numPr>
            </w:pPr>
            <w:r w:rsidRPr="004C712E">
              <w:t>Initial Outlay: High upfront investment for sensor network and equipment implementation.</w:t>
            </w:r>
          </w:p>
          <w:p w14:paraId="400859F7" w14:textId="77777777" w:rsidR="004C712E" w:rsidRPr="004C712E" w:rsidRDefault="004C712E" w:rsidP="00C1011A">
            <w:pPr>
              <w:pStyle w:val="ListParagraph"/>
              <w:numPr>
                <w:ilvl w:val="0"/>
                <w:numId w:val="21"/>
              </w:numPr>
            </w:pPr>
            <w:r w:rsidRPr="004C712E">
              <w:t>Cost Reduction:</w:t>
            </w:r>
          </w:p>
          <w:p w14:paraId="1B70296E" w14:textId="77777777" w:rsidR="004C712E" w:rsidRPr="004C712E" w:rsidRDefault="004C712E" w:rsidP="00C1011A">
            <w:pPr>
              <w:pStyle w:val="ListParagraph"/>
              <w:numPr>
                <w:ilvl w:val="0"/>
                <w:numId w:val="21"/>
              </w:numPr>
            </w:pPr>
            <w:r w:rsidRPr="004C712E">
              <w:t>Improved crop yields and resource use (water, fertilizer) lead to lower input costs.</w:t>
            </w:r>
          </w:p>
          <w:p w14:paraId="38F22C7D" w14:textId="556263B4" w:rsidR="004C712E" w:rsidRPr="004C712E" w:rsidRDefault="004C712E" w:rsidP="00C1011A">
            <w:pPr>
              <w:pStyle w:val="ListParagraph"/>
              <w:numPr>
                <w:ilvl w:val="0"/>
                <w:numId w:val="21"/>
              </w:numPr>
            </w:pPr>
            <w:r w:rsidRPr="004C712E">
              <w:t>Automated equipment reduces labour costs and minimizes wastage.</w:t>
            </w:r>
          </w:p>
          <w:p w14:paraId="3DA194D9" w14:textId="77777777" w:rsidR="004C712E" w:rsidRPr="004C712E" w:rsidRDefault="004C712E" w:rsidP="00C1011A">
            <w:pPr>
              <w:pStyle w:val="ListParagraph"/>
              <w:numPr>
                <w:ilvl w:val="0"/>
                <w:numId w:val="24"/>
              </w:numPr>
            </w:pPr>
            <w:r w:rsidRPr="004C712E">
              <w:t>Return on Investment (ROI):</w:t>
            </w:r>
          </w:p>
          <w:p w14:paraId="7AD80FB6" w14:textId="77777777" w:rsidR="004C712E" w:rsidRPr="004C712E" w:rsidRDefault="004C712E" w:rsidP="00C1011A">
            <w:pPr>
              <w:pStyle w:val="ListParagraph"/>
              <w:numPr>
                <w:ilvl w:val="0"/>
                <w:numId w:val="22"/>
              </w:numPr>
            </w:pPr>
            <w:r w:rsidRPr="004C712E">
              <w:t>Long-term savings based on reduced costs and potentially higher yields.</w:t>
            </w:r>
          </w:p>
          <w:p w14:paraId="4DDFB2E0" w14:textId="77777777" w:rsidR="004C712E" w:rsidRPr="004C712E" w:rsidRDefault="004C712E" w:rsidP="00C1011A">
            <w:pPr>
              <w:pStyle w:val="ListParagraph"/>
              <w:numPr>
                <w:ilvl w:val="0"/>
                <w:numId w:val="22"/>
              </w:numPr>
            </w:pPr>
            <w:r w:rsidRPr="004C712E">
              <w:t>Payback period depends on initial investment, yield improvement, and cost savings.</w:t>
            </w:r>
          </w:p>
          <w:p w14:paraId="19DE1BA9" w14:textId="77777777" w:rsidR="004C712E" w:rsidRPr="004C712E" w:rsidRDefault="004C712E" w:rsidP="004C712E">
            <w:r w:rsidRPr="004C712E">
              <w:t>2. Wholesaler Delivery to Bakery:</w:t>
            </w:r>
          </w:p>
          <w:p w14:paraId="78D7E587" w14:textId="77777777" w:rsidR="004C712E" w:rsidRPr="004C712E" w:rsidRDefault="004C712E" w:rsidP="004C712E"/>
          <w:p w14:paraId="0D8D62A8" w14:textId="77777777" w:rsidR="004C712E" w:rsidRPr="004C712E" w:rsidRDefault="004C712E" w:rsidP="00C1011A">
            <w:pPr>
              <w:pStyle w:val="ListParagraph"/>
              <w:numPr>
                <w:ilvl w:val="0"/>
                <w:numId w:val="25"/>
              </w:numPr>
            </w:pPr>
            <w:r w:rsidRPr="004C712E">
              <w:t>Technology: Transportation Management System (TMS) and telematics for trucks.</w:t>
            </w:r>
          </w:p>
          <w:p w14:paraId="040E8F31" w14:textId="77777777" w:rsidR="004C712E" w:rsidRPr="004C712E" w:rsidRDefault="004C712E" w:rsidP="00C1011A">
            <w:pPr>
              <w:pStyle w:val="ListParagraph"/>
              <w:numPr>
                <w:ilvl w:val="0"/>
                <w:numId w:val="25"/>
              </w:numPr>
            </w:pPr>
            <w:r w:rsidRPr="004C712E">
              <w:t>Cost Effects:</w:t>
            </w:r>
          </w:p>
          <w:p w14:paraId="3D97FB34" w14:textId="77777777" w:rsidR="004C712E" w:rsidRPr="004C712E" w:rsidRDefault="004C712E" w:rsidP="00C1011A">
            <w:pPr>
              <w:pStyle w:val="ListParagraph"/>
              <w:numPr>
                <w:ilvl w:val="0"/>
                <w:numId w:val="25"/>
              </w:numPr>
            </w:pPr>
            <w:r w:rsidRPr="004C712E">
              <w:t>Initial Outlay: Software subscription and potential hardware installation in trucks.</w:t>
            </w:r>
          </w:p>
          <w:p w14:paraId="0A8CE0C5" w14:textId="77777777" w:rsidR="004C712E" w:rsidRPr="004C712E" w:rsidRDefault="004C712E" w:rsidP="00C1011A">
            <w:pPr>
              <w:pStyle w:val="ListParagraph"/>
              <w:numPr>
                <w:ilvl w:val="0"/>
                <w:numId w:val="25"/>
              </w:numPr>
            </w:pPr>
            <w:r w:rsidRPr="004C712E">
              <w:t>Cost Reduction:</w:t>
            </w:r>
          </w:p>
          <w:p w14:paraId="5997A81A" w14:textId="77777777" w:rsidR="004C712E" w:rsidRPr="004C712E" w:rsidRDefault="004C712E" w:rsidP="00C1011A">
            <w:pPr>
              <w:pStyle w:val="ListParagraph"/>
              <w:numPr>
                <w:ilvl w:val="0"/>
                <w:numId w:val="25"/>
              </w:numPr>
            </w:pPr>
            <w:r w:rsidRPr="004C712E">
              <w:t>TMS optimizes delivery routes, minimizing fuel consumption and mileage costs.</w:t>
            </w:r>
          </w:p>
          <w:p w14:paraId="2A18D2AD" w14:textId="77777777" w:rsidR="004C712E" w:rsidRPr="004C712E" w:rsidRDefault="004C712E" w:rsidP="00C1011A">
            <w:pPr>
              <w:pStyle w:val="ListParagraph"/>
              <w:numPr>
                <w:ilvl w:val="0"/>
                <w:numId w:val="25"/>
              </w:numPr>
            </w:pPr>
            <w:r w:rsidRPr="004C712E">
              <w:t>Telematics allows real-time tracking, reducing delays and improving efficiency.</w:t>
            </w:r>
          </w:p>
          <w:p w14:paraId="1556F989" w14:textId="77777777" w:rsidR="004C712E" w:rsidRPr="004C712E" w:rsidRDefault="004C712E" w:rsidP="00C1011A">
            <w:pPr>
              <w:pStyle w:val="ListParagraph"/>
              <w:numPr>
                <w:ilvl w:val="0"/>
                <w:numId w:val="25"/>
              </w:numPr>
            </w:pPr>
            <w:r w:rsidRPr="004C712E">
              <w:t>ROI:</w:t>
            </w:r>
          </w:p>
          <w:p w14:paraId="44AFC992" w14:textId="77777777" w:rsidR="004C712E" w:rsidRPr="004C712E" w:rsidRDefault="004C712E" w:rsidP="00C1011A">
            <w:pPr>
              <w:pStyle w:val="ListParagraph"/>
              <w:numPr>
                <w:ilvl w:val="0"/>
                <w:numId w:val="25"/>
              </w:numPr>
            </w:pPr>
            <w:r w:rsidRPr="004C712E">
              <w:t>Quickest payback potential due to direct fuel and driver time savings.</w:t>
            </w:r>
          </w:p>
          <w:p w14:paraId="5A46B9B5" w14:textId="77777777" w:rsidR="004C712E" w:rsidRPr="004C712E" w:rsidRDefault="004C712E" w:rsidP="004C712E">
            <w:r w:rsidRPr="004C712E">
              <w:t>Overall:</w:t>
            </w:r>
          </w:p>
          <w:p w14:paraId="664F399B" w14:textId="77777777" w:rsidR="004C712E" w:rsidRPr="004C712E" w:rsidRDefault="004C712E" w:rsidP="004C712E"/>
          <w:p w14:paraId="3E475F26" w14:textId="45984CA9" w:rsidR="004D2129" w:rsidRPr="004C712E" w:rsidRDefault="004C712E" w:rsidP="007F7904">
            <w:r w:rsidRPr="004C712E">
              <w:t>While initial technology investments might be significant, the long-term cost savings and efficiency gains offered by these technologies can be substantial. Toasty should analyse the specific costs and potential benefits of each technology to determine the optimal ROI timeframe and prioritize implementation based on their budget and needs.</w:t>
            </w:r>
          </w:p>
          <w:p w14:paraId="2937E70C" w14:textId="77777777" w:rsidR="004D2129" w:rsidRPr="00FC5210" w:rsidRDefault="004D2129" w:rsidP="007F7904">
            <w:pPr>
              <w:rPr>
                <w:b/>
                <w:bCs/>
              </w:rPr>
            </w:pPr>
          </w:p>
        </w:tc>
      </w:tr>
      <w:tr w:rsidR="004D2129" w:rsidRPr="00FC5210" w14:paraId="36D3F244" w14:textId="77777777" w:rsidTr="004C712E">
        <w:trPr>
          <w:trHeight w:val="2047"/>
        </w:trPr>
        <w:tc>
          <w:tcPr>
            <w:tcW w:w="9016" w:type="dxa"/>
          </w:tcPr>
          <w:p w14:paraId="149A444F" w14:textId="77777777" w:rsidR="004D2129" w:rsidRPr="00A63EB3" w:rsidRDefault="004D2129" w:rsidP="00C1011A">
            <w:pPr>
              <w:pStyle w:val="ListParagraph"/>
              <w:numPr>
                <w:ilvl w:val="0"/>
                <w:numId w:val="3"/>
              </w:numPr>
              <w:spacing w:after="5" w:line="250" w:lineRule="auto"/>
              <w:ind w:right="279"/>
              <w:jc w:val="left"/>
              <w:rPr>
                <w:b/>
                <w:bCs/>
              </w:rPr>
            </w:pPr>
            <w:r w:rsidRPr="00A63EB3">
              <w:rPr>
                <w:b/>
                <w:bCs/>
              </w:rPr>
              <w:lastRenderedPageBreak/>
              <w:t xml:space="preserve">Summarise ways in which modern technologies have impacted on supply chain productivity.    </w:t>
            </w:r>
            <w:r w:rsidRPr="00A63EB3">
              <w:rPr>
                <w:b/>
                <w:bCs/>
                <w:highlight w:val="yellow"/>
              </w:rPr>
              <w:t>Total mark = 4</w:t>
            </w:r>
          </w:p>
          <w:p w14:paraId="7D3B50E7" w14:textId="77777777" w:rsidR="004D2129" w:rsidRDefault="004D2129" w:rsidP="007F7904">
            <w:pPr>
              <w:spacing w:after="5" w:line="250" w:lineRule="auto"/>
              <w:ind w:left="-5" w:right="279"/>
            </w:pPr>
          </w:p>
          <w:p w14:paraId="5B95FFDF" w14:textId="0D432539" w:rsidR="004D2129" w:rsidRDefault="004D2129" w:rsidP="00187B0A">
            <w:pPr>
              <w:spacing w:after="5" w:line="250" w:lineRule="auto"/>
              <w:ind w:right="279"/>
              <w:rPr>
                <w:rFonts w:ascii="Arial" w:hAnsi="Arial" w:cs="Arial"/>
                <w:color w:val="202124"/>
                <w:shd w:val="clear" w:color="auto" w:fill="FFFFFF"/>
              </w:rPr>
            </w:pPr>
            <w:r w:rsidRPr="00220D3E">
              <w:rPr>
                <w:rFonts w:ascii="Arial" w:hAnsi="Arial" w:cs="Arial"/>
                <w:color w:val="202124"/>
                <w:shd w:val="clear" w:color="auto" w:fill="FFFFFF"/>
              </w:rPr>
              <w:t xml:space="preserve">Learners need to be able to demonstrate an understanding of how technology can help organisations, i.e., by enabling supply chain software to become faster and more efficient. With technology, through warehouse and transport systems, </w:t>
            </w:r>
            <w:r w:rsidRPr="00220D3E">
              <w:rPr>
                <w:rFonts w:ascii="Arial" w:hAnsi="Arial" w:cs="Arial"/>
                <w:color w:val="202124"/>
                <w:shd w:val="clear" w:color="auto" w:fill="FFFFFF"/>
              </w:rPr>
              <w:lastRenderedPageBreak/>
              <w:t>businesses are able to provide data-capture, improve labour management, monitor resource and reduce stock losses with real time stock checking.</w:t>
            </w:r>
          </w:p>
          <w:p w14:paraId="13F14ECD" w14:textId="77777777" w:rsidR="004C712E" w:rsidRDefault="004C712E" w:rsidP="00187B0A">
            <w:pPr>
              <w:spacing w:after="5" w:line="250" w:lineRule="auto"/>
              <w:ind w:right="279"/>
              <w:rPr>
                <w:rFonts w:ascii="Arial" w:hAnsi="Arial" w:cs="Arial"/>
                <w:color w:val="202124"/>
                <w:shd w:val="clear" w:color="auto" w:fill="FFFFFF"/>
              </w:rPr>
            </w:pPr>
          </w:p>
          <w:p w14:paraId="7FE59BF9" w14:textId="77777777" w:rsidR="004C712E" w:rsidRDefault="004C712E" w:rsidP="004C712E">
            <w:pPr>
              <w:spacing w:after="5" w:line="250" w:lineRule="auto"/>
              <w:ind w:right="279"/>
            </w:pPr>
            <w:r>
              <w:t>Modern technologies have revolutionized supply chain productivity in several key ways:</w:t>
            </w:r>
          </w:p>
          <w:p w14:paraId="269D8C08" w14:textId="77777777" w:rsidR="004C712E" w:rsidRDefault="004C712E" w:rsidP="004C712E">
            <w:pPr>
              <w:spacing w:after="5" w:line="250" w:lineRule="auto"/>
              <w:ind w:right="279"/>
            </w:pPr>
          </w:p>
          <w:p w14:paraId="0511CA07" w14:textId="77777777" w:rsidR="004C712E" w:rsidRDefault="004C712E" w:rsidP="004C712E">
            <w:pPr>
              <w:spacing w:after="5" w:line="250" w:lineRule="auto"/>
              <w:ind w:right="279"/>
            </w:pPr>
            <w:r>
              <w:t>1. Enhanced Visibility and Transparency:</w:t>
            </w:r>
          </w:p>
          <w:p w14:paraId="16802E16" w14:textId="77777777" w:rsidR="004C712E" w:rsidRDefault="004C712E" w:rsidP="004C712E">
            <w:pPr>
              <w:spacing w:after="5" w:line="250" w:lineRule="auto"/>
              <w:ind w:right="279"/>
            </w:pPr>
          </w:p>
          <w:p w14:paraId="4E74B6AB" w14:textId="77777777" w:rsidR="004C712E" w:rsidRDefault="004C712E" w:rsidP="00C1011A">
            <w:pPr>
              <w:pStyle w:val="ListParagraph"/>
              <w:numPr>
                <w:ilvl w:val="0"/>
                <w:numId w:val="26"/>
              </w:numPr>
              <w:spacing w:after="5" w:line="250" w:lineRule="auto"/>
              <w:ind w:right="279"/>
            </w:pPr>
            <w:r>
              <w:t>Real-time tracking of shipments, inventory levels, and production stages using digital tools (ERP, WMS) allows for proactive problem-solving, minimizing disruptions and waste.</w:t>
            </w:r>
          </w:p>
          <w:p w14:paraId="6E908C32" w14:textId="77777777" w:rsidR="004C712E" w:rsidRDefault="004C712E" w:rsidP="00C1011A">
            <w:pPr>
              <w:pStyle w:val="ListParagraph"/>
              <w:numPr>
                <w:ilvl w:val="0"/>
                <w:numId w:val="26"/>
              </w:numPr>
              <w:spacing w:after="5" w:line="250" w:lineRule="auto"/>
              <w:ind w:right="279"/>
            </w:pPr>
            <w:r>
              <w:t>Data-driven insights reveal inefficiencies and bottlenecks, enabling targeted improvements and optimized decision-making.</w:t>
            </w:r>
          </w:p>
          <w:p w14:paraId="3A5F3E58" w14:textId="77777777" w:rsidR="004C712E" w:rsidRDefault="004C712E" w:rsidP="004C712E">
            <w:pPr>
              <w:spacing w:after="5" w:line="250" w:lineRule="auto"/>
              <w:ind w:right="279"/>
            </w:pPr>
            <w:r>
              <w:t>2. Improved Efficiency and Automation:</w:t>
            </w:r>
          </w:p>
          <w:p w14:paraId="72E78A43" w14:textId="77777777" w:rsidR="004C712E" w:rsidRDefault="004C712E" w:rsidP="004C712E">
            <w:pPr>
              <w:spacing w:after="5" w:line="250" w:lineRule="auto"/>
              <w:ind w:right="279"/>
            </w:pPr>
          </w:p>
          <w:p w14:paraId="37B01371" w14:textId="5ED39308" w:rsidR="004C712E" w:rsidRDefault="004C712E" w:rsidP="00C1011A">
            <w:pPr>
              <w:pStyle w:val="ListParagraph"/>
              <w:numPr>
                <w:ilvl w:val="0"/>
                <w:numId w:val="27"/>
              </w:numPr>
              <w:spacing w:after="5" w:line="250" w:lineRule="auto"/>
              <w:ind w:right="279"/>
            </w:pPr>
            <w:r>
              <w:t>Warehouse automation solutions (robots, automated guided vehicles) reduce manual labour needs, increase throughput, and minimize errors.</w:t>
            </w:r>
          </w:p>
          <w:p w14:paraId="78E6AD7D" w14:textId="77777777" w:rsidR="004C712E" w:rsidRDefault="004C712E" w:rsidP="00C1011A">
            <w:pPr>
              <w:pStyle w:val="ListParagraph"/>
              <w:numPr>
                <w:ilvl w:val="0"/>
                <w:numId w:val="27"/>
              </w:numPr>
              <w:spacing w:after="5" w:line="250" w:lineRule="auto"/>
              <w:ind w:right="279"/>
            </w:pPr>
            <w:r>
              <w:t>Automated data capture through sensors and RFID tags eliminates manual data entry, improves accuracy, and accelerates processes.</w:t>
            </w:r>
          </w:p>
          <w:p w14:paraId="449A93A3" w14:textId="77777777" w:rsidR="004C712E" w:rsidRDefault="004C712E" w:rsidP="00C1011A">
            <w:pPr>
              <w:pStyle w:val="ListParagraph"/>
              <w:numPr>
                <w:ilvl w:val="0"/>
                <w:numId w:val="27"/>
              </w:numPr>
              <w:spacing w:after="5" w:line="250" w:lineRule="auto"/>
              <w:ind w:right="279"/>
            </w:pPr>
            <w:r>
              <w:t>Transportation management systems (TMS) optimize delivery routes, reduce fuel consumption, and improve delivery times.</w:t>
            </w:r>
          </w:p>
          <w:p w14:paraId="791EBE89" w14:textId="77777777" w:rsidR="004C712E" w:rsidRDefault="004C712E" w:rsidP="004C712E">
            <w:pPr>
              <w:spacing w:after="5" w:line="250" w:lineRule="auto"/>
              <w:ind w:right="279"/>
            </w:pPr>
            <w:r>
              <w:t>3. Optimized Inventory Management:</w:t>
            </w:r>
          </w:p>
          <w:p w14:paraId="2B80844F" w14:textId="77777777" w:rsidR="004C712E" w:rsidRDefault="004C712E" w:rsidP="004C712E">
            <w:pPr>
              <w:spacing w:after="5" w:line="250" w:lineRule="auto"/>
              <w:ind w:right="279"/>
            </w:pPr>
          </w:p>
          <w:p w14:paraId="7C608BF5" w14:textId="77777777" w:rsidR="004C712E" w:rsidRDefault="004C712E" w:rsidP="00C1011A">
            <w:pPr>
              <w:pStyle w:val="ListParagraph"/>
              <w:numPr>
                <w:ilvl w:val="0"/>
                <w:numId w:val="28"/>
              </w:numPr>
              <w:spacing w:after="5" w:line="250" w:lineRule="auto"/>
              <w:ind w:right="279"/>
            </w:pPr>
            <w:r>
              <w:t>Advanced forecasting and demand planning software helps predict customer needs and maintain optimal stock levels, minimizing storage costs and the risk of stockouts.</w:t>
            </w:r>
          </w:p>
          <w:p w14:paraId="1EE63E3A" w14:textId="77777777" w:rsidR="004C712E" w:rsidRDefault="004C712E" w:rsidP="00C1011A">
            <w:pPr>
              <w:pStyle w:val="ListParagraph"/>
              <w:numPr>
                <w:ilvl w:val="0"/>
                <w:numId w:val="28"/>
              </w:numPr>
              <w:spacing w:after="5" w:line="250" w:lineRule="auto"/>
              <w:ind w:right="279"/>
            </w:pPr>
            <w:r>
              <w:t>Smart shelves in retail stores track inventory in real-time, automatically trigger restocking orders, and prevent lost sales.</w:t>
            </w:r>
          </w:p>
          <w:p w14:paraId="01EDF33E" w14:textId="77777777" w:rsidR="004C712E" w:rsidRDefault="004C712E" w:rsidP="004C712E">
            <w:pPr>
              <w:spacing w:after="5" w:line="250" w:lineRule="auto"/>
              <w:ind w:right="279"/>
            </w:pPr>
            <w:r>
              <w:t>4. Enhanced Collaboration and Communication:</w:t>
            </w:r>
          </w:p>
          <w:p w14:paraId="20993F88" w14:textId="77777777" w:rsidR="004C712E" w:rsidRDefault="004C712E" w:rsidP="004C712E">
            <w:pPr>
              <w:spacing w:after="5" w:line="250" w:lineRule="auto"/>
              <w:ind w:right="279"/>
            </w:pPr>
          </w:p>
          <w:p w14:paraId="32270C1E" w14:textId="77777777" w:rsidR="004C712E" w:rsidRDefault="004C712E" w:rsidP="00C1011A">
            <w:pPr>
              <w:pStyle w:val="ListParagraph"/>
              <w:numPr>
                <w:ilvl w:val="0"/>
                <w:numId w:val="29"/>
              </w:numPr>
              <w:spacing w:after="5" w:line="250" w:lineRule="auto"/>
              <w:ind w:right="279"/>
            </w:pPr>
            <w:r>
              <w:t>Cloud-based platforms facilitate seamless communication and data sharing between different supply chain partners (suppliers, manufacturers, distributors, retailers).</w:t>
            </w:r>
          </w:p>
          <w:p w14:paraId="1F089EDC" w14:textId="77777777" w:rsidR="004C712E" w:rsidRDefault="004C712E" w:rsidP="00C1011A">
            <w:pPr>
              <w:pStyle w:val="ListParagraph"/>
              <w:numPr>
                <w:ilvl w:val="0"/>
                <w:numId w:val="29"/>
              </w:numPr>
              <w:spacing w:after="5" w:line="250" w:lineRule="auto"/>
              <w:ind w:right="279"/>
            </w:pPr>
            <w:r>
              <w:t>Collaborative planning, forecasting, and replenishment (CPFR) systems enable joint optimization and improve supply chain agility.</w:t>
            </w:r>
          </w:p>
          <w:p w14:paraId="28C32E19" w14:textId="77777777" w:rsidR="004C712E" w:rsidRDefault="004C712E" w:rsidP="004C712E">
            <w:pPr>
              <w:spacing w:after="5" w:line="250" w:lineRule="auto"/>
              <w:ind w:right="279"/>
            </w:pPr>
            <w:r>
              <w:t>5. Reduced Costs and Waste:</w:t>
            </w:r>
          </w:p>
          <w:p w14:paraId="62CC3631" w14:textId="77777777" w:rsidR="004C712E" w:rsidRDefault="004C712E" w:rsidP="004C712E">
            <w:pPr>
              <w:spacing w:after="5" w:line="250" w:lineRule="auto"/>
              <w:ind w:right="279"/>
            </w:pPr>
          </w:p>
          <w:p w14:paraId="4F47F015" w14:textId="6E927A1B" w:rsidR="004C712E" w:rsidRDefault="004C712E" w:rsidP="00C1011A">
            <w:pPr>
              <w:pStyle w:val="ListParagraph"/>
              <w:numPr>
                <w:ilvl w:val="0"/>
                <w:numId w:val="30"/>
              </w:numPr>
              <w:spacing w:after="5" w:line="250" w:lineRule="auto"/>
              <w:ind w:right="279"/>
            </w:pPr>
            <w:r>
              <w:t>Improved efficiency and optimized processes lead to cost savings across the supply chain, including transportation, storage, and labour.</w:t>
            </w:r>
          </w:p>
          <w:p w14:paraId="15D24041" w14:textId="77777777" w:rsidR="004C712E" w:rsidRDefault="004C712E" w:rsidP="00C1011A">
            <w:pPr>
              <w:pStyle w:val="ListParagraph"/>
              <w:numPr>
                <w:ilvl w:val="0"/>
                <w:numId w:val="30"/>
              </w:numPr>
              <w:spacing w:after="5" w:line="250" w:lineRule="auto"/>
              <w:ind w:right="279"/>
            </w:pPr>
            <w:r>
              <w:t>Real-time tracking and forecasting minimize overstocking and waste, promoting sustainability and resource conservation.</w:t>
            </w:r>
          </w:p>
          <w:p w14:paraId="3DF7C34C" w14:textId="77777777" w:rsidR="004C712E" w:rsidRDefault="004C712E" w:rsidP="004C712E">
            <w:pPr>
              <w:spacing w:after="5" w:line="250" w:lineRule="auto"/>
              <w:ind w:right="279"/>
            </w:pPr>
            <w:r>
              <w:t>Overall, modern technologies act as powerful tools for boosting supply chain productivity by enhancing visibility, streamlining operations, optimizing inventory, fostering collaboration, and ultimately reducing costs and waste.</w:t>
            </w:r>
          </w:p>
          <w:p w14:paraId="6EAB8483" w14:textId="39C2CA53" w:rsidR="004C712E" w:rsidRDefault="004C712E" w:rsidP="004C712E">
            <w:pPr>
              <w:spacing w:after="5" w:line="250" w:lineRule="auto"/>
              <w:ind w:right="279"/>
            </w:pPr>
          </w:p>
          <w:p w14:paraId="7E484D8C" w14:textId="77777777" w:rsidR="004D2129" w:rsidRDefault="004D2129" w:rsidP="004C712E">
            <w:pPr>
              <w:spacing w:after="5" w:line="250" w:lineRule="auto"/>
              <w:ind w:right="279"/>
            </w:pPr>
          </w:p>
        </w:tc>
      </w:tr>
    </w:tbl>
    <w:p w14:paraId="0100BF43" w14:textId="77777777" w:rsidR="004D2129" w:rsidRDefault="004D2129" w:rsidP="00D03577">
      <w:pPr>
        <w:rPr>
          <w:rFonts w:cstheme="minorHAnsi"/>
          <w:sz w:val="36"/>
          <w:szCs w:val="36"/>
        </w:rPr>
      </w:pPr>
    </w:p>
    <w:p w14:paraId="6FC90EEA" w14:textId="6B502487" w:rsidR="005E09A5" w:rsidRDefault="005E09A5" w:rsidP="005E09A5">
      <w:pPr>
        <w:pStyle w:val="Heading1"/>
        <w:rPr>
          <w:rFonts w:asciiTheme="minorHAnsi" w:hAnsiTheme="minorHAnsi" w:cstheme="minorHAnsi"/>
          <w:color w:val="44546A" w:themeColor="text2"/>
          <w:sz w:val="56"/>
          <w:szCs w:val="56"/>
        </w:rPr>
      </w:pPr>
      <w:bookmarkStart w:id="10" w:name="_Toc96685168"/>
      <w:r w:rsidRPr="002F5561">
        <w:rPr>
          <w:rFonts w:asciiTheme="minorHAnsi" w:hAnsiTheme="minorHAnsi" w:cstheme="minorHAnsi"/>
          <w:color w:val="44546A" w:themeColor="text2"/>
          <w:sz w:val="56"/>
          <w:szCs w:val="56"/>
        </w:rPr>
        <w:t xml:space="preserve">Task </w:t>
      </w:r>
      <w:r>
        <w:rPr>
          <w:rFonts w:asciiTheme="minorHAnsi" w:hAnsiTheme="minorHAnsi" w:cstheme="minorHAnsi"/>
          <w:color w:val="44546A" w:themeColor="text2"/>
          <w:sz w:val="56"/>
          <w:szCs w:val="56"/>
        </w:rPr>
        <w:t>5a – Supply Chain Improvement Project</w:t>
      </w:r>
      <w:bookmarkEnd w:id="10"/>
      <w:r>
        <w:rPr>
          <w:rFonts w:asciiTheme="minorHAnsi" w:hAnsiTheme="minorHAnsi" w:cstheme="minorHAnsi"/>
          <w:color w:val="44546A" w:themeColor="text2"/>
          <w:sz w:val="56"/>
          <w:szCs w:val="56"/>
        </w:rPr>
        <w:t xml:space="preserve">  </w:t>
      </w:r>
    </w:p>
    <w:p w14:paraId="311327AD" w14:textId="77777777" w:rsidR="005C6843" w:rsidRDefault="005C6843" w:rsidP="005C6843">
      <w:pPr>
        <w:ind w:left="-5" w:right="279"/>
      </w:pPr>
      <w:r w:rsidRPr="00772428">
        <w:t xml:space="preserve">You must create a project </w:t>
      </w:r>
      <w:r>
        <w:t xml:space="preserve">plan to improve the productivity of a supply chain, it </w:t>
      </w:r>
      <w:r w:rsidRPr="00772428">
        <w:t>must include staff training to improve performance with a minimum of one function of the</w:t>
      </w:r>
      <w:r>
        <w:t xml:space="preserve"> supply chain where improved training will have a positive impact.   You must explain the tools and techniques that you would adopt within the supply chain improvement project. </w:t>
      </w:r>
    </w:p>
    <w:p w14:paraId="46E5E732" w14:textId="7FB20B6B" w:rsidR="005C6843" w:rsidRDefault="005C6843" w:rsidP="005C6843">
      <w:pPr>
        <w:ind w:left="-5" w:right="279"/>
      </w:pPr>
      <w:r>
        <w:t xml:space="preserve">The project must include appropriate success criteria so improvements can be identified and measured and a tracking process to measure success.  Please refer to the supply chain diagram and the costings where necessary. </w:t>
      </w:r>
    </w:p>
    <w:p w14:paraId="7CE350B6" w14:textId="77777777" w:rsidR="005C6843" w:rsidRDefault="005C6843" w:rsidP="005C6843">
      <w:pPr>
        <w:ind w:left="-5" w:right="279"/>
      </w:pPr>
    </w:p>
    <w:tbl>
      <w:tblPr>
        <w:tblStyle w:val="TableGrid"/>
        <w:tblW w:w="0" w:type="auto"/>
        <w:tblLook w:val="04A0" w:firstRow="1" w:lastRow="0" w:firstColumn="1" w:lastColumn="0" w:noHBand="0" w:noVBand="1"/>
      </w:tblPr>
      <w:tblGrid>
        <w:gridCol w:w="9010"/>
      </w:tblGrid>
      <w:tr w:rsidR="005C6843" w:rsidRPr="00FC5210" w14:paraId="6A39A224" w14:textId="77777777" w:rsidTr="007F7904">
        <w:trPr>
          <w:trHeight w:val="633"/>
        </w:trPr>
        <w:tc>
          <w:tcPr>
            <w:tcW w:w="9016" w:type="dxa"/>
          </w:tcPr>
          <w:p w14:paraId="379C575F" w14:textId="77777777" w:rsidR="005C6843" w:rsidRPr="00A63EB3" w:rsidRDefault="005C6843" w:rsidP="007F7904">
            <w:pPr>
              <w:spacing w:after="5" w:line="250" w:lineRule="auto"/>
              <w:ind w:right="279"/>
              <w:rPr>
                <w:b/>
                <w:bCs/>
              </w:rPr>
            </w:pPr>
            <w:r w:rsidRPr="00A63EB3">
              <w:rPr>
                <w:b/>
                <w:bCs/>
              </w:rPr>
              <w:t xml:space="preserve">Project plan: </w:t>
            </w:r>
            <w:r w:rsidRPr="00A63EB3">
              <w:rPr>
                <w:b/>
                <w:bCs/>
                <w:highlight w:val="yellow"/>
              </w:rPr>
              <w:t>total mark = 50</w:t>
            </w:r>
          </w:p>
          <w:p w14:paraId="03D097BB" w14:textId="77777777" w:rsidR="005C6843" w:rsidRDefault="005C6843" w:rsidP="007F7904">
            <w:pPr>
              <w:spacing w:after="5" w:line="250" w:lineRule="auto"/>
              <w:ind w:right="279"/>
            </w:pPr>
          </w:p>
          <w:p w14:paraId="74598798" w14:textId="77777777" w:rsidR="005C6843" w:rsidRDefault="005C6843" w:rsidP="007F7904">
            <w:pPr>
              <w:spacing w:after="5" w:line="250" w:lineRule="auto"/>
              <w:ind w:right="279"/>
            </w:pPr>
          </w:p>
          <w:p w14:paraId="29B3C7EF" w14:textId="77777777" w:rsidR="005C6843" w:rsidRDefault="005C6843" w:rsidP="007F7904">
            <w:pPr>
              <w:spacing w:after="5" w:line="250" w:lineRule="auto"/>
              <w:ind w:right="279"/>
            </w:pPr>
          </w:p>
          <w:p w14:paraId="7109DD16" w14:textId="77777777" w:rsidR="005C6843" w:rsidRDefault="005C6843" w:rsidP="007F7904">
            <w:pPr>
              <w:spacing w:after="5" w:line="250" w:lineRule="auto"/>
              <w:ind w:right="279"/>
            </w:pPr>
          </w:p>
          <w:p w14:paraId="227376DA" w14:textId="77777777" w:rsidR="005C6843" w:rsidRDefault="005C6843" w:rsidP="007F7904">
            <w:pPr>
              <w:spacing w:after="5" w:line="250" w:lineRule="auto"/>
              <w:ind w:right="279"/>
            </w:pPr>
          </w:p>
          <w:p w14:paraId="42A3455D" w14:textId="6A004307" w:rsidR="005C6843" w:rsidRPr="00715778" w:rsidRDefault="005C6843" w:rsidP="007F7904">
            <w:pPr>
              <w:ind w:left="-15" w:right="279"/>
              <w:rPr>
                <w:rFonts w:cstheme="minorHAnsi"/>
              </w:rPr>
            </w:pPr>
            <w:r w:rsidRPr="00715778">
              <w:rPr>
                <w:rFonts w:cstheme="minorHAnsi"/>
              </w:rPr>
              <w:t xml:space="preserve">Plan a project.  The project must include staff training to improve performance with a minimum of one function of the supply chain where improved training will have a positive impact.  The project must include appropriate success criteria so improvements can be identified and measured and a </w:t>
            </w:r>
            <w:r w:rsidR="00710A6D" w:rsidRPr="00715778">
              <w:rPr>
                <w:rFonts w:cstheme="minorHAnsi"/>
              </w:rPr>
              <w:t>tracking process</w:t>
            </w:r>
            <w:r w:rsidRPr="00715778">
              <w:rPr>
                <w:rFonts w:cstheme="minorHAnsi"/>
              </w:rPr>
              <w:t xml:space="preserve"> to measure success. (the learner must refer to the supply chain diagram and the costings where necessary). </w:t>
            </w:r>
          </w:p>
          <w:p w14:paraId="0CA8D528" w14:textId="77777777" w:rsidR="005C6843" w:rsidRPr="00715778" w:rsidRDefault="005C6843" w:rsidP="007F7904">
            <w:pPr>
              <w:ind w:left="-5" w:right="279"/>
              <w:rPr>
                <w:rFonts w:cstheme="minorHAnsi"/>
              </w:rPr>
            </w:pPr>
          </w:p>
          <w:p w14:paraId="4406273D" w14:textId="77777777" w:rsidR="005C6843" w:rsidRPr="00715778" w:rsidRDefault="005C6843" w:rsidP="007F7904">
            <w:pPr>
              <w:spacing w:after="5" w:line="250" w:lineRule="auto"/>
              <w:ind w:right="279"/>
              <w:rPr>
                <w:rFonts w:cstheme="minorHAnsi"/>
              </w:rPr>
            </w:pPr>
          </w:p>
          <w:p w14:paraId="3B1C227B" w14:textId="77777777" w:rsidR="005C6843" w:rsidRPr="00715778" w:rsidRDefault="005C6843" w:rsidP="007F7904">
            <w:pPr>
              <w:spacing w:after="5" w:line="250" w:lineRule="auto"/>
              <w:ind w:right="279"/>
              <w:rPr>
                <w:rFonts w:cstheme="minorHAnsi"/>
              </w:rPr>
            </w:pPr>
          </w:p>
          <w:p w14:paraId="4163A1EC" w14:textId="77777777" w:rsidR="005C6843" w:rsidRPr="00715778" w:rsidRDefault="005C6843" w:rsidP="007F7904">
            <w:pPr>
              <w:spacing w:after="5" w:line="250" w:lineRule="auto"/>
              <w:ind w:right="279"/>
              <w:rPr>
                <w:rFonts w:cstheme="minorHAnsi"/>
              </w:rPr>
            </w:pPr>
          </w:p>
          <w:p w14:paraId="2647C163" w14:textId="77777777" w:rsidR="005C6843" w:rsidRPr="00715778" w:rsidRDefault="005C6843" w:rsidP="007F7904">
            <w:pPr>
              <w:shd w:val="clear" w:color="auto" w:fill="FFFFFF"/>
              <w:rPr>
                <w:rFonts w:eastAsia="Times New Roman" w:cstheme="minorHAnsi"/>
                <w:b/>
                <w:bCs/>
                <w:color w:val="202124"/>
                <w:lang w:eastAsia="en-GB"/>
              </w:rPr>
            </w:pPr>
            <w:r w:rsidRPr="00715778">
              <w:rPr>
                <w:rFonts w:eastAsia="Times New Roman" w:cstheme="minorHAnsi"/>
                <w:b/>
                <w:bCs/>
                <w:color w:val="202124"/>
                <w:lang w:eastAsia="en-GB"/>
              </w:rPr>
              <w:t>Learner must include elements of a project plan including.</w:t>
            </w:r>
          </w:p>
          <w:p w14:paraId="29D2C6F6" w14:textId="77777777" w:rsidR="005C6843" w:rsidRPr="00715778" w:rsidRDefault="005C6843" w:rsidP="007F7904">
            <w:pPr>
              <w:shd w:val="clear" w:color="auto" w:fill="FFFFFF"/>
              <w:rPr>
                <w:rFonts w:eastAsia="Times New Roman" w:cstheme="minorHAnsi"/>
                <w:color w:val="202124"/>
                <w:lang w:eastAsia="en-GB"/>
              </w:rPr>
            </w:pPr>
          </w:p>
          <w:p w14:paraId="16279699"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Outline of business justification and stakeholder needs. ...</w:t>
            </w:r>
          </w:p>
          <w:p w14:paraId="07C92D26"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List of requirements and </w:t>
            </w:r>
            <w:r w:rsidRPr="00715778">
              <w:rPr>
                <w:rFonts w:eastAsia="Times New Roman" w:cstheme="minorHAnsi"/>
                <w:b/>
                <w:bCs/>
                <w:color w:val="202124"/>
                <w:lang w:eastAsia="en-GB"/>
              </w:rPr>
              <w:t>project</w:t>
            </w:r>
            <w:r w:rsidRPr="00715778">
              <w:rPr>
                <w:rFonts w:eastAsia="Times New Roman" w:cstheme="minorHAnsi"/>
                <w:color w:val="202124"/>
                <w:lang w:eastAsia="en-GB"/>
              </w:rPr>
              <w:t> objectives. ...</w:t>
            </w:r>
          </w:p>
          <w:p w14:paraId="4BD5BBCF"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b/>
                <w:bCs/>
                <w:color w:val="202124"/>
                <w:lang w:eastAsia="en-GB"/>
              </w:rPr>
              <w:t>Project</w:t>
            </w:r>
            <w:r w:rsidRPr="00715778">
              <w:rPr>
                <w:rFonts w:eastAsia="Times New Roman" w:cstheme="minorHAnsi"/>
                <w:color w:val="202124"/>
                <w:lang w:eastAsia="en-GB"/>
              </w:rPr>
              <w:t> scope statement. ...</w:t>
            </w:r>
          </w:p>
          <w:p w14:paraId="6192C618"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List of deliverables and estimated due dates. ...</w:t>
            </w:r>
          </w:p>
          <w:p w14:paraId="56C67503"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lastRenderedPageBreak/>
              <w:t>Detailed </w:t>
            </w:r>
            <w:r w:rsidRPr="00715778">
              <w:rPr>
                <w:rFonts w:eastAsia="Times New Roman" w:cstheme="minorHAnsi"/>
                <w:b/>
                <w:bCs/>
                <w:color w:val="202124"/>
                <w:lang w:eastAsia="en-GB"/>
              </w:rPr>
              <w:t>project schedule</w:t>
            </w:r>
            <w:r w:rsidRPr="00715778">
              <w:rPr>
                <w:rFonts w:eastAsia="Times New Roman" w:cstheme="minorHAnsi"/>
                <w:color w:val="202124"/>
                <w:lang w:eastAsia="en-GB"/>
              </w:rPr>
              <w:t>. ...</w:t>
            </w:r>
          </w:p>
          <w:p w14:paraId="1683DC51"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Risk assessment and management </w:t>
            </w:r>
            <w:r w:rsidRPr="00715778">
              <w:rPr>
                <w:rFonts w:eastAsia="Times New Roman" w:cstheme="minorHAnsi"/>
                <w:b/>
                <w:bCs/>
                <w:color w:val="202124"/>
                <w:lang w:eastAsia="en-GB"/>
              </w:rPr>
              <w:t>plan</w:t>
            </w:r>
            <w:r w:rsidRPr="00715778">
              <w:rPr>
                <w:rFonts w:eastAsia="Times New Roman" w:cstheme="minorHAnsi"/>
                <w:color w:val="202124"/>
                <w:lang w:eastAsia="en-GB"/>
              </w:rPr>
              <w:t>. ...</w:t>
            </w:r>
          </w:p>
          <w:p w14:paraId="5BA7DC4D" w14:textId="77777777" w:rsidR="005C6843" w:rsidRPr="00715778" w:rsidRDefault="005C6843" w:rsidP="00C1011A">
            <w:pPr>
              <w:numPr>
                <w:ilvl w:val="0"/>
                <w:numId w:val="4"/>
              </w:numPr>
              <w:shd w:val="clear" w:color="auto" w:fill="FFFFFF"/>
              <w:spacing w:after="60"/>
              <w:jc w:val="left"/>
              <w:rPr>
                <w:rFonts w:eastAsia="Times New Roman" w:cstheme="minorHAnsi"/>
                <w:color w:val="202124"/>
                <w:lang w:eastAsia="en-GB"/>
              </w:rPr>
            </w:pPr>
            <w:r w:rsidRPr="00715778">
              <w:rPr>
                <w:rFonts w:eastAsia="Times New Roman" w:cstheme="minorHAnsi"/>
                <w:color w:val="202124"/>
                <w:lang w:eastAsia="en-GB"/>
              </w:rPr>
              <w:t>Defined roles and responsibilities</w:t>
            </w:r>
          </w:p>
          <w:p w14:paraId="51BB5DBF" w14:textId="77777777" w:rsidR="005C6843" w:rsidRDefault="005C6843" w:rsidP="004C712E">
            <w:pPr>
              <w:spacing w:after="5" w:line="250" w:lineRule="auto"/>
              <w:ind w:right="279"/>
              <w:jc w:val="center"/>
            </w:pPr>
          </w:p>
          <w:p w14:paraId="1C08582F" w14:textId="304AFDFC" w:rsidR="005C6843" w:rsidRDefault="007C4F9C" w:rsidP="007F7904">
            <w:pPr>
              <w:spacing w:after="5" w:line="250" w:lineRule="auto"/>
              <w:ind w:right="279"/>
            </w:pPr>
            <w:r>
              <w:t>Our company ‘Pleasantries’ is a scented candles manufacturing organisation.</w:t>
            </w:r>
          </w:p>
          <w:p w14:paraId="09A19F36" w14:textId="77777777" w:rsidR="007C4F9C" w:rsidRDefault="007C4F9C" w:rsidP="007C4F9C">
            <w:pPr>
              <w:spacing w:after="5" w:line="250" w:lineRule="auto"/>
              <w:ind w:right="279"/>
            </w:pPr>
          </w:p>
          <w:p w14:paraId="4FA45E65" w14:textId="2A939938" w:rsidR="007C4F9C" w:rsidRDefault="007C4F9C" w:rsidP="007C4F9C">
            <w:pPr>
              <w:spacing w:after="5" w:line="250" w:lineRule="auto"/>
              <w:ind w:right="279"/>
            </w:pPr>
            <w:r>
              <w:t>Problem: Rising demand threatens pleasantries’ quality due to inconsistent scent strength, burn times, and appearance, inefficient processes, and high material waste.</w:t>
            </w:r>
          </w:p>
          <w:p w14:paraId="7BFE2FD0" w14:textId="77777777" w:rsidR="009D468C" w:rsidRDefault="009D468C" w:rsidP="007C4F9C">
            <w:pPr>
              <w:spacing w:after="5" w:line="250" w:lineRule="auto"/>
              <w:ind w:right="279"/>
            </w:pPr>
          </w:p>
          <w:p w14:paraId="1CDAD728" w14:textId="77777777" w:rsidR="009D468C" w:rsidRDefault="009D468C" w:rsidP="007C4F9C">
            <w:pPr>
              <w:spacing w:after="5" w:line="250" w:lineRule="auto"/>
              <w:ind w:right="279"/>
            </w:pPr>
          </w:p>
          <w:p w14:paraId="1DF7FA5C" w14:textId="7B414908" w:rsidR="00A63EB3" w:rsidRDefault="009D468C" w:rsidP="007C4F9C">
            <w:pPr>
              <w:spacing w:after="5" w:line="250" w:lineRule="auto"/>
              <w:ind w:right="279"/>
            </w:pPr>
            <w:r>
              <w:t>DMAIC:</w:t>
            </w:r>
          </w:p>
          <w:p w14:paraId="5B751901" w14:textId="7E80E29F" w:rsidR="009D468C" w:rsidRDefault="00935E45" w:rsidP="007C4F9C">
            <w:pPr>
              <w:spacing w:after="5" w:line="250" w:lineRule="auto"/>
              <w:ind w:right="279"/>
            </w:pPr>
            <w:r>
              <w:rPr>
                <w:noProof/>
              </w:rPr>
              <w:drawing>
                <wp:inline distT="0" distB="0" distL="0" distR="0" wp14:anchorId="3182DDC8" wp14:editId="58BB182A">
                  <wp:extent cx="5588581" cy="3724275"/>
                  <wp:effectExtent l="0" t="0" r="0" b="0"/>
                  <wp:docPr id="9104317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31777" name="Picture 9104317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90168" cy="3725333"/>
                          </a:xfrm>
                          <a:prstGeom prst="rect">
                            <a:avLst/>
                          </a:prstGeom>
                        </pic:spPr>
                      </pic:pic>
                    </a:graphicData>
                  </a:graphic>
                </wp:inline>
              </w:drawing>
            </w:r>
          </w:p>
          <w:p w14:paraId="4A7A6C4A" w14:textId="77777777" w:rsidR="009D468C" w:rsidRDefault="009D468C" w:rsidP="007C4F9C">
            <w:pPr>
              <w:spacing w:after="5" w:line="250" w:lineRule="auto"/>
              <w:ind w:right="279"/>
            </w:pPr>
          </w:p>
          <w:p w14:paraId="67AECEFD" w14:textId="25DFB0EC" w:rsidR="00CA56AB" w:rsidRDefault="00935E45" w:rsidP="007C4F9C">
            <w:pPr>
              <w:spacing w:after="5" w:line="250" w:lineRule="auto"/>
              <w:ind w:right="279"/>
            </w:pPr>
            <w:r>
              <w:rPr>
                <w:noProof/>
              </w:rPr>
              <mc:AlternateContent>
                <mc:Choice Requires="wps">
                  <w:drawing>
                    <wp:inline distT="0" distB="0" distL="0" distR="0" wp14:anchorId="6C2F980B" wp14:editId="41C46190">
                      <wp:extent cx="304800" cy="304800"/>
                      <wp:effectExtent l="0" t="0" r="0" b="0"/>
                      <wp:docPr id="12978401" name="Rectangle 29" descr="DMAIC: Approach to Continuous Improvement - SixSigma.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C0AB4" id="Rectangle 29" o:spid="_x0000_s1026" alt="DMAIC: Approach to Continuous Improvement - SixSigma.u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C62AFF" w14:textId="77777777" w:rsidR="007C4F9C" w:rsidRDefault="007C4F9C" w:rsidP="007C4F9C">
            <w:pPr>
              <w:spacing w:after="5" w:line="250" w:lineRule="auto"/>
              <w:ind w:right="279"/>
            </w:pPr>
          </w:p>
          <w:p w14:paraId="328FAE93" w14:textId="37614CD2" w:rsidR="007C4F9C" w:rsidRDefault="00CA56AB" w:rsidP="007C4F9C">
            <w:pPr>
              <w:spacing w:after="5" w:line="250" w:lineRule="auto"/>
              <w:ind w:right="279"/>
            </w:pPr>
            <w:r>
              <w:t>Define</w:t>
            </w:r>
            <w:r w:rsidR="007C4F9C">
              <w:t xml:space="preserve">:  </w:t>
            </w:r>
          </w:p>
          <w:p w14:paraId="7870CF5F" w14:textId="31032E90" w:rsidR="007C4F9C" w:rsidRDefault="007C4F9C" w:rsidP="007C4F9C">
            <w:pPr>
              <w:spacing w:after="5" w:line="250" w:lineRule="auto"/>
              <w:ind w:right="279"/>
            </w:pPr>
            <w:r>
              <w:t xml:space="preserve">       Train staff to boost efficiency and quality, achieving:</w:t>
            </w:r>
          </w:p>
          <w:p w14:paraId="1AD06F0B" w14:textId="77777777" w:rsidR="007C4F9C" w:rsidRDefault="007C4F9C" w:rsidP="00C1011A">
            <w:pPr>
              <w:pStyle w:val="ListParagraph"/>
              <w:numPr>
                <w:ilvl w:val="0"/>
                <w:numId w:val="32"/>
              </w:numPr>
              <w:spacing w:after="5" w:line="250" w:lineRule="auto"/>
              <w:ind w:right="279"/>
            </w:pPr>
            <w:r>
              <w:t>5% reduction in production variations (scent, burn, aesthetics) within 3 months.</w:t>
            </w:r>
          </w:p>
          <w:p w14:paraId="4940B277" w14:textId="77777777" w:rsidR="007C4F9C" w:rsidRDefault="007C4F9C" w:rsidP="00C1011A">
            <w:pPr>
              <w:pStyle w:val="ListParagraph"/>
              <w:numPr>
                <w:ilvl w:val="0"/>
                <w:numId w:val="32"/>
              </w:numPr>
              <w:spacing w:after="5" w:line="250" w:lineRule="auto"/>
              <w:ind w:right="279"/>
            </w:pPr>
            <w:r>
              <w:t>10% faster average production time per candle in 2 months.</w:t>
            </w:r>
          </w:p>
          <w:p w14:paraId="520B6548" w14:textId="77777777" w:rsidR="007C4F9C" w:rsidRDefault="007C4F9C" w:rsidP="00C1011A">
            <w:pPr>
              <w:pStyle w:val="ListParagraph"/>
              <w:numPr>
                <w:ilvl w:val="0"/>
                <w:numId w:val="32"/>
              </w:numPr>
              <w:spacing w:after="5" w:line="250" w:lineRule="auto"/>
              <w:ind w:right="279"/>
            </w:pPr>
            <w:r>
              <w:t>5% less material waste within 3 months.</w:t>
            </w:r>
          </w:p>
          <w:p w14:paraId="49FD8FED" w14:textId="77777777" w:rsidR="007C4F9C" w:rsidRDefault="007C4F9C" w:rsidP="007C4F9C">
            <w:pPr>
              <w:spacing w:after="5" w:line="250" w:lineRule="auto"/>
              <w:ind w:right="279"/>
            </w:pPr>
          </w:p>
          <w:p w14:paraId="26C33230" w14:textId="1F874939" w:rsidR="007C4F9C" w:rsidRDefault="007C4F9C" w:rsidP="007C4F9C">
            <w:pPr>
              <w:spacing w:after="5" w:line="250" w:lineRule="auto"/>
              <w:ind w:right="279"/>
            </w:pPr>
            <w:r>
              <w:t>Measure:</w:t>
            </w:r>
          </w:p>
          <w:p w14:paraId="29691A01" w14:textId="77777777" w:rsidR="007C4F9C" w:rsidRDefault="007C4F9C" w:rsidP="00C1011A">
            <w:pPr>
              <w:pStyle w:val="ListParagraph"/>
              <w:numPr>
                <w:ilvl w:val="0"/>
                <w:numId w:val="32"/>
              </w:numPr>
              <w:spacing w:after="5" w:line="250" w:lineRule="auto"/>
              <w:ind w:right="279"/>
            </w:pPr>
            <w:r>
              <w:t>Track scent strength, burn time, and aesthetic deviations.</w:t>
            </w:r>
          </w:p>
          <w:p w14:paraId="4017658A" w14:textId="77777777" w:rsidR="007C4F9C" w:rsidRDefault="007C4F9C" w:rsidP="00C1011A">
            <w:pPr>
              <w:pStyle w:val="ListParagraph"/>
              <w:numPr>
                <w:ilvl w:val="0"/>
                <w:numId w:val="32"/>
              </w:numPr>
              <w:spacing w:after="5" w:line="250" w:lineRule="auto"/>
              <w:ind w:right="279"/>
            </w:pPr>
            <w:r>
              <w:t>Monitor production times per stage and calculate average per candle.</w:t>
            </w:r>
          </w:p>
          <w:p w14:paraId="5C9F3C6B" w14:textId="77777777" w:rsidR="007C4F9C" w:rsidRDefault="007C4F9C" w:rsidP="00C1011A">
            <w:pPr>
              <w:pStyle w:val="ListParagraph"/>
              <w:numPr>
                <w:ilvl w:val="0"/>
                <w:numId w:val="32"/>
              </w:numPr>
              <w:spacing w:after="5" w:line="250" w:lineRule="auto"/>
              <w:ind w:right="279"/>
            </w:pPr>
            <w:r>
              <w:lastRenderedPageBreak/>
              <w:t>Quantify material usage and waste percentage.</w:t>
            </w:r>
          </w:p>
          <w:p w14:paraId="6B1CD754" w14:textId="77777777" w:rsidR="007C4F9C" w:rsidRDefault="007C4F9C" w:rsidP="007C4F9C">
            <w:pPr>
              <w:spacing w:after="5" w:line="250" w:lineRule="auto"/>
              <w:ind w:right="279"/>
            </w:pPr>
          </w:p>
          <w:p w14:paraId="4B562459" w14:textId="679570FF" w:rsidR="007C4F9C" w:rsidRDefault="007C4F9C" w:rsidP="007C4F9C">
            <w:pPr>
              <w:spacing w:after="5" w:line="250" w:lineRule="auto"/>
              <w:ind w:right="279"/>
            </w:pPr>
            <w:r>
              <w:t>Analysis:</w:t>
            </w:r>
          </w:p>
          <w:p w14:paraId="42BD49CA" w14:textId="77777777" w:rsidR="007C4F9C" w:rsidRDefault="007C4F9C" w:rsidP="00C1011A">
            <w:pPr>
              <w:pStyle w:val="ListParagraph"/>
              <w:numPr>
                <w:ilvl w:val="0"/>
                <w:numId w:val="32"/>
              </w:numPr>
              <w:spacing w:after="5" w:line="250" w:lineRule="auto"/>
              <w:ind w:right="279"/>
            </w:pPr>
            <w:r>
              <w:t>Pre-training assessment: Observe processes, interview staff, and analyze data to identify improvement areas.</w:t>
            </w:r>
          </w:p>
          <w:p w14:paraId="72C4B3F4" w14:textId="77777777" w:rsidR="007C4F9C" w:rsidRDefault="007C4F9C" w:rsidP="00C1011A">
            <w:pPr>
              <w:pStyle w:val="ListParagraph"/>
              <w:numPr>
                <w:ilvl w:val="0"/>
                <w:numId w:val="32"/>
              </w:numPr>
              <w:spacing w:after="5" w:line="250" w:lineRule="auto"/>
              <w:ind w:right="279"/>
            </w:pPr>
            <w:r>
              <w:t>Root cause analysis: Determine key factors causing inconsistencies, inefficiencies, and waste.</w:t>
            </w:r>
          </w:p>
          <w:p w14:paraId="7F389538" w14:textId="77777777" w:rsidR="007C4F9C" w:rsidRDefault="007C4F9C" w:rsidP="00C1011A">
            <w:pPr>
              <w:pStyle w:val="ListParagraph"/>
              <w:numPr>
                <w:ilvl w:val="0"/>
                <w:numId w:val="32"/>
              </w:numPr>
              <w:spacing w:after="5" w:line="250" w:lineRule="auto"/>
              <w:ind w:right="279"/>
            </w:pPr>
            <w:r>
              <w:t>Training needs identification: Tailor training content based on identified skill gaps and knowledge deficiencies.</w:t>
            </w:r>
          </w:p>
          <w:p w14:paraId="25882998" w14:textId="77777777" w:rsidR="007C4F9C" w:rsidRDefault="007C4F9C" w:rsidP="007C4F9C">
            <w:pPr>
              <w:spacing w:after="5" w:line="250" w:lineRule="auto"/>
              <w:ind w:right="279"/>
            </w:pPr>
          </w:p>
          <w:p w14:paraId="6FE5C35E" w14:textId="40D682AA" w:rsidR="007C4F9C" w:rsidRDefault="00CA56AB" w:rsidP="007C4F9C">
            <w:pPr>
              <w:spacing w:after="5" w:line="250" w:lineRule="auto"/>
              <w:ind w:right="279"/>
            </w:pPr>
            <w:r>
              <w:t>Improve</w:t>
            </w:r>
            <w:r w:rsidR="007C4F9C">
              <w:t>:</w:t>
            </w:r>
          </w:p>
          <w:p w14:paraId="5C84DB97" w14:textId="77777777" w:rsidR="007C4F9C" w:rsidRDefault="007C4F9C" w:rsidP="00C1011A">
            <w:pPr>
              <w:pStyle w:val="ListParagraph"/>
              <w:numPr>
                <w:ilvl w:val="0"/>
                <w:numId w:val="32"/>
              </w:numPr>
              <w:spacing w:after="5" w:line="250" w:lineRule="auto"/>
              <w:ind w:right="279"/>
            </w:pPr>
            <w:r>
              <w:t>Shadowing: Learn best practices from experienced colleagues.</w:t>
            </w:r>
          </w:p>
          <w:p w14:paraId="6FE9262A" w14:textId="77777777" w:rsidR="007C4F9C" w:rsidRDefault="007C4F9C" w:rsidP="00C1011A">
            <w:pPr>
              <w:pStyle w:val="ListParagraph"/>
              <w:numPr>
                <w:ilvl w:val="0"/>
                <w:numId w:val="32"/>
              </w:numPr>
              <w:spacing w:after="5" w:line="250" w:lineRule="auto"/>
              <w:ind w:right="279"/>
            </w:pPr>
            <w:r>
              <w:t>Practical skills: Hands-on training in wax prep, fragrance blending, pouring, and quality control.</w:t>
            </w:r>
          </w:p>
          <w:p w14:paraId="5E6A1231" w14:textId="77777777" w:rsidR="007C4F9C" w:rsidRDefault="007C4F9C" w:rsidP="00C1011A">
            <w:pPr>
              <w:pStyle w:val="ListParagraph"/>
              <w:numPr>
                <w:ilvl w:val="0"/>
                <w:numId w:val="32"/>
              </w:numPr>
              <w:spacing w:after="5" w:line="250" w:lineRule="auto"/>
              <w:ind w:right="279"/>
            </w:pPr>
            <w:r>
              <w:t>Feedback and coaching: Continuous guidance to ensure proper technique and address errors.</w:t>
            </w:r>
          </w:p>
          <w:p w14:paraId="33085B05" w14:textId="1DDA574A" w:rsidR="007C4F9C" w:rsidRDefault="007C4F9C" w:rsidP="007C4F9C">
            <w:pPr>
              <w:pStyle w:val="ListParagraph"/>
              <w:numPr>
                <w:ilvl w:val="0"/>
                <w:numId w:val="32"/>
              </w:numPr>
              <w:spacing w:after="5" w:line="250" w:lineRule="auto"/>
              <w:ind w:right="279"/>
            </w:pPr>
            <w:r>
              <w:t>Job rotation: Gain versatility and cross-functional understanding.</w:t>
            </w:r>
          </w:p>
          <w:p w14:paraId="629897A5" w14:textId="77777777" w:rsidR="007C4F9C" w:rsidRDefault="007C4F9C" w:rsidP="00C1011A">
            <w:pPr>
              <w:pStyle w:val="ListParagraph"/>
              <w:numPr>
                <w:ilvl w:val="0"/>
                <w:numId w:val="32"/>
              </w:numPr>
              <w:spacing w:after="5" w:line="250" w:lineRule="auto"/>
              <w:ind w:right="279"/>
            </w:pPr>
            <w:r>
              <w:t>Workshops: Industry experts deliver sessions on candle science, quality control, and optimization.</w:t>
            </w:r>
          </w:p>
          <w:p w14:paraId="12FE8410" w14:textId="77777777" w:rsidR="007C4F9C" w:rsidRDefault="007C4F9C" w:rsidP="00C1011A">
            <w:pPr>
              <w:pStyle w:val="ListParagraph"/>
              <w:numPr>
                <w:ilvl w:val="0"/>
                <w:numId w:val="32"/>
              </w:numPr>
              <w:spacing w:after="5" w:line="250" w:lineRule="auto"/>
              <w:ind w:right="279"/>
            </w:pPr>
            <w:r>
              <w:t>Online modules: Learn about material handling, safety, and sustainability.</w:t>
            </w:r>
          </w:p>
          <w:p w14:paraId="491D1B99" w14:textId="5F11E8BD" w:rsidR="007C4F9C" w:rsidRDefault="007C4F9C" w:rsidP="00C1011A">
            <w:pPr>
              <w:pStyle w:val="ListParagraph"/>
              <w:numPr>
                <w:ilvl w:val="0"/>
                <w:numId w:val="32"/>
              </w:numPr>
              <w:spacing w:after="5" w:line="250" w:lineRule="auto"/>
              <w:ind w:right="279"/>
            </w:pPr>
            <w:r>
              <w:t>Visual aids: Flowcharts, checklists, and reference materials for knowledge retention and application.</w:t>
            </w:r>
          </w:p>
          <w:p w14:paraId="7CB8A8DA" w14:textId="77777777" w:rsidR="007C4F9C" w:rsidRDefault="007C4F9C" w:rsidP="00C1011A">
            <w:pPr>
              <w:pStyle w:val="ListParagraph"/>
              <w:numPr>
                <w:ilvl w:val="0"/>
                <w:numId w:val="32"/>
              </w:numPr>
              <w:spacing w:after="5" w:line="250" w:lineRule="auto"/>
              <w:ind w:right="279"/>
            </w:pPr>
            <w:r>
              <w:t>Group discussions: Encourage open communication and collaborative problem-solving.</w:t>
            </w:r>
          </w:p>
          <w:p w14:paraId="3F0C0F4D" w14:textId="77777777" w:rsidR="007C4F9C" w:rsidRDefault="007C4F9C" w:rsidP="007C4F9C">
            <w:pPr>
              <w:spacing w:after="5" w:line="250" w:lineRule="auto"/>
              <w:ind w:right="279"/>
            </w:pPr>
          </w:p>
          <w:p w14:paraId="580E24C6" w14:textId="320740FE" w:rsidR="007C4F9C" w:rsidRDefault="00CA56AB" w:rsidP="007C4F9C">
            <w:pPr>
              <w:spacing w:after="5" w:line="250" w:lineRule="auto"/>
              <w:ind w:right="279"/>
            </w:pPr>
            <w:r>
              <w:t>Control</w:t>
            </w:r>
            <w:r w:rsidR="007C4F9C">
              <w:t>:</w:t>
            </w:r>
          </w:p>
          <w:p w14:paraId="31A59D97" w14:textId="77777777" w:rsidR="007C4F9C" w:rsidRDefault="007C4F9C" w:rsidP="00C1011A">
            <w:pPr>
              <w:pStyle w:val="ListParagraph"/>
              <w:numPr>
                <w:ilvl w:val="0"/>
                <w:numId w:val="32"/>
              </w:numPr>
              <w:spacing w:after="5" w:line="250" w:lineRule="auto"/>
              <w:ind w:right="279"/>
            </w:pPr>
            <w:r>
              <w:t>Business Justification: Link efficiency improvements to financial benefits and stakeholder interests (employee satisfaction, customer loyalty, etc.).</w:t>
            </w:r>
          </w:p>
          <w:p w14:paraId="399B85A5" w14:textId="77777777" w:rsidR="007C4F9C" w:rsidRDefault="007C4F9C" w:rsidP="00C1011A">
            <w:pPr>
              <w:pStyle w:val="ListParagraph"/>
              <w:numPr>
                <w:ilvl w:val="0"/>
                <w:numId w:val="32"/>
              </w:numPr>
              <w:spacing w:after="5" w:line="250" w:lineRule="auto"/>
              <w:ind w:right="279"/>
            </w:pPr>
            <w:r>
              <w:t>Project Scope: Clearly define boundaries and activities.</w:t>
            </w:r>
          </w:p>
          <w:p w14:paraId="1E62D1FA" w14:textId="77777777" w:rsidR="007C4F9C" w:rsidRDefault="007C4F9C" w:rsidP="00C1011A">
            <w:pPr>
              <w:pStyle w:val="ListParagraph"/>
              <w:numPr>
                <w:ilvl w:val="0"/>
                <w:numId w:val="32"/>
              </w:numPr>
              <w:spacing w:after="5" w:line="250" w:lineRule="auto"/>
              <w:ind w:right="279"/>
            </w:pPr>
            <w:r>
              <w:t>Deliverables and Due Dates: Specify tangible outcomes and deadlines.</w:t>
            </w:r>
          </w:p>
          <w:p w14:paraId="501E1ECA" w14:textId="77777777" w:rsidR="007C4F9C" w:rsidRDefault="007C4F9C" w:rsidP="00C1011A">
            <w:pPr>
              <w:pStyle w:val="ListParagraph"/>
              <w:numPr>
                <w:ilvl w:val="0"/>
                <w:numId w:val="32"/>
              </w:numPr>
              <w:spacing w:after="5" w:line="250" w:lineRule="auto"/>
              <w:ind w:right="279"/>
            </w:pPr>
            <w:r>
              <w:t>Detailed Schedule: Map out activities, resource allocation, and milestones.</w:t>
            </w:r>
          </w:p>
          <w:p w14:paraId="2E90035A" w14:textId="77777777" w:rsidR="007C4F9C" w:rsidRDefault="007C4F9C" w:rsidP="00C1011A">
            <w:pPr>
              <w:pStyle w:val="ListParagraph"/>
              <w:numPr>
                <w:ilvl w:val="0"/>
                <w:numId w:val="32"/>
              </w:numPr>
              <w:spacing w:after="5" w:line="250" w:lineRule="auto"/>
              <w:ind w:right="279"/>
            </w:pPr>
            <w:r>
              <w:t>Risk Management: Identify and mitigate potential risks like trainer availability or employee resistance.</w:t>
            </w:r>
          </w:p>
          <w:p w14:paraId="0A79659F" w14:textId="4BA39595" w:rsidR="007C4F9C" w:rsidRDefault="007C4F9C" w:rsidP="00C1011A">
            <w:pPr>
              <w:pStyle w:val="ListParagraph"/>
              <w:numPr>
                <w:ilvl w:val="0"/>
                <w:numId w:val="32"/>
              </w:numPr>
              <w:spacing w:after="5" w:line="250" w:lineRule="auto"/>
              <w:ind w:right="279"/>
            </w:pPr>
            <w:r>
              <w:t>Defined Roles: Assign clear responsibilities for project management, training delivery, performance monitoring, and reporting.</w:t>
            </w:r>
          </w:p>
          <w:p w14:paraId="3A996625" w14:textId="77777777" w:rsidR="00DD1B24" w:rsidRDefault="00DD1B24" w:rsidP="00DD1B24">
            <w:pPr>
              <w:pStyle w:val="ListParagraph"/>
              <w:spacing w:after="5" w:line="250" w:lineRule="auto"/>
              <w:ind w:right="279"/>
            </w:pPr>
          </w:p>
          <w:p w14:paraId="0875037A" w14:textId="77777777" w:rsidR="00DD1B24" w:rsidRDefault="00DD1B24" w:rsidP="00DD1B24">
            <w:pPr>
              <w:pStyle w:val="ListParagraph"/>
              <w:spacing w:after="5" w:line="250" w:lineRule="auto"/>
              <w:ind w:right="279"/>
            </w:pPr>
          </w:p>
          <w:p w14:paraId="0C06BC58" w14:textId="77777777" w:rsidR="00A63EB3" w:rsidRDefault="00A63EB3" w:rsidP="00A63EB3">
            <w:pPr>
              <w:shd w:val="clear" w:color="auto" w:fill="FFFFFF"/>
              <w:ind w:firstLine="720"/>
              <w:rPr>
                <w:rFonts w:ascii="DokChampa" w:eastAsia="Times New Roman" w:hAnsi="DokChampa" w:cs="DokChampa"/>
                <w:color w:val="000000"/>
                <w:lang w:val="en-US"/>
              </w:rPr>
            </w:pPr>
          </w:p>
          <w:p w14:paraId="7A249062" w14:textId="77777777" w:rsidR="00A63EB3" w:rsidRDefault="00A63EB3" w:rsidP="00A63EB3">
            <w:pPr>
              <w:shd w:val="clear" w:color="auto" w:fill="FFFFFF"/>
              <w:ind w:firstLine="720"/>
              <w:rPr>
                <w:rFonts w:ascii="DokChampa" w:eastAsia="Times New Roman" w:hAnsi="DokChampa" w:cs="DokChampa"/>
                <w:color w:val="000000"/>
                <w:lang w:val="en-US"/>
              </w:rPr>
            </w:pPr>
          </w:p>
          <w:p w14:paraId="64D797FA" w14:textId="77777777" w:rsidR="00A63EB3" w:rsidRDefault="00A63EB3" w:rsidP="00A63EB3">
            <w:pPr>
              <w:shd w:val="clear" w:color="auto" w:fill="FFFFFF"/>
              <w:ind w:firstLine="720"/>
              <w:rPr>
                <w:rFonts w:ascii="DokChampa" w:eastAsia="Times New Roman" w:hAnsi="DokChampa" w:cs="DokChampa"/>
                <w:color w:val="000000"/>
                <w:lang w:val="en-US"/>
              </w:rPr>
            </w:pPr>
          </w:p>
          <w:p w14:paraId="79C7ED9E" w14:textId="77777777" w:rsidR="00A63EB3" w:rsidRDefault="00A63EB3" w:rsidP="00A63EB3">
            <w:pPr>
              <w:shd w:val="clear" w:color="auto" w:fill="FFFFFF"/>
              <w:ind w:firstLine="720"/>
              <w:rPr>
                <w:rFonts w:ascii="DokChampa" w:eastAsia="Times New Roman" w:hAnsi="DokChampa" w:cs="DokChampa"/>
                <w:color w:val="000000"/>
                <w:lang w:val="en-US"/>
              </w:rPr>
            </w:pPr>
          </w:p>
          <w:p w14:paraId="72BB036A" w14:textId="77777777" w:rsidR="00A63EB3" w:rsidRDefault="00A63EB3" w:rsidP="00A63EB3">
            <w:pPr>
              <w:shd w:val="clear" w:color="auto" w:fill="FFFFFF"/>
              <w:ind w:firstLine="720"/>
              <w:rPr>
                <w:rFonts w:ascii="DokChampa" w:eastAsia="Times New Roman" w:hAnsi="DokChampa" w:cs="DokChampa"/>
                <w:color w:val="000000"/>
                <w:lang w:val="en-US"/>
              </w:rPr>
            </w:pPr>
          </w:p>
          <w:p w14:paraId="1D815802" w14:textId="77777777" w:rsidR="00A63EB3" w:rsidRDefault="00A63EB3" w:rsidP="00A63EB3">
            <w:pPr>
              <w:shd w:val="clear" w:color="auto" w:fill="FFFFFF"/>
              <w:ind w:firstLine="720"/>
              <w:rPr>
                <w:rFonts w:ascii="DokChampa" w:eastAsia="Times New Roman" w:hAnsi="DokChampa" w:cs="DokChampa"/>
                <w:color w:val="000000"/>
                <w:lang w:val="en-US"/>
              </w:rPr>
            </w:pPr>
          </w:p>
          <w:p w14:paraId="2E08CC6B" w14:textId="77777777" w:rsidR="00A63EB3" w:rsidRDefault="00A63EB3" w:rsidP="00A63EB3">
            <w:pPr>
              <w:shd w:val="clear" w:color="auto" w:fill="FFFFFF"/>
              <w:ind w:firstLine="720"/>
              <w:rPr>
                <w:rFonts w:ascii="DokChampa" w:eastAsia="Times New Roman" w:hAnsi="DokChampa" w:cs="DokChampa"/>
                <w:color w:val="000000"/>
                <w:lang w:val="en-US"/>
              </w:rPr>
            </w:pPr>
          </w:p>
          <w:p w14:paraId="113B7165" w14:textId="77777777" w:rsidR="00A63EB3" w:rsidRDefault="00A63EB3" w:rsidP="00A63EB3">
            <w:pPr>
              <w:shd w:val="clear" w:color="auto" w:fill="FFFFFF"/>
              <w:ind w:firstLine="720"/>
              <w:rPr>
                <w:rFonts w:ascii="DokChampa" w:eastAsia="Times New Roman" w:hAnsi="DokChampa" w:cs="DokChampa"/>
                <w:color w:val="000000"/>
                <w:lang w:val="en-US"/>
              </w:rPr>
            </w:pPr>
          </w:p>
          <w:p w14:paraId="4E2F6440" w14:textId="77777777" w:rsidR="00A63EB3" w:rsidRDefault="00A63EB3" w:rsidP="00A63EB3">
            <w:pPr>
              <w:shd w:val="clear" w:color="auto" w:fill="FFFFFF"/>
              <w:ind w:firstLine="720"/>
              <w:rPr>
                <w:rFonts w:ascii="DokChampa" w:eastAsia="Times New Roman" w:hAnsi="DokChampa" w:cs="DokChampa"/>
                <w:color w:val="000000"/>
                <w:lang w:val="en-US"/>
              </w:rPr>
            </w:pPr>
          </w:p>
          <w:p w14:paraId="448523D4" w14:textId="77777777" w:rsidR="00A63EB3" w:rsidRDefault="00A63EB3" w:rsidP="00A63EB3">
            <w:pPr>
              <w:shd w:val="clear" w:color="auto" w:fill="FFFFFF"/>
              <w:ind w:firstLine="720"/>
              <w:rPr>
                <w:rFonts w:ascii="DokChampa" w:eastAsia="Times New Roman" w:hAnsi="DokChampa" w:cs="DokChampa"/>
                <w:color w:val="000000"/>
                <w:lang w:val="en-US"/>
              </w:rPr>
            </w:pPr>
          </w:p>
          <w:p w14:paraId="4C7EB804" w14:textId="77777777" w:rsidR="00A63EB3" w:rsidRDefault="00A63EB3" w:rsidP="00A63EB3">
            <w:pPr>
              <w:shd w:val="clear" w:color="auto" w:fill="FFFFFF"/>
              <w:ind w:firstLine="720"/>
              <w:rPr>
                <w:rFonts w:ascii="DokChampa" w:eastAsia="Times New Roman" w:hAnsi="DokChampa" w:cs="DokChampa"/>
                <w:color w:val="000000"/>
                <w:lang w:val="en-US"/>
              </w:rPr>
            </w:pPr>
          </w:p>
          <w:p w14:paraId="55D311DA" w14:textId="77777777" w:rsidR="00A63EB3" w:rsidRDefault="00A63EB3" w:rsidP="00A63EB3">
            <w:pPr>
              <w:shd w:val="clear" w:color="auto" w:fill="FFFFFF"/>
              <w:ind w:firstLine="720"/>
              <w:rPr>
                <w:rFonts w:ascii="DokChampa" w:eastAsia="Times New Roman" w:hAnsi="DokChampa" w:cs="DokChampa"/>
                <w:color w:val="000000"/>
                <w:lang w:val="en-US"/>
              </w:rPr>
            </w:pPr>
          </w:p>
          <w:p w14:paraId="25804811" w14:textId="77777777" w:rsidR="00A63EB3" w:rsidRDefault="00A63EB3" w:rsidP="00A63EB3">
            <w:pPr>
              <w:shd w:val="clear" w:color="auto" w:fill="FFFFFF"/>
              <w:ind w:firstLine="720"/>
              <w:rPr>
                <w:rFonts w:ascii="DokChampa" w:eastAsia="Times New Roman" w:hAnsi="DokChampa" w:cs="DokChampa"/>
                <w:color w:val="000000"/>
                <w:lang w:val="en-US"/>
              </w:rPr>
            </w:pPr>
          </w:p>
          <w:p w14:paraId="16037424" w14:textId="77777777" w:rsidR="00A63EB3" w:rsidRDefault="00A63EB3" w:rsidP="00A63EB3">
            <w:pPr>
              <w:shd w:val="clear" w:color="auto" w:fill="FFFFFF"/>
              <w:ind w:firstLine="720"/>
              <w:rPr>
                <w:rFonts w:ascii="DokChampa" w:eastAsia="Times New Roman" w:hAnsi="DokChampa" w:cs="DokChampa"/>
                <w:color w:val="000000"/>
                <w:lang w:val="en-US"/>
              </w:rPr>
            </w:pPr>
          </w:p>
          <w:p w14:paraId="005A13E0" w14:textId="77777777" w:rsidR="00A63EB3" w:rsidRDefault="00A63EB3" w:rsidP="00A63EB3">
            <w:pPr>
              <w:shd w:val="clear" w:color="auto" w:fill="FFFFFF"/>
              <w:ind w:firstLine="720"/>
              <w:rPr>
                <w:rFonts w:ascii="DokChampa" w:eastAsia="Times New Roman" w:hAnsi="DokChampa" w:cs="DokChampa"/>
                <w:color w:val="000000"/>
                <w:lang w:val="en-US"/>
              </w:rPr>
            </w:pPr>
          </w:p>
          <w:p w14:paraId="4189C4DA" w14:textId="1D8B3417" w:rsidR="00A63EB3" w:rsidRPr="00FB29FB" w:rsidRDefault="00A63EB3" w:rsidP="00A63EB3">
            <w:pPr>
              <w:shd w:val="clear" w:color="auto" w:fill="FFFFFF"/>
              <w:rPr>
                <w:rFonts w:ascii="DokChampa" w:eastAsia="Times New Roman" w:hAnsi="DokChampa" w:cs="DokChampa"/>
                <w:color w:val="000000"/>
                <w:lang w:val="en-US"/>
              </w:rPr>
            </w:pPr>
            <w:r w:rsidRPr="00FB29FB">
              <w:rPr>
                <w:rFonts w:ascii="DokChampa" w:eastAsia="Times New Roman" w:hAnsi="DokChampa" w:cs="DokChampa" w:hint="cs"/>
                <w:color w:val="000000"/>
                <w:lang w:val="en-US"/>
              </w:rPr>
              <w:t xml:space="preserve">The levels are as </w:t>
            </w:r>
            <w:r w:rsidRPr="00FB29FB">
              <w:rPr>
                <w:rFonts w:ascii="DokChampa" w:eastAsia="Times New Roman" w:hAnsi="DokChampa" w:cs="DokChampa"/>
                <w:color w:val="000000"/>
                <w:lang w:val="en-US"/>
              </w:rPr>
              <w:t>follows: -</w:t>
            </w:r>
          </w:p>
          <w:p w14:paraId="5D51B450"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1.Beginners</w:t>
            </w:r>
          </w:p>
          <w:p w14:paraId="227F4817"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2. Intermediate</w:t>
            </w:r>
          </w:p>
          <w:p w14:paraId="07FD6AD5"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3. Average</w:t>
            </w:r>
          </w:p>
          <w:p w14:paraId="1FF82401"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4. Expert</w:t>
            </w:r>
          </w:p>
          <w:p w14:paraId="0D89FDCD" w14:textId="77777777" w:rsidR="00A63EB3" w:rsidRPr="00FB29FB" w:rsidRDefault="00A63EB3" w:rsidP="00A63EB3">
            <w:pPr>
              <w:pStyle w:val="ListParagraph"/>
              <w:shd w:val="clear" w:color="auto" w:fill="FFFFFF"/>
              <w:ind w:left="1440"/>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                            5. Advanced</w:t>
            </w:r>
          </w:p>
          <w:p w14:paraId="55CA2AFE" w14:textId="77777777" w:rsidR="00DD1B24" w:rsidRDefault="00DD1B24" w:rsidP="00DD1B24">
            <w:pPr>
              <w:pStyle w:val="ListParagraph"/>
              <w:spacing w:after="5" w:line="250" w:lineRule="auto"/>
              <w:ind w:right="279"/>
            </w:pPr>
          </w:p>
          <w:tbl>
            <w:tblPr>
              <w:tblStyle w:val="TableGrid"/>
              <w:tblW w:w="8784" w:type="dxa"/>
              <w:tblLook w:val="04A0" w:firstRow="1" w:lastRow="0" w:firstColumn="1" w:lastColumn="0" w:noHBand="0" w:noVBand="1"/>
            </w:tblPr>
            <w:tblGrid>
              <w:gridCol w:w="597"/>
              <w:gridCol w:w="795"/>
              <w:gridCol w:w="896"/>
              <w:gridCol w:w="847"/>
              <w:gridCol w:w="854"/>
              <w:gridCol w:w="786"/>
              <w:gridCol w:w="788"/>
              <w:gridCol w:w="811"/>
              <w:gridCol w:w="568"/>
              <w:gridCol w:w="990"/>
              <w:gridCol w:w="852"/>
            </w:tblGrid>
            <w:tr w:rsidR="000849AC" w:rsidRPr="00FB29FB" w14:paraId="7881781C" w14:textId="77777777" w:rsidTr="000849AC">
              <w:trPr>
                <w:trHeight w:val="384"/>
              </w:trPr>
              <w:tc>
                <w:tcPr>
                  <w:tcW w:w="604" w:type="dxa"/>
                  <w:hideMark/>
                </w:tcPr>
                <w:p w14:paraId="6151C94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 xml:space="preserve">Sl.NO </w:t>
                  </w:r>
                </w:p>
              </w:tc>
              <w:tc>
                <w:tcPr>
                  <w:tcW w:w="805" w:type="dxa"/>
                  <w:hideMark/>
                </w:tcPr>
                <w:p w14:paraId="19A4392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GENDER</w:t>
                  </w:r>
                </w:p>
              </w:tc>
              <w:tc>
                <w:tcPr>
                  <w:tcW w:w="986" w:type="dxa"/>
                  <w:hideMark/>
                </w:tcPr>
                <w:p w14:paraId="4C31977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NAME</w:t>
                  </w:r>
                </w:p>
              </w:tc>
              <w:tc>
                <w:tcPr>
                  <w:tcW w:w="663" w:type="dxa"/>
                  <w:hideMark/>
                </w:tcPr>
                <w:p w14:paraId="258D55B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PHONE NUMBER</w:t>
                  </w:r>
                </w:p>
              </w:tc>
              <w:tc>
                <w:tcPr>
                  <w:tcW w:w="866" w:type="dxa"/>
                  <w:hideMark/>
                </w:tcPr>
                <w:p w14:paraId="3A1E86B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ADDRESS</w:t>
                  </w:r>
                </w:p>
              </w:tc>
              <w:tc>
                <w:tcPr>
                  <w:tcW w:w="797" w:type="dxa"/>
                  <w:hideMark/>
                </w:tcPr>
                <w:p w14:paraId="402281D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LICENCE NO</w:t>
                  </w:r>
                </w:p>
              </w:tc>
              <w:tc>
                <w:tcPr>
                  <w:tcW w:w="799" w:type="dxa"/>
                  <w:hideMark/>
                </w:tcPr>
                <w:p w14:paraId="06DB851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VEHICLE NO</w:t>
                  </w:r>
                </w:p>
              </w:tc>
              <w:tc>
                <w:tcPr>
                  <w:tcW w:w="822" w:type="dxa"/>
                  <w:hideMark/>
                </w:tcPr>
                <w:p w14:paraId="2E8CE25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DRIVING SKILL</w:t>
                  </w:r>
                </w:p>
              </w:tc>
              <w:tc>
                <w:tcPr>
                  <w:tcW w:w="574" w:type="dxa"/>
                  <w:hideMark/>
                </w:tcPr>
                <w:p w14:paraId="6DD35B5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SOFT SKILL</w:t>
                  </w:r>
                </w:p>
              </w:tc>
              <w:tc>
                <w:tcPr>
                  <w:tcW w:w="1004" w:type="dxa"/>
                  <w:hideMark/>
                </w:tcPr>
                <w:p w14:paraId="606547D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TECHNICAL SKILL</w:t>
                  </w:r>
                </w:p>
              </w:tc>
              <w:tc>
                <w:tcPr>
                  <w:tcW w:w="864" w:type="dxa"/>
                  <w:hideMark/>
                </w:tcPr>
                <w:p w14:paraId="288103F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READING &amp; WRITING SKILL</w:t>
                  </w:r>
                </w:p>
              </w:tc>
            </w:tr>
            <w:tr w:rsidR="000849AC" w:rsidRPr="00FB29FB" w14:paraId="0C9E1082" w14:textId="77777777" w:rsidTr="000849AC">
              <w:trPr>
                <w:trHeight w:val="99"/>
              </w:trPr>
              <w:tc>
                <w:tcPr>
                  <w:tcW w:w="604" w:type="dxa"/>
                  <w:hideMark/>
                </w:tcPr>
                <w:p w14:paraId="19E9CD8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1</w:t>
                  </w:r>
                </w:p>
              </w:tc>
              <w:tc>
                <w:tcPr>
                  <w:tcW w:w="805" w:type="dxa"/>
                  <w:hideMark/>
                </w:tcPr>
                <w:p w14:paraId="397E5131" w14:textId="0CCE15EB"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3DFD9187" w14:textId="12CAF6E3" w:rsidR="00DD1B24" w:rsidRPr="00FB29FB" w:rsidRDefault="00C334CE"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Lokesh</w:t>
                  </w:r>
                </w:p>
              </w:tc>
              <w:tc>
                <w:tcPr>
                  <w:tcW w:w="663" w:type="dxa"/>
                  <w:hideMark/>
                </w:tcPr>
                <w:p w14:paraId="43C4C1E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E4ECCC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012A15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45C3951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7B3B661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30C7D520"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7D47E79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4A8C8A2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192C8866" w14:textId="77777777" w:rsidTr="000849AC">
              <w:trPr>
                <w:trHeight w:val="99"/>
              </w:trPr>
              <w:tc>
                <w:tcPr>
                  <w:tcW w:w="604" w:type="dxa"/>
                  <w:hideMark/>
                </w:tcPr>
                <w:p w14:paraId="26EC002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2</w:t>
                  </w:r>
                </w:p>
              </w:tc>
              <w:tc>
                <w:tcPr>
                  <w:tcW w:w="805" w:type="dxa"/>
                  <w:hideMark/>
                </w:tcPr>
                <w:p w14:paraId="46CDAE9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5BB04820" w14:textId="62556D1B" w:rsidR="00DD1B24" w:rsidRPr="00FB29FB" w:rsidRDefault="000849AC"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Parveen Kumar b</w:t>
                  </w:r>
                </w:p>
              </w:tc>
              <w:tc>
                <w:tcPr>
                  <w:tcW w:w="663" w:type="dxa"/>
                  <w:hideMark/>
                </w:tcPr>
                <w:p w14:paraId="14CBC8F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8E9A7A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6D1E8D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1DDF6AC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1F0F73B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2ED6E1C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04A0BF9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25E339C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2B36CCED" w14:textId="77777777" w:rsidTr="000849AC">
              <w:trPr>
                <w:trHeight w:val="99"/>
              </w:trPr>
              <w:tc>
                <w:tcPr>
                  <w:tcW w:w="604" w:type="dxa"/>
                  <w:hideMark/>
                </w:tcPr>
                <w:p w14:paraId="5C79634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805" w:type="dxa"/>
                  <w:hideMark/>
                </w:tcPr>
                <w:p w14:paraId="37E1A947" w14:textId="279DC150" w:rsidR="00DD1B24" w:rsidRPr="00FB29FB" w:rsidRDefault="00C334CE"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FE</w:t>
                  </w:r>
                  <w:r w:rsidR="00DD1B24" w:rsidRPr="00FB29FB">
                    <w:rPr>
                      <w:rFonts w:ascii="Calibri" w:eastAsia="Times New Roman" w:hAnsi="Calibri" w:cs="Times New Roman"/>
                      <w:color w:val="000000"/>
                      <w:lang w:val="en-US"/>
                    </w:rPr>
                    <w:t>MALE</w:t>
                  </w:r>
                </w:p>
              </w:tc>
              <w:tc>
                <w:tcPr>
                  <w:tcW w:w="986" w:type="dxa"/>
                  <w:hideMark/>
                </w:tcPr>
                <w:p w14:paraId="6727DB83" w14:textId="73A029AE" w:rsidR="00DD1B24" w:rsidRPr="00FB29FB" w:rsidRDefault="00C334CE" w:rsidP="000849AC">
                  <w:pPr>
                    <w:rPr>
                      <w:rFonts w:ascii="Calibri" w:eastAsia="Times New Roman" w:hAnsi="Calibri" w:cs="Times New Roman"/>
                      <w:color w:val="000000"/>
                      <w:lang w:val="en-US"/>
                    </w:rPr>
                  </w:pPr>
                  <w:r>
                    <w:rPr>
                      <w:rFonts w:ascii="Calibri" w:eastAsia="Times New Roman" w:hAnsi="Calibri" w:cs="Times New Roman"/>
                      <w:color w:val="000000"/>
                      <w:lang w:val="en-US"/>
                    </w:rPr>
                    <w:t>Agalya</w:t>
                  </w:r>
                </w:p>
              </w:tc>
              <w:tc>
                <w:tcPr>
                  <w:tcW w:w="663" w:type="dxa"/>
                  <w:hideMark/>
                </w:tcPr>
                <w:p w14:paraId="7F1D1EC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1B33CC7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2D3775A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43A956A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526DBCA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56EB1BC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149645B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63FE3B5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5F318D55" w14:textId="77777777" w:rsidTr="000849AC">
              <w:trPr>
                <w:trHeight w:val="99"/>
              </w:trPr>
              <w:tc>
                <w:tcPr>
                  <w:tcW w:w="604" w:type="dxa"/>
                  <w:hideMark/>
                </w:tcPr>
                <w:p w14:paraId="7060578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05" w:type="dxa"/>
                  <w:hideMark/>
                </w:tcPr>
                <w:p w14:paraId="3B0B5938" w14:textId="62D27014"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3D6A9E93" w14:textId="20C04309" w:rsidR="00DD1B24" w:rsidRPr="00FB29FB" w:rsidRDefault="00C334CE" w:rsidP="00DD1B24">
                  <w:pPr>
                    <w:rPr>
                      <w:rFonts w:ascii="Calibri" w:eastAsia="Times New Roman" w:hAnsi="Calibri" w:cs="Times New Roman"/>
                      <w:color w:val="000000"/>
                      <w:lang w:val="en-US"/>
                    </w:rPr>
                  </w:pPr>
                  <w:r>
                    <w:rPr>
                      <w:rFonts w:ascii="Calibri" w:eastAsia="Times New Roman" w:hAnsi="Calibri" w:cs="Times New Roman"/>
                      <w:color w:val="000000"/>
                      <w:lang w:val="en-US"/>
                    </w:rPr>
                    <w:t>Kapil</w:t>
                  </w:r>
                </w:p>
              </w:tc>
              <w:tc>
                <w:tcPr>
                  <w:tcW w:w="663" w:type="dxa"/>
                  <w:hideMark/>
                </w:tcPr>
                <w:p w14:paraId="3E52301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720BAF2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454B725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7A6E412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72C6754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428EAF7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76EE2D6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2A5021E8"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42D42746" w14:textId="77777777" w:rsidTr="000849AC">
              <w:trPr>
                <w:trHeight w:val="99"/>
              </w:trPr>
              <w:tc>
                <w:tcPr>
                  <w:tcW w:w="604" w:type="dxa"/>
                  <w:hideMark/>
                </w:tcPr>
                <w:p w14:paraId="0B07DDB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05" w:type="dxa"/>
                  <w:hideMark/>
                </w:tcPr>
                <w:p w14:paraId="47D21F55" w14:textId="0D16A808" w:rsidR="00DD1B24" w:rsidRPr="00FB29FB" w:rsidRDefault="000849AC"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FE</w:t>
                  </w:r>
                  <w:r w:rsidR="00DD1B24" w:rsidRPr="00FB29FB">
                    <w:rPr>
                      <w:rFonts w:ascii="Calibri" w:eastAsia="Times New Roman" w:hAnsi="Calibri" w:cs="Times New Roman"/>
                      <w:color w:val="000000"/>
                      <w:lang w:val="en-US"/>
                    </w:rPr>
                    <w:t>MALE</w:t>
                  </w:r>
                </w:p>
              </w:tc>
              <w:tc>
                <w:tcPr>
                  <w:tcW w:w="986" w:type="dxa"/>
                  <w:hideMark/>
                </w:tcPr>
                <w:p w14:paraId="6308D5E5" w14:textId="4D024BA7" w:rsidR="00DD1B24" w:rsidRPr="00FB29FB" w:rsidRDefault="000849AC"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 xml:space="preserve">Divya </w:t>
                  </w:r>
                </w:p>
              </w:tc>
              <w:tc>
                <w:tcPr>
                  <w:tcW w:w="663" w:type="dxa"/>
                  <w:hideMark/>
                </w:tcPr>
                <w:p w14:paraId="6502A01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30C53DE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19E541D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0B1C2E1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5321501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400B835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14BA5E6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4CC5297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6A818745" w14:textId="77777777" w:rsidTr="000849AC">
              <w:trPr>
                <w:trHeight w:val="395"/>
              </w:trPr>
              <w:tc>
                <w:tcPr>
                  <w:tcW w:w="604" w:type="dxa"/>
                  <w:hideMark/>
                </w:tcPr>
                <w:p w14:paraId="5FF383F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6</w:t>
                  </w:r>
                </w:p>
              </w:tc>
              <w:tc>
                <w:tcPr>
                  <w:tcW w:w="805" w:type="dxa"/>
                  <w:hideMark/>
                </w:tcPr>
                <w:p w14:paraId="1C1B7FC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66014988" w14:textId="77777777" w:rsidR="00DD1B24" w:rsidRPr="00FB29FB" w:rsidRDefault="00DD1B24"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surya</w:t>
                  </w:r>
                </w:p>
              </w:tc>
              <w:tc>
                <w:tcPr>
                  <w:tcW w:w="663" w:type="dxa"/>
                  <w:hideMark/>
                </w:tcPr>
                <w:p w14:paraId="5A6EE39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B1EC58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168C3DB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1D29149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4C08912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7FB5F90E"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0320978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14610EC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22D182E3" w14:textId="77777777" w:rsidTr="000849AC">
              <w:trPr>
                <w:trHeight w:val="99"/>
              </w:trPr>
              <w:tc>
                <w:tcPr>
                  <w:tcW w:w="604" w:type="dxa"/>
                  <w:hideMark/>
                </w:tcPr>
                <w:p w14:paraId="062F46C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7</w:t>
                  </w:r>
                </w:p>
              </w:tc>
              <w:tc>
                <w:tcPr>
                  <w:tcW w:w="805" w:type="dxa"/>
                  <w:hideMark/>
                </w:tcPr>
                <w:p w14:paraId="5EBAD23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401ED82D" w14:textId="36EB3EE7" w:rsidR="00DD1B24" w:rsidRPr="00FB29FB" w:rsidRDefault="000849AC"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Lithish</w:t>
                  </w:r>
                </w:p>
              </w:tc>
              <w:tc>
                <w:tcPr>
                  <w:tcW w:w="663" w:type="dxa"/>
                  <w:hideMark/>
                </w:tcPr>
                <w:p w14:paraId="7A58148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20188B9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8B0B038"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5D65384C"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0F2DA14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64915A0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373725E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864" w:type="dxa"/>
                  <w:hideMark/>
                </w:tcPr>
                <w:p w14:paraId="59B57EE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5007C4BC" w14:textId="77777777" w:rsidTr="000849AC">
              <w:trPr>
                <w:trHeight w:val="99"/>
              </w:trPr>
              <w:tc>
                <w:tcPr>
                  <w:tcW w:w="604" w:type="dxa"/>
                  <w:hideMark/>
                </w:tcPr>
                <w:p w14:paraId="5A970FB0"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8</w:t>
                  </w:r>
                </w:p>
              </w:tc>
              <w:tc>
                <w:tcPr>
                  <w:tcW w:w="805" w:type="dxa"/>
                  <w:hideMark/>
                </w:tcPr>
                <w:p w14:paraId="7041A8E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21F8A6B1" w14:textId="75DA3333" w:rsidR="00DD1B24" w:rsidRPr="00FB29FB" w:rsidRDefault="00C334CE" w:rsidP="00DD1B24">
                  <w:pPr>
                    <w:rPr>
                      <w:rFonts w:ascii="Calibri" w:eastAsia="Times New Roman" w:hAnsi="Calibri" w:cs="Times New Roman"/>
                      <w:color w:val="000000"/>
                      <w:lang w:val="en-US"/>
                    </w:rPr>
                  </w:pPr>
                  <w:r>
                    <w:rPr>
                      <w:rFonts w:ascii="Calibri" w:eastAsia="Times New Roman" w:hAnsi="Calibri" w:cs="Times New Roman"/>
                      <w:color w:val="000000"/>
                      <w:lang w:val="en-US"/>
                    </w:rPr>
                    <w:t>ganesh</w:t>
                  </w:r>
                </w:p>
              </w:tc>
              <w:tc>
                <w:tcPr>
                  <w:tcW w:w="663" w:type="dxa"/>
                  <w:hideMark/>
                </w:tcPr>
                <w:p w14:paraId="5B1F9DF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66FB88A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5AB782C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4D201681"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630C3E6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574" w:type="dxa"/>
                  <w:hideMark/>
                </w:tcPr>
                <w:p w14:paraId="67C2288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1004" w:type="dxa"/>
                  <w:hideMark/>
                </w:tcPr>
                <w:p w14:paraId="1E9A2867"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864" w:type="dxa"/>
                  <w:hideMark/>
                </w:tcPr>
                <w:p w14:paraId="1B0CAAF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r w:rsidR="000849AC" w:rsidRPr="00FB29FB" w14:paraId="427B030E" w14:textId="77777777" w:rsidTr="000849AC">
              <w:trPr>
                <w:trHeight w:val="99"/>
              </w:trPr>
              <w:tc>
                <w:tcPr>
                  <w:tcW w:w="604" w:type="dxa"/>
                  <w:hideMark/>
                </w:tcPr>
                <w:p w14:paraId="55133590"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9</w:t>
                  </w:r>
                </w:p>
              </w:tc>
              <w:tc>
                <w:tcPr>
                  <w:tcW w:w="805" w:type="dxa"/>
                  <w:hideMark/>
                </w:tcPr>
                <w:p w14:paraId="5CFACA46"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1C2ECE07" w14:textId="707BD447" w:rsidR="00DD1B24" w:rsidRPr="00FB29FB" w:rsidRDefault="00C334CE" w:rsidP="00DD1B24">
                  <w:pPr>
                    <w:jc w:val="center"/>
                    <w:rPr>
                      <w:rFonts w:ascii="Calibri" w:eastAsia="Times New Roman" w:hAnsi="Calibri" w:cs="Times New Roman"/>
                      <w:color w:val="000000"/>
                      <w:lang w:val="en-US"/>
                    </w:rPr>
                  </w:pPr>
                  <w:r>
                    <w:rPr>
                      <w:rFonts w:ascii="Calibri" w:eastAsia="Times New Roman" w:hAnsi="Calibri" w:cs="Times New Roman"/>
                      <w:color w:val="000000"/>
                      <w:lang w:val="en-US"/>
                    </w:rPr>
                    <w:t>Gowtham</w:t>
                  </w:r>
                </w:p>
              </w:tc>
              <w:tc>
                <w:tcPr>
                  <w:tcW w:w="663" w:type="dxa"/>
                  <w:hideMark/>
                </w:tcPr>
                <w:p w14:paraId="4AA299E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5AF788C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65468A1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5E2D5C3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0D388AF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574" w:type="dxa"/>
                  <w:hideMark/>
                </w:tcPr>
                <w:p w14:paraId="4D381AC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7C67C6C3"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c>
                <w:tcPr>
                  <w:tcW w:w="864" w:type="dxa"/>
                  <w:hideMark/>
                </w:tcPr>
                <w:p w14:paraId="344126D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r>
            <w:tr w:rsidR="000849AC" w:rsidRPr="00FB29FB" w14:paraId="30164B0D" w14:textId="77777777" w:rsidTr="000849AC">
              <w:trPr>
                <w:trHeight w:val="99"/>
              </w:trPr>
              <w:tc>
                <w:tcPr>
                  <w:tcW w:w="604" w:type="dxa"/>
                  <w:hideMark/>
                </w:tcPr>
                <w:p w14:paraId="043115D8"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10</w:t>
                  </w:r>
                </w:p>
              </w:tc>
              <w:tc>
                <w:tcPr>
                  <w:tcW w:w="805" w:type="dxa"/>
                  <w:hideMark/>
                </w:tcPr>
                <w:p w14:paraId="6A1FA634"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MALE</w:t>
                  </w:r>
                </w:p>
              </w:tc>
              <w:tc>
                <w:tcPr>
                  <w:tcW w:w="986" w:type="dxa"/>
                  <w:hideMark/>
                </w:tcPr>
                <w:p w14:paraId="5B381592" w14:textId="1AAFC303" w:rsidR="00DD1B24" w:rsidRPr="00FB29FB" w:rsidRDefault="000849AC" w:rsidP="00DD1B24">
                  <w:pPr>
                    <w:rPr>
                      <w:rFonts w:ascii="Calibri" w:eastAsia="Times New Roman" w:hAnsi="Calibri" w:cs="Times New Roman"/>
                      <w:color w:val="000000"/>
                      <w:lang w:val="en-US"/>
                    </w:rPr>
                  </w:pPr>
                  <w:r>
                    <w:rPr>
                      <w:rFonts w:ascii="Calibri" w:eastAsia="Times New Roman" w:hAnsi="Calibri" w:cs="Times New Roman"/>
                      <w:color w:val="000000"/>
                      <w:lang w:val="en-US"/>
                    </w:rPr>
                    <w:t>Thara</w:t>
                  </w:r>
                </w:p>
              </w:tc>
              <w:tc>
                <w:tcPr>
                  <w:tcW w:w="663" w:type="dxa"/>
                  <w:hideMark/>
                </w:tcPr>
                <w:p w14:paraId="11A06579"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66" w:type="dxa"/>
                  <w:hideMark/>
                </w:tcPr>
                <w:p w14:paraId="516187DB"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7" w:type="dxa"/>
                  <w:hideMark/>
                </w:tcPr>
                <w:p w14:paraId="25A5BF8A"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799" w:type="dxa"/>
                  <w:hideMark/>
                </w:tcPr>
                <w:p w14:paraId="62B1E8F2"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x</w:t>
                  </w:r>
                </w:p>
              </w:tc>
              <w:tc>
                <w:tcPr>
                  <w:tcW w:w="822" w:type="dxa"/>
                  <w:hideMark/>
                </w:tcPr>
                <w:p w14:paraId="5E42879F"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574" w:type="dxa"/>
                  <w:hideMark/>
                </w:tcPr>
                <w:p w14:paraId="3959B45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3</w:t>
                  </w:r>
                </w:p>
              </w:tc>
              <w:tc>
                <w:tcPr>
                  <w:tcW w:w="1004" w:type="dxa"/>
                  <w:hideMark/>
                </w:tcPr>
                <w:p w14:paraId="4167E4FD"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5</w:t>
                  </w:r>
                </w:p>
              </w:tc>
              <w:tc>
                <w:tcPr>
                  <w:tcW w:w="864" w:type="dxa"/>
                  <w:hideMark/>
                </w:tcPr>
                <w:p w14:paraId="49C89C05" w14:textId="77777777" w:rsidR="00DD1B24" w:rsidRPr="00FB29FB" w:rsidRDefault="00DD1B24" w:rsidP="00DD1B24">
                  <w:pPr>
                    <w:jc w:val="center"/>
                    <w:rPr>
                      <w:rFonts w:ascii="Calibri" w:eastAsia="Times New Roman" w:hAnsi="Calibri" w:cs="Times New Roman"/>
                      <w:color w:val="000000"/>
                      <w:lang w:val="en-US"/>
                    </w:rPr>
                  </w:pPr>
                  <w:r w:rsidRPr="00FB29FB">
                    <w:rPr>
                      <w:rFonts w:ascii="Calibri" w:eastAsia="Times New Roman" w:hAnsi="Calibri" w:cs="Times New Roman"/>
                      <w:color w:val="000000"/>
                      <w:lang w:val="en-US"/>
                    </w:rPr>
                    <w:t>4</w:t>
                  </w:r>
                </w:p>
              </w:tc>
            </w:tr>
          </w:tbl>
          <w:p w14:paraId="74E71D09" w14:textId="77777777" w:rsidR="00DD1B24" w:rsidRDefault="00DD1B24" w:rsidP="00DD1B24">
            <w:pPr>
              <w:pStyle w:val="ListParagraph"/>
              <w:spacing w:after="5" w:line="250" w:lineRule="auto"/>
              <w:ind w:right="279"/>
            </w:pPr>
          </w:p>
          <w:p w14:paraId="072BB6DA" w14:textId="77777777" w:rsidR="005C6843" w:rsidRDefault="005C6843" w:rsidP="007F7904">
            <w:pPr>
              <w:spacing w:after="5" w:line="250" w:lineRule="auto"/>
              <w:ind w:right="279"/>
            </w:pPr>
          </w:p>
          <w:p w14:paraId="33129061" w14:textId="77777777" w:rsidR="005C6843" w:rsidRPr="00805CF8" w:rsidRDefault="005C6843" w:rsidP="007F7904">
            <w:pPr>
              <w:pStyle w:val="ListParagraph"/>
              <w:ind w:left="355" w:right="279"/>
              <w:rPr>
                <w:b/>
                <w:bCs/>
              </w:rPr>
            </w:pPr>
          </w:p>
        </w:tc>
      </w:tr>
    </w:tbl>
    <w:p w14:paraId="214CD9CF" w14:textId="4516DBA4" w:rsidR="005C6843" w:rsidRDefault="005C6843" w:rsidP="005C6843">
      <w:pPr>
        <w:pStyle w:val="Heading1"/>
        <w:rPr>
          <w:rFonts w:asciiTheme="minorHAnsi" w:hAnsiTheme="minorHAnsi" w:cstheme="minorHAnsi"/>
          <w:color w:val="44546A" w:themeColor="text2"/>
          <w:sz w:val="56"/>
          <w:szCs w:val="56"/>
        </w:rPr>
      </w:pPr>
      <w:bookmarkStart w:id="11" w:name="_Toc96685169"/>
      <w:r w:rsidRPr="002F5561">
        <w:rPr>
          <w:rFonts w:asciiTheme="minorHAnsi" w:hAnsiTheme="minorHAnsi" w:cstheme="minorHAnsi"/>
          <w:color w:val="44546A" w:themeColor="text2"/>
          <w:sz w:val="56"/>
          <w:szCs w:val="56"/>
        </w:rPr>
        <w:lastRenderedPageBreak/>
        <w:t xml:space="preserve">Task </w:t>
      </w:r>
      <w:r>
        <w:rPr>
          <w:rFonts w:asciiTheme="minorHAnsi" w:hAnsiTheme="minorHAnsi" w:cstheme="minorHAnsi"/>
          <w:color w:val="44546A" w:themeColor="text2"/>
          <w:sz w:val="56"/>
          <w:szCs w:val="56"/>
        </w:rPr>
        <w:t>5b – Supply Chain Improvement Project</w:t>
      </w:r>
      <w:bookmarkEnd w:id="11"/>
      <w:r>
        <w:rPr>
          <w:rFonts w:asciiTheme="minorHAnsi" w:hAnsiTheme="minorHAnsi" w:cstheme="minorHAnsi"/>
          <w:color w:val="44546A" w:themeColor="text2"/>
          <w:sz w:val="56"/>
          <w:szCs w:val="56"/>
        </w:rPr>
        <w:t xml:space="preserve">  </w:t>
      </w:r>
    </w:p>
    <w:p w14:paraId="403BC8EF" w14:textId="2173E2BD" w:rsidR="003158B4" w:rsidRDefault="003158B4" w:rsidP="003158B4">
      <w:pPr>
        <w:ind w:left="-5" w:right="279"/>
      </w:pPr>
      <w:r>
        <w:t xml:space="preserve">You must complete the project charter </w:t>
      </w:r>
      <w:r w:rsidR="00187B0A">
        <w:t>on the next page.</w:t>
      </w:r>
      <w:r>
        <w:t xml:space="preserve"> </w:t>
      </w:r>
      <w:r w:rsidR="00187B0A">
        <w:t xml:space="preserve"> Y</w:t>
      </w:r>
      <w:r>
        <w:t>ou must clearly outline the aims and how you will identify if there has been an improvement.  Where you are unable to fill in a box in the project charter, you must suggest tools and techniques you could use to obtain the information you need.</w:t>
      </w:r>
    </w:p>
    <w:p w14:paraId="0F61B4CF" w14:textId="77777777" w:rsidR="003158B4" w:rsidRDefault="003158B4" w:rsidP="003158B4">
      <w:pPr>
        <w:ind w:left="-5" w:right="279"/>
      </w:pPr>
    </w:p>
    <w:p w14:paraId="4D236DC1" w14:textId="3B43E184" w:rsidR="003158B4" w:rsidRDefault="003158B4" w:rsidP="003158B4">
      <w:pPr>
        <w:rPr>
          <w:b/>
          <w:bCs/>
        </w:rPr>
      </w:pPr>
      <w:r>
        <w:rPr>
          <w:b/>
          <w:bCs/>
          <w:highlight w:val="yellow"/>
        </w:rPr>
        <w:t>T</w:t>
      </w:r>
      <w:r w:rsidRPr="008D32E6">
        <w:rPr>
          <w:b/>
          <w:bCs/>
          <w:highlight w:val="yellow"/>
        </w:rPr>
        <w:t xml:space="preserve">otal mark = 10   learner must have completed all parts of the project charter with the correct information </w:t>
      </w:r>
      <w:r>
        <w:rPr>
          <w:b/>
          <w:bCs/>
          <w:highlight w:val="yellow"/>
        </w:rPr>
        <w:t xml:space="preserve">from their project plan, </w:t>
      </w:r>
      <w:r w:rsidRPr="008D32E6">
        <w:rPr>
          <w:b/>
          <w:bCs/>
          <w:highlight w:val="yellow"/>
        </w:rPr>
        <w:t>to achieve all 10 marks.</w:t>
      </w:r>
      <w:r>
        <w:rPr>
          <w:b/>
          <w:bCs/>
        </w:rPr>
        <w:t xml:space="preserve"> </w:t>
      </w:r>
    </w:p>
    <w:p w14:paraId="5AE22D55" w14:textId="77777777" w:rsidR="00520D9A" w:rsidRDefault="00520D9A" w:rsidP="00520D9A">
      <w:pPr>
        <w:rPr>
          <w:rFonts w:cstheme="minorHAnsi"/>
          <w:sz w:val="36"/>
          <w:szCs w:val="36"/>
        </w:rPr>
      </w:pPr>
    </w:p>
    <w:p w14:paraId="2C35389C" w14:textId="77777777" w:rsidR="00520D9A" w:rsidRDefault="00520D9A" w:rsidP="00520D9A">
      <w:pPr>
        <w:rPr>
          <w:rFonts w:cstheme="minorHAnsi"/>
        </w:rPr>
      </w:pPr>
    </w:p>
    <w:p w14:paraId="5D84DA84" w14:textId="31F201A1" w:rsidR="00520D9A" w:rsidRPr="00520D9A" w:rsidRDefault="00520D9A" w:rsidP="00520D9A">
      <w:pPr>
        <w:rPr>
          <w:rFonts w:cstheme="minorHAnsi"/>
        </w:rPr>
      </w:pPr>
      <w:r w:rsidRPr="00520D9A">
        <w:rPr>
          <w:rFonts w:cstheme="minorHAnsi"/>
        </w:rPr>
        <w:t>Project Aim: Enhance production efficiency and product quality through targeted staff training, achieving:</w:t>
      </w:r>
    </w:p>
    <w:p w14:paraId="4CBFE686" w14:textId="77777777" w:rsidR="00520D9A" w:rsidRPr="00520D9A" w:rsidRDefault="00520D9A" w:rsidP="00520D9A">
      <w:pPr>
        <w:rPr>
          <w:rFonts w:cstheme="minorHAnsi"/>
        </w:rPr>
      </w:pPr>
    </w:p>
    <w:p w14:paraId="78FB8415" w14:textId="77777777" w:rsidR="00520D9A" w:rsidRPr="00520D9A" w:rsidRDefault="00520D9A" w:rsidP="00C1011A">
      <w:pPr>
        <w:pStyle w:val="ListParagraph"/>
        <w:numPr>
          <w:ilvl w:val="0"/>
          <w:numId w:val="33"/>
        </w:numPr>
        <w:rPr>
          <w:rFonts w:cstheme="minorHAnsi"/>
        </w:rPr>
      </w:pPr>
      <w:r w:rsidRPr="00520D9A">
        <w:rPr>
          <w:rFonts w:cstheme="minorHAnsi"/>
        </w:rPr>
        <w:t>Reduced production variations: Consistent scent strength, burn times, and aesthetics within 5% of target in 3 months. (Measured via quality control checkpoints)</w:t>
      </w:r>
    </w:p>
    <w:p w14:paraId="64071EED" w14:textId="77777777" w:rsidR="00520D9A" w:rsidRPr="00520D9A" w:rsidRDefault="00520D9A" w:rsidP="00C1011A">
      <w:pPr>
        <w:pStyle w:val="ListParagraph"/>
        <w:numPr>
          <w:ilvl w:val="0"/>
          <w:numId w:val="33"/>
        </w:numPr>
        <w:rPr>
          <w:rFonts w:cstheme="minorHAnsi"/>
        </w:rPr>
      </w:pPr>
      <w:r w:rsidRPr="00520D9A">
        <w:rPr>
          <w:rFonts w:cstheme="minorHAnsi"/>
        </w:rPr>
        <w:t>Improved process efficiency: 10% decrease in average production time per candle within 2 months. (Monitored through production stage timing)</w:t>
      </w:r>
    </w:p>
    <w:p w14:paraId="185B5D30" w14:textId="77777777" w:rsidR="00520D9A" w:rsidRDefault="00520D9A" w:rsidP="00C1011A">
      <w:pPr>
        <w:pStyle w:val="ListParagraph"/>
        <w:numPr>
          <w:ilvl w:val="0"/>
          <w:numId w:val="33"/>
        </w:numPr>
        <w:rPr>
          <w:rFonts w:cstheme="minorHAnsi"/>
        </w:rPr>
      </w:pPr>
      <w:r w:rsidRPr="00520D9A">
        <w:rPr>
          <w:rFonts w:cstheme="minorHAnsi"/>
        </w:rPr>
        <w:t>Minimized waste: 5% reduction in material waste (wax, fragrance oils, etc.) within 3 months. (Quantified by tracking material usage and discarded materials)</w:t>
      </w:r>
    </w:p>
    <w:p w14:paraId="58AB7628" w14:textId="77777777" w:rsidR="00520D9A" w:rsidRDefault="00520D9A" w:rsidP="00520D9A">
      <w:pPr>
        <w:rPr>
          <w:rFonts w:cstheme="minorHAnsi"/>
        </w:rPr>
      </w:pPr>
    </w:p>
    <w:p w14:paraId="571C168C" w14:textId="0CD4BEE1" w:rsidR="00520D9A" w:rsidRPr="00520D9A" w:rsidRDefault="00520D9A" w:rsidP="00520D9A">
      <w:pPr>
        <w:rPr>
          <w:rFonts w:cstheme="minorHAnsi"/>
        </w:rPr>
      </w:pPr>
      <w:r w:rsidRPr="00520D9A">
        <w:rPr>
          <w:rFonts w:cstheme="minorHAnsi"/>
        </w:rPr>
        <w:t>Success Identification:</w:t>
      </w:r>
    </w:p>
    <w:p w14:paraId="08AAAC47" w14:textId="77777777" w:rsidR="00520D9A" w:rsidRPr="00520D9A" w:rsidRDefault="00520D9A" w:rsidP="00C1011A">
      <w:pPr>
        <w:pStyle w:val="ListParagraph"/>
        <w:numPr>
          <w:ilvl w:val="0"/>
          <w:numId w:val="33"/>
        </w:numPr>
        <w:rPr>
          <w:rFonts w:cstheme="minorHAnsi"/>
        </w:rPr>
      </w:pPr>
      <w:r w:rsidRPr="00520D9A">
        <w:rPr>
          <w:rFonts w:cstheme="minorHAnsi"/>
        </w:rPr>
        <w:t>Reduction in variance metrics: Trend analysis showing sustained decrease in scent, burn, and aesthetic deviations.</w:t>
      </w:r>
    </w:p>
    <w:p w14:paraId="169FCF60" w14:textId="77777777" w:rsidR="00520D9A" w:rsidRPr="00520D9A" w:rsidRDefault="00520D9A" w:rsidP="00C1011A">
      <w:pPr>
        <w:pStyle w:val="ListParagraph"/>
        <w:numPr>
          <w:ilvl w:val="0"/>
          <w:numId w:val="33"/>
        </w:numPr>
        <w:rPr>
          <w:rFonts w:cstheme="minorHAnsi"/>
        </w:rPr>
      </w:pPr>
      <w:r w:rsidRPr="00520D9A">
        <w:rPr>
          <w:rFonts w:cstheme="minorHAnsi"/>
        </w:rPr>
        <w:t>Increased average production speed: Consistent improvement in overall production time per candle.</w:t>
      </w:r>
    </w:p>
    <w:p w14:paraId="0BE35677" w14:textId="77777777" w:rsidR="00520D9A" w:rsidRPr="00520D9A" w:rsidRDefault="00520D9A" w:rsidP="00C1011A">
      <w:pPr>
        <w:pStyle w:val="ListParagraph"/>
        <w:numPr>
          <w:ilvl w:val="0"/>
          <w:numId w:val="33"/>
        </w:numPr>
        <w:rPr>
          <w:rFonts w:cstheme="minorHAnsi"/>
        </w:rPr>
      </w:pPr>
      <w:r w:rsidRPr="00520D9A">
        <w:rPr>
          <w:rFonts w:cstheme="minorHAnsi"/>
        </w:rPr>
        <w:t>Lower waste percentage: Demonstrated decrease in material usage and discarded materials.</w:t>
      </w:r>
    </w:p>
    <w:p w14:paraId="2B78DCBD" w14:textId="77777777" w:rsidR="00520D9A" w:rsidRDefault="00520D9A" w:rsidP="00C1011A">
      <w:pPr>
        <w:pStyle w:val="ListParagraph"/>
        <w:numPr>
          <w:ilvl w:val="0"/>
          <w:numId w:val="33"/>
        </w:numPr>
        <w:rPr>
          <w:rFonts w:cstheme="minorHAnsi"/>
        </w:rPr>
      </w:pPr>
      <w:r w:rsidRPr="00520D9A">
        <w:rPr>
          <w:rFonts w:cstheme="minorHAnsi"/>
        </w:rPr>
        <w:t>Positive employee feedback: Surveys indicating improved confidence, efficiency, and reduced errors.</w:t>
      </w:r>
    </w:p>
    <w:p w14:paraId="73E02C63" w14:textId="77777777" w:rsidR="00520D9A" w:rsidRPr="00520D9A" w:rsidRDefault="00520D9A" w:rsidP="00C1011A">
      <w:pPr>
        <w:pStyle w:val="ListParagraph"/>
        <w:numPr>
          <w:ilvl w:val="0"/>
          <w:numId w:val="33"/>
        </w:numPr>
        <w:rPr>
          <w:rFonts w:cstheme="minorHAnsi"/>
        </w:rPr>
      </w:pPr>
    </w:p>
    <w:p w14:paraId="1144CDD8" w14:textId="734AFE1F" w:rsidR="00520D9A" w:rsidRPr="00520D9A" w:rsidRDefault="00520D9A" w:rsidP="00520D9A">
      <w:pPr>
        <w:rPr>
          <w:rFonts w:cstheme="minorHAnsi"/>
        </w:rPr>
      </w:pPr>
      <w:r w:rsidRPr="00520D9A">
        <w:rPr>
          <w:rFonts w:cstheme="minorHAnsi"/>
        </w:rPr>
        <w:t>Project Deliverables:</w:t>
      </w:r>
    </w:p>
    <w:p w14:paraId="1799A0C0" w14:textId="77777777" w:rsidR="00520D9A" w:rsidRPr="00520D9A" w:rsidRDefault="00520D9A" w:rsidP="00C1011A">
      <w:pPr>
        <w:pStyle w:val="ListParagraph"/>
        <w:numPr>
          <w:ilvl w:val="0"/>
          <w:numId w:val="33"/>
        </w:numPr>
        <w:rPr>
          <w:rFonts w:cstheme="minorHAnsi"/>
        </w:rPr>
      </w:pPr>
      <w:r w:rsidRPr="00520D9A">
        <w:rPr>
          <w:rFonts w:cstheme="minorHAnsi"/>
        </w:rPr>
        <w:t>Optimized production procedures and training materials.</w:t>
      </w:r>
    </w:p>
    <w:p w14:paraId="7BB8B1F3" w14:textId="77777777" w:rsidR="00520D9A" w:rsidRPr="00520D9A" w:rsidRDefault="00520D9A" w:rsidP="00C1011A">
      <w:pPr>
        <w:pStyle w:val="ListParagraph"/>
        <w:numPr>
          <w:ilvl w:val="0"/>
          <w:numId w:val="33"/>
        </w:numPr>
        <w:rPr>
          <w:rFonts w:cstheme="minorHAnsi"/>
        </w:rPr>
      </w:pPr>
      <w:r w:rsidRPr="00520D9A">
        <w:rPr>
          <w:rFonts w:cstheme="minorHAnsi"/>
        </w:rPr>
        <w:t>Data visualizations and reports tracking progress towards defined goals.</w:t>
      </w:r>
    </w:p>
    <w:p w14:paraId="69EF2F3E" w14:textId="778FAD10" w:rsidR="0002196D" w:rsidRDefault="00520D9A" w:rsidP="00C1011A">
      <w:pPr>
        <w:pStyle w:val="ListParagraph"/>
        <w:numPr>
          <w:ilvl w:val="0"/>
          <w:numId w:val="33"/>
        </w:numPr>
        <w:rPr>
          <w:rFonts w:cstheme="minorHAnsi"/>
        </w:rPr>
      </w:pPr>
      <w:r w:rsidRPr="00520D9A">
        <w:rPr>
          <w:rFonts w:cstheme="minorHAnsi"/>
        </w:rPr>
        <w:t>Improved product quality, customer satisfaction, and brand reputation.</w:t>
      </w:r>
    </w:p>
    <w:p w14:paraId="7DF75328" w14:textId="77777777" w:rsidR="005A56FC" w:rsidRPr="005A56FC" w:rsidRDefault="005A56FC" w:rsidP="005A56FC">
      <w:pPr>
        <w:rPr>
          <w:rFonts w:cstheme="minorHAnsi"/>
        </w:rPr>
      </w:pPr>
    </w:p>
    <w:p w14:paraId="72AF238F" w14:textId="77777777" w:rsidR="00187B0A" w:rsidRDefault="00187B0A" w:rsidP="00D03577">
      <w:pPr>
        <w:rPr>
          <w:rFonts w:cstheme="minorHAnsi"/>
          <w:sz w:val="36"/>
          <w:szCs w:val="36"/>
        </w:rPr>
        <w:sectPr w:rsidR="00187B0A" w:rsidSect="002929C1">
          <w:pgSz w:w="11900" w:h="16840"/>
          <w:pgMar w:top="1440" w:right="1440" w:bottom="1440" w:left="1440" w:header="709" w:footer="709" w:gutter="0"/>
          <w:cols w:space="708"/>
          <w:docGrid w:linePitch="360"/>
        </w:sectPr>
      </w:pPr>
    </w:p>
    <w:p w14:paraId="255A14B0" w14:textId="25802000" w:rsidR="004D2129" w:rsidRDefault="00B6229B" w:rsidP="00D03577">
      <w:pPr>
        <w:rPr>
          <w:rFonts w:cstheme="minorHAnsi"/>
          <w:sz w:val="36"/>
          <w:szCs w:val="36"/>
        </w:rPr>
      </w:pPr>
      <w:r w:rsidRPr="00B6229B">
        <w:rPr>
          <w:rFonts w:cstheme="minorHAnsi"/>
          <w:noProof/>
          <w:sz w:val="36"/>
          <w:szCs w:val="36"/>
        </w:rPr>
        <w:lastRenderedPageBreak/>
        <mc:AlternateContent>
          <mc:Choice Requires="wps">
            <w:drawing>
              <wp:anchor distT="45720" distB="45720" distL="114300" distR="114300" simplePos="0" relativeHeight="251716608" behindDoc="0" locked="0" layoutInCell="1" allowOverlap="1" wp14:anchorId="3F586F59" wp14:editId="29C98FA1">
                <wp:simplePos x="0" y="0"/>
                <wp:positionH relativeFrom="column">
                  <wp:posOffset>215265</wp:posOffset>
                </wp:positionH>
                <wp:positionV relativeFrom="paragraph">
                  <wp:posOffset>4951095</wp:posOffset>
                </wp:positionV>
                <wp:extent cx="4304030" cy="646430"/>
                <wp:effectExtent l="0" t="0" r="20320" b="20320"/>
                <wp:wrapSquare wrapText="bothSides"/>
                <wp:docPr id="588689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030" cy="646430"/>
                        </a:xfrm>
                        <a:prstGeom prst="rect">
                          <a:avLst/>
                        </a:prstGeom>
                        <a:solidFill>
                          <a:srgbClr val="FFFFFF"/>
                        </a:solidFill>
                        <a:ln w="9525">
                          <a:solidFill>
                            <a:srgbClr val="000000"/>
                          </a:solidFill>
                          <a:miter lim="800000"/>
                          <a:headEnd/>
                          <a:tailEnd/>
                        </a:ln>
                      </wps:spPr>
                      <wps:txbx>
                        <w:txbxContent>
                          <w:p w14:paraId="36D85D4D" w14:textId="192C2DE2" w:rsidR="00B6229B" w:rsidRDefault="00B6229B">
                            <w:r>
                              <w:t xml:space="preserve">More </w:t>
                            </w:r>
                            <w:r w:rsidR="00A73CFE">
                              <w:t>production, More income, Customer Satisfaction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86F59" id="Text Box 2" o:spid="_x0000_s1029" type="#_x0000_t202" style="position:absolute;left:0;text-align:left;margin-left:16.95pt;margin-top:389.85pt;width:338.9pt;height:50.9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">
                <v:textbox>
                  <w:txbxContent>
                    <w:p w14:paraId="36D85D4D" w14:textId="192C2DE2" w:rsidR="00B6229B" w:rsidRDefault="00B6229B">
                      <w:r>
                        <w:t xml:space="preserve">More </w:t>
                      </w:r>
                      <w:r w:rsidR="00A73CFE">
                        <w:t>production, More income, Customer Satisfaction</w:t>
                      </w:r>
                    </w:p>
                  </w:txbxContent>
                </v:textbox>
                <w10:wrap type="square"/>
              </v:shape>
            </w:pict>
          </mc:Fallback>
        </mc:AlternateContent>
      </w:r>
      <w:r w:rsidR="003C4A07">
        <w:rPr>
          <w:noProof/>
        </w:rPr>
        <mc:AlternateContent>
          <mc:Choice Requires="wps">
            <w:drawing>
              <wp:anchor distT="45720" distB="45720" distL="114300" distR="114300" simplePos="0" relativeHeight="251714560" behindDoc="0" locked="0" layoutInCell="1" allowOverlap="1" wp14:anchorId="6895267B" wp14:editId="785E6EB6">
                <wp:simplePos x="0" y="0"/>
                <wp:positionH relativeFrom="column">
                  <wp:posOffset>4726940</wp:posOffset>
                </wp:positionH>
                <wp:positionV relativeFrom="paragraph">
                  <wp:posOffset>4951095</wp:posOffset>
                </wp:positionV>
                <wp:extent cx="2113280" cy="681355"/>
                <wp:effectExtent l="0" t="0" r="20320" b="23495"/>
                <wp:wrapSquare wrapText="bothSides"/>
                <wp:docPr id="465329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681355"/>
                        </a:xfrm>
                        <a:prstGeom prst="rect">
                          <a:avLst/>
                        </a:prstGeom>
                        <a:solidFill>
                          <a:srgbClr val="FFFFFF"/>
                        </a:solidFill>
                        <a:ln w="9525">
                          <a:solidFill>
                            <a:srgbClr val="000000"/>
                          </a:solidFill>
                          <a:miter lim="800000"/>
                          <a:headEnd/>
                          <a:tailEnd/>
                        </a:ln>
                      </wps:spPr>
                      <wps:txbx>
                        <w:txbxContent>
                          <w:p w14:paraId="278B9019" w14:textId="265E1473" w:rsidR="003C4A07" w:rsidRDefault="00B6229B">
                            <w:r>
                              <w:t>More income, Good Transportation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5267B" id="_x0000_s1030" type="#_x0000_t202" style="position:absolute;left:0;text-align:left;margin-left:372.2pt;margin-top:389.85pt;width:166.4pt;height:53.6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EFAIAACYEAAAOAAAAZHJzL2Uyb0RvYy54bWysU9tu2zAMfR+wfxD0vviSpEu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">
                <v:textbox>
                  <w:txbxContent>
                    <w:p w14:paraId="278B9019" w14:textId="265E1473" w:rsidR="003C4A07" w:rsidRDefault="00B6229B">
                      <w:r>
                        <w:t>More income, Good Transportation</w:t>
                      </w:r>
                    </w:p>
                  </w:txbxContent>
                </v:textbox>
                <w10:wrap type="square"/>
              </v:shape>
            </w:pict>
          </mc:Fallback>
        </mc:AlternateContent>
      </w:r>
      <w:r w:rsidR="00AA6881" w:rsidRPr="00AA6881">
        <w:rPr>
          <w:rFonts w:cstheme="minorHAnsi"/>
          <w:noProof/>
          <w:sz w:val="36"/>
          <w:szCs w:val="36"/>
        </w:rPr>
        <mc:AlternateContent>
          <mc:Choice Requires="wps">
            <w:drawing>
              <wp:anchor distT="45720" distB="45720" distL="114300" distR="114300" simplePos="0" relativeHeight="251712512" behindDoc="0" locked="0" layoutInCell="1" allowOverlap="1" wp14:anchorId="77C49581" wp14:editId="67D6691E">
                <wp:simplePos x="0" y="0"/>
                <wp:positionH relativeFrom="column">
                  <wp:posOffset>6926580</wp:posOffset>
                </wp:positionH>
                <wp:positionV relativeFrom="paragraph">
                  <wp:posOffset>4131945</wp:posOffset>
                </wp:positionV>
                <wp:extent cx="2101215" cy="1009015"/>
                <wp:effectExtent l="0" t="0" r="13335" b="19685"/>
                <wp:wrapSquare wrapText="bothSides"/>
                <wp:docPr id="422685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1009015"/>
                        </a:xfrm>
                        <a:prstGeom prst="rect">
                          <a:avLst/>
                        </a:prstGeom>
                        <a:solidFill>
                          <a:srgbClr val="FFFFFF"/>
                        </a:solidFill>
                        <a:ln w="9525">
                          <a:solidFill>
                            <a:srgbClr val="000000"/>
                          </a:solidFill>
                          <a:miter lim="800000"/>
                          <a:headEnd/>
                          <a:tailEnd/>
                        </a:ln>
                      </wps:spPr>
                      <wps:txbx>
                        <w:txbxContent>
                          <w:p w14:paraId="20086714" w14:textId="3EF1B5AD" w:rsidR="00AA6881" w:rsidRDefault="00AA6881">
                            <w:r>
                              <w:t>Proper training,</w:t>
                            </w:r>
                          </w:p>
                          <w:p w14:paraId="20C7769B" w14:textId="0759B739" w:rsidR="00AA6881" w:rsidRDefault="00AA6881">
                            <w:r>
                              <w:t>Monitoring</w:t>
                            </w:r>
                          </w:p>
                          <w:p w14:paraId="25627C8A" w14:textId="38B88911" w:rsidR="00AA6881" w:rsidRDefault="00AA6881">
                            <w:r>
                              <w:t>Production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49581" id="_x0000_s1031" type="#_x0000_t202" style="position:absolute;left:0;text-align:left;margin-left:545.4pt;margin-top:325.35pt;width:165.45pt;height:79.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">
                <v:textbox>
                  <w:txbxContent>
                    <w:p w14:paraId="20086714" w14:textId="3EF1B5AD" w:rsidR="00AA6881" w:rsidRDefault="00AA6881">
                      <w:r>
                        <w:t>Proper training,</w:t>
                      </w:r>
                    </w:p>
                    <w:p w14:paraId="20C7769B" w14:textId="0759B739" w:rsidR="00AA6881" w:rsidRDefault="00AA6881">
                      <w:r>
                        <w:t>Monitoring</w:t>
                      </w:r>
                    </w:p>
                    <w:p w14:paraId="25627C8A" w14:textId="38B88911" w:rsidR="00AA6881" w:rsidRDefault="00AA6881">
                      <w:r>
                        <w:t>Production</w:t>
                      </w:r>
                    </w:p>
                  </w:txbxContent>
                </v:textbox>
                <w10:wrap type="square"/>
              </v:shape>
            </w:pict>
          </mc:Fallback>
        </mc:AlternateContent>
      </w:r>
      <w:r w:rsidR="00A00780" w:rsidRPr="00E46D5C">
        <w:rPr>
          <w:rFonts w:cstheme="minorHAnsi"/>
          <w:noProof/>
          <w:sz w:val="36"/>
          <w:szCs w:val="36"/>
        </w:rPr>
        <mc:AlternateContent>
          <mc:Choice Requires="wps">
            <w:drawing>
              <wp:anchor distT="45720" distB="45720" distL="114300" distR="114300" simplePos="0" relativeHeight="251708416" behindDoc="0" locked="0" layoutInCell="1" allowOverlap="1" wp14:anchorId="1CB3B36A" wp14:editId="215205A7">
                <wp:simplePos x="0" y="0"/>
                <wp:positionH relativeFrom="column">
                  <wp:posOffset>267335</wp:posOffset>
                </wp:positionH>
                <wp:positionV relativeFrom="paragraph">
                  <wp:posOffset>4123055</wp:posOffset>
                </wp:positionV>
                <wp:extent cx="4295140" cy="612140"/>
                <wp:effectExtent l="0" t="0" r="10160" b="16510"/>
                <wp:wrapSquare wrapText="bothSides"/>
                <wp:docPr id="2091550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612140"/>
                        </a:xfrm>
                        <a:prstGeom prst="rect">
                          <a:avLst/>
                        </a:prstGeom>
                        <a:solidFill>
                          <a:srgbClr val="FFFFFF"/>
                        </a:solidFill>
                        <a:ln w="9525">
                          <a:solidFill>
                            <a:srgbClr val="000000"/>
                          </a:solidFill>
                          <a:miter lim="800000"/>
                          <a:headEnd/>
                          <a:tailEnd/>
                        </a:ln>
                      </wps:spPr>
                      <wps:txbx>
                        <w:txbxContent>
                          <w:p w14:paraId="4B77667B" w14:textId="040DE0D7" w:rsidR="00E46D5C" w:rsidRDefault="00E46D5C">
                            <w:r>
                              <w:t xml:space="preserve">To achieve </w:t>
                            </w:r>
                            <w:r w:rsidR="00161A3A">
                              <w:t xml:space="preserve">the target and improvement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3B36A" id="_x0000_s1032" type="#_x0000_t202" style="position:absolute;left:0;text-align:left;margin-left:21.05pt;margin-top:324.65pt;width:338.2pt;height:48.2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">
                <v:textbox>
                  <w:txbxContent>
                    <w:p w14:paraId="4B77667B" w14:textId="040DE0D7" w:rsidR="00E46D5C" w:rsidRDefault="00E46D5C">
                      <w:r>
                        <w:t xml:space="preserve">To achieve </w:t>
                      </w:r>
                      <w:r w:rsidR="00161A3A">
                        <w:t xml:space="preserve">the target and improvement </w:t>
                      </w:r>
                    </w:p>
                  </w:txbxContent>
                </v:textbox>
                <w10:wrap type="square"/>
              </v:shape>
            </w:pict>
          </mc:Fallback>
        </mc:AlternateContent>
      </w:r>
      <w:r w:rsidR="00A00780" w:rsidRPr="00E46D5C">
        <w:rPr>
          <w:rFonts w:cstheme="minorHAnsi"/>
          <w:noProof/>
          <w:sz w:val="36"/>
          <w:szCs w:val="36"/>
        </w:rPr>
        <mc:AlternateContent>
          <mc:Choice Requires="wps">
            <w:drawing>
              <wp:anchor distT="45720" distB="45720" distL="114300" distR="114300" simplePos="0" relativeHeight="251706368" behindDoc="0" locked="0" layoutInCell="1" allowOverlap="1" wp14:anchorId="5A5E8CC4" wp14:editId="73BEAE95">
                <wp:simplePos x="0" y="0"/>
                <wp:positionH relativeFrom="column">
                  <wp:posOffset>4744085</wp:posOffset>
                </wp:positionH>
                <wp:positionV relativeFrom="paragraph">
                  <wp:posOffset>2907030</wp:posOffset>
                </wp:positionV>
                <wp:extent cx="4260850" cy="845185"/>
                <wp:effectExtent l="0" t="0" r="25400" b="12065"/>
                <wp:wrapSquare wrapText="bothSides"/>
                <wp:docPr id="1398027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845185"/>
                        </a:xfrm>
                        <a:prstGeom prst="rect">
                          <a:avLst/>
                        </a:prstGeom>
                        <a:solidFill>
                          <a:srgbClr val="FFFFFF"/>
                        </a:solidFill>
                        <a:ln w="9525">
                          <a:solidFill>
                            <a:srgbClr val="000000"/>
                          </a:solidFill>
                          <a:miter lim="800000"/>
                          <a:headEnd/>
                          <a:tailEnd/>
                        </a:ln>
                      </wps:spPr>
                      <wps:txbx>
                        <w:txbxContent>
                          <w:p w14:paraId="1E559FD9" w14:textId="34E3C3A8" w:rsidR="00E46D5C" w:rsidRDefault="00E46D5C">
                            <w:r>
                              <w:t>Low stocks, Low production, Lack of 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E8CC4" id="_x0000_s1033" type="#_x0000_t202" style="position:absolute;left:0;text-align:left;margin-left:373.55pt;margin-top:228.9pt;width:335.5pt;height:66.5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">
                <v:textbox>
                  <w:txbxContent>
                    <w:p w14:paraId="1E559FD9" w14:textId="34E3C3A8" w:rsidR="00E46D5C" w:rsidRDefault="00E46D5C">
                      <w:r>
                        <w:t>Low stocks, Low production, Lack of training</w:t>
                      </w:r>
                    </w:p>
                  </w:txbxContent>
                </v:textbox>
                <w10:wrap type="square"/>
              </v:shape>
            </w:pict>
          </mc:Fallback>
        </mc:AlternateContent>
      </w:r>
      <w:r w:rsidR="00A00780" w:rsidRPr="00E46D5C">
        <w:rPr>
          <w:rFonts w:cstheme="minorHAnsi"/>
          <w:noProof/>
          <w:sz w:val="36"/>
          <w:szCs w:val="36"/>
        </w:rPr>
        <mc:AlternateContent>
          <mc:Choice Requires="wps">
            <w:drawing>
              <wp:anchor distT="45720" distB="45720" distL="114300" distR="114300" simplePos="0" relativeHeight="251704320" behindDoc="0" locked="0" layoutInCell="1" allowOverlap="1" wp14:anchorId="2361587D" wp14:editId="129974D4">
                <wp:simplePos x="0" y="0"/>
                <wp:positionH relativeFrom="column">
                  <wp:posOffset>4709795</wp:posOffset>
                </wp:positionH>
                <wp:positionV relativeFrom="paragraph">
                  <wp:posOffset>1957705</wp:posOffset>
                </wp:positionV>
                <wp:extent cx="4318635" cy="586105"/>
                <wp:effectExtent l="0" t="0" r="24765" b="23495"/>
                <wp:wrapSquare wrapText="bothSides"/>
                <wp:docPr id="2120969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635" cy="586105"/>
                        </a:xfrm>
                        <a:prstGeom prst="rect">
                          <a:avLst/>
                        </a:prstGeom>
                        <a:solidFill>
                          <a:srgbClr val="FFFFFF"/>
                        </a:solidFill>
                        <a:ln w="9525">
                          <a:solidFill>
                            <a:srgbClr val="000000"/>
                          </a:solidFill>
                          <a:miter lim="800000"/>
                          <a:headEnd/>
                          <a:tailEnd/>
                        </a:ln>
                      </wps:spPr>
                      <wps:txbx>
                        <w:txbxContent>
                          <w:p w14:paraId="2D329967" w14:textId="62B99AA8" w:rsidR="00E46D5C" w:rsidRDefault="00E46D5C">
                            <w:r>
                              <w:t>Improvement in service, Gain in production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1587D" id="_x0000_s1034" type="#_x0000_t202" style="position:absolute;left:0;text-align:left;margin-left:370.85pt;margin-top:154.15pt;width:340.05pt;height:46.1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">
                <v:textbox>
                  <w:txbxContent>
                    <w:p w14:paraId="2D329967" w14:textId="62B99AA8" w:rsidR="00E46D5C" w:rsidRDefault="00E46D5C">
                      <w:r>
                        <w:t>Improvement in service, Gain in production</w:t>
                      </w:r>
                    </w:p>
                  </w:txbxContent>
                </v:textbox>
                <w10:wrap type="square"/>
              </v:shape>
            </w:pict>
          </mc:Fallback>
        </mc:AlternateContent>
      </w:r>
      <w:r w:rsidR="00A00780" w:rsidRPr="00904077">
        <w:rPr>
          <w:rFonts w:cstheme="minorHAnsi"/>
          <w:noProof/>
          <w:sz w:val="36"/>
          <w:szCs w:val="36"/>
        </w:rPr>
        <mc:AlternateContent>
          <mc:Choice Requires="wps">
            <w:drawing>
              <wp:anchor distT="45720" distB="45720" distL="114300" distR="114300" simplePos="0" relativeHeight="251702272" behindDoc="0" locked="0" layoutInCell="1" allowOverlap="1" wp14:anchorId="38D4F163" wp14:editId="2DE70AF7">
                <wp:simplePos x="0" y="0"/>
                <wp:positionH relativeFrom="column">
                  <wp:posOffset>241300</wp:posOffset>
                </wp:positionH>
                <wp:positionV relativeFrom="paragraph">
                  <wp:posOffset>1932305</wp:posOffset>
                </wp:positionV>
                <wp:extent cx="4277995" cy="793115"/>
                <wp:effectExtent l="0" t="0" r="27305" b="26035"/>
                <wp:wrapSquare wrapText="bothSides"/>
                <wp:docPr id="790963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995" cy="793115"/>
                        </a:xfrm>
                        <a:prstGeom prst="rect">
                          <a:avLst/>
                        </a:prstGeom>
                        <a:solidFill>
                          <a:srgbClr val="FFFFFF"/>
                        </a:solidFill>
                        <a:ln w="9525">
                          <a:solidFill>
                            <a:srgbClr val="000000"/>
                          </a:solidFill>
                          <a:miter lim="800000"/>
                          <a:headEnd/>
                          <a:tailEnd/>
                        </a:ln>
                      </wps:spPr>
                      <wps:txbx>
                        <w:txbxContent>
                          <w:p w14:paraId="2A9898F0" w14:textId="48A9EE46" w:rsidR="00904077" w:rsidRDefault="00D02DF3">
                            <w:r>
                              <w:t>Maintain Your S</w:t>
                            </w:r>
                            <w:r w:rsidR="00904077">
                              <w:t>tocks</w:t>
                            </w:r>
                            <w:r w:rsidR="00E46D5C">
                              <w:t xml:space="preserve">, </w:t>
                            </w:r>
                            <w:r>
                              <w:t>Need Proper S</w:t>
                            </w:r>
                            <w:r w:rsidR="00E46D5C">
                              <w:t>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D4F163" id="_x0000_t202" coordsize="21600,21600" o:spt="202" path="m,l,21600r21600,l21600,xe">
                <v:stroke joinstyle="miter"/>
                <v:path gradientshapeok="t" o:connecttype="rect"/>
              </v:shapetype>
              <v:shape id="_x0000_s1035" type="#_x0000_t202" style="position:absolute;left:0;text-align:left;margin-left:19pt;margin-top:152.15pt;width:336.85pt;height:62.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">
                <v:textbox>
                  <w:txbxContent>
                    <w:p w14:paraId="2A9898F0" w14:textId="48A9EE46" w:rsidR="00904077" w:rsidRDefault="00D02DF3">
                      <w:r>
                        <w:t>Maintain Your S</w:t>
                      </w:r>
                      <w:r w:rsidR="00904077">
                        <w:t>tocks</w:t>
                      </w:r>
                      <w:r w:rsidR="00E46D5C">
                        <w:t xml:space="preserve">, </w:t>
                      </w:r>
                      <w:r>
                        <w:t>Need Proper S</w:t>
                      </w:r>
                      <w:r w:rsidR="00E46D5C">
                        <w:t>ervice</w:t>
                      </w:r>
                    </w:p>
                  </w:txbxContent>
                </v:textbox>
                <w10:wrap type="square"/>
              </v:shape>
            </w:pict>
          </mc:Fallback>
        </mc:AlternateContent>
      </w:r>
      <w:r w:rsidR="00161A3A" w:rsidRPr="00161A3A">
        <w:rPr>
          <w:rFonts w:cstheme="minorHAnsi"/>
          <w:noProof/>
          <w:sz w:val="36"/>
          <w:szCs w:val="36"/>
        </w:rPr>
        <mc:AlternateContent>
          <mc:Choice Requires="wps">
            <w:drawing>
              <wp:anchor distT="45720" distB="45720" distL="114300" distR="114300" simplePos="0" relativeHeight="251710464" behindDoc="0" locked="0" layoutInCell="1" allowOverlap="1" wp14:anchorId="0D39D294" wp14:editId="39685917">
                <wp:simplePos x="0" y="0"/>
                <wp:positionH relativeFrom="column">
                  <wp:posOffset>4726940</wp:posOffset>
                </wp:positionH>
                <wp:positionV relativeFrom="paragraph">
                  <wp:posOffset>4149090</wp:posOffset>
                </wp:positionV>
                <wp:extent cx="2070100" cy="629285"/>
                <wp:effectExtent l="0" t="0" r="25400" b="18415"/>
                <wp:wrapSquare wrapText="bothSides"/>
                <wp:docPr id="922715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629285"/>
                        </a:xfrm>
                        <a:prstGeom prst="rect">
                          <a:avLst/>
                        </a:prstGeom>
                        <a:solidFill>
                          <a:srgbClr val="FFFFFF"/>
                        </a:solidFill>
                        <a:ln w="9525">
                          <a:solidFill>
                            <a:srgbClr val="000000"/>
                          </a:solidFill>
                          <a:miter lim="800000"/>
                          <a:headEnd/>
                          <a:tailEnd/>
                        </a:ln>
                      </wps:spPr>
                      <wps:txbx>
                        <w:txbxContent>
                          <w:p w14:paraId="2730010C" w14:textId="6E60D583" w:rsidR="00161A3A" w:rsidRDefault="00161A3A">
                            <w:r>
                              <w:t>Training cost</w:t>
                            </w:r>
                            <w:r w:rsidR="00C1011A">
                              <w:t>,</w:t>
                            </w:r>
                          </w:p>
                          <w:p w14:paraId="60A6FDDB" w14:textId="1E3ABB43" w:rsidR="00C1011A" w:rsidRDefault="00C1011A">
                            <w:r>
                              <w:t>Maintenance team,</w:t>
                            </w:r>
                          </w:p>
                          <w:p w14:paraId="6F0A86B5" w14:textId="5BF27A81" w:rsidR="00C1011A" w:rsidRDefault="00C1011A">
                            <w:r>
                              <w:t>Manufacturing staffs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9D294" id="_x0000_s1036" type="#_x0000_t202" style="position:absolute;left:0;text-align:left;margin-left:372.2pt;margin-top:326.7pt;width:163pt;height:49.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">
                <v:textbox>
                  <w:txbxContent>
                    <w:p w14:paraId="2730010C" w14:textId="6E60D583" w:rsidR="00161A3A" w:rsidRDefault="00161A3A">
                      <w:r>
                        <w:t>Training cost</w:t>
                      </w:r>
                      <w:r w:rsidR="00C1011A">
                        <w:t>,</w:t>
                      </w:r>
                    </w:p>
                    <w:p w14:paraId="60A6FDDB" w14:textId="1E3ABB43" w:rsidR="00C1011A" w:rsidRDefault="00C1011A">
                      <w:r>
                        <w:t>Maintenance team,</w:t>
                      </w:r>
                    </w:p>
                    <w:p w14:paraId="6F0A86B5" w14:textId="5BF27A81" w:rsidR="00C1011A" w:rsidRDefault="00C1011A">
                      <w:r>
                        <w:t>Manufacturing staffs</w:t>
                      </w:r>
                    </w:p>
                  </w:txbxContent>
                </v:textbox>
                <w10:wrap type="square"/>
              </v:shape>
            </w:pict>
          </mc:Fallback>
        </mc:AlternateContent>
      </w:r>
      <w:r w:rsidR="007D606B" w:rsidRPr="007D606B">
        <w:rPr>
          <w:rFonts w:cstheme="minorHAnsi"/>
          <w:noProof/>
          <w:sz w:val="36"/>
          <w:szCs w:val="36"/>
        </w:rPr>
        <mc:AlternateContent>
          <mc:Choice Requires="wps">
            <w:drawing>
              <wp:anchor distT="45720" distB="45720" distL="114300" distR="114300" simplePos="0" relativeHeight="251700224" behindDoc="0" locked="0" layoutInCell="1" allowOverlap="1" wp14:anchorId="7F8A18CD" wp14:editId="6982D3ED">
                <wp:simplePos x="0" y="0"/>
                <wp:positionH relativeFrom="column">
                  <wp:posOffset>3095625</wp:posOffset>
                </wp:positionH>
                <wp:positionV relativeFrom="paragraph">
                  <wp:posOffset>762000</wp:posOffset>
                </wp:positionV>
                <wp:extent cx="552450" cy="7048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704850"/>
                        </a:xfrm>
                        <a:prstGeom prst="rect">
                          <a:avLst/>
                        </a:prstGeom>
                        <a:solidFill>
                          <a:srgbClr val="FFFFFF"/>
                        </a:solidFill>
                        <a:ln w="9525">
                          <a:solidFill>
                            <a:srgbClr val="000000"/>
                          </a:solidFill>
                          <a:miter lim="800000"/>
                          <a:headEnd/>
                          <a:tailEnd/>
                        </a:ln>
                      </wps:spPr>
                      <wps:txbx>
                        <w:txbxContent>
                          <w:p w14:paraId="37029375" w14:textId="6BC5F6FB" w:rsidR="007D606B" w:rsidRDefault="007D60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A18CD" id="_x0000_s1037" type="#_x0000_t202" style="position:absolute;left:0;text-align:left;margin-left:243.75pt;margin-top:60pt;width:43.5pt;height:5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">
                <v:textbox>
                  <w:txbxContent>
                    <w:p w14:paraId="37029375" w14:textId="6BC5F6FB" w:rsidR="007D606B" w:rsidRDefault="007D606B"/>
                  </w:txbxContent>
                </v:textbox>
                <w10:wrap type="square"/>
              </v:shape>
            </w:pict>
          </mc:Fallback>
        </mc:AlternateContent>
      </w:r>
      <w:r w:rsidR="008007A8">
        <w:rPr>
          <w:noProof/>
        </w:rPr>
        <mc:AlternateContent>
          <mc:Choice Requires="wps">
            <w:drawing>
              <wp:anchor distT="0" distB="0" distL="114300" distR="114300" simplePos="0" relativeHeight="251698176" behindDoc="0" locked="0" layoutInCell="1" allowOverlap="1" wp14:anchorId="23895796" wp14:editId="105F4066">
                <wp:simplePos x="0" y="0"/>
                <wp:positionH relativeFrom="column">
                  <wp:posOffset>7761767</wp:posOffset>
                </wp:positionH>
                <wp:positionV relativeFrom="paragraph">
                  <wp:posOffset>5316279</wp:posOffset>
                </wp:positionV>
                <wp:extent cx="1265275" cy="265814"/>
                <wp:effectExtent l="0" t="0" r="0" b="1270"/>
                <wp:wrapNone/>
                <wp:docPr id="790187933" name="Text Box 30"/>
                <wp:cNvGraphicFramePr/>
                <a:graphic xmlns:a="http://schemas.openxmlformats.org/drawingml/2006/main">
                  <a:graphicData uri="http://schemas.microsoft.com/office/word/2010/wordprocessingShape">
                    <wps:wsp>
                      <wps:cNvSpPr txBox="1"/>
                      <wps:spPr>
                        <a:xfrm>
                          <a:off x="0" y="0"/>
                          <a:ext cx="1265275" cy="265814"/>
                        </a:xfrm>
                        <a:prstGeom prst="rect">
                          <a:avLst/>
                        </a:prstGeom>
                        <a:noFill/>
                        <a:ln w="6350">
                          <a:noFill/>
                        </a:ln>
                      </wps:spPr>
                      <wps:txbx>
                        <w:txbxContent>
                          <w:p w14:paraId="1E4967D0" w14:textId="59A1720E" w:rsidR="008007A8" w:rsidRPr="008007A8" w:rsidRDefault="00C334CE">
                            <w:pPr>
                              <w:rPr>
                                <w:sz w:val="20"/>
                                <w:szCs w:val="20"/>
                                <w:lang w:val="en-US"/>
                              </w:rPr>
                            </w:pPr>
                            <w:r>
                              <w:rPr>
                                <w:sz w:val="20"/>
                                <w:szCs w:val="20"/>
                                <w:lang w:val="en-US"/>
                              </w:rPr>
                              <w:t>Lokesh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95796" id="Text Box 30" o:spid="_x0000_s1038" type="#_x0000_t202" style="position:absolute;left:0;text-align:left;margin-left:611.15pt;margin-top:418.6pt;width:99.65pt;height:20.9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" filled="f" stroked="f" strokeweight=".5pt">
                <v:textbox>
                  <w:txbxContent>
                    <w:p w14:paraId="1E4967D0" w14:textId="59A1720E" w:rsidR="008007A8" w:rsidRPr="008007A8" w:rsidRDefault="00C334CE">
                      <w:pPr>
                        <w:rPr>
                          <w:sz w:val="20"/>
                          <w:szCs w:val="20"/>
                          <w:lang w:val="en-US"/>
                        </w:rPr>
                      </w:pPr>
                      <w:r>
                        <w:rPr>
                          <w:sz w:val="20"/>
                          <w:szCs w:val="20"/>
                          <w:lang w:val="en-US"/>
                        </w:rPr>
                        <w:t>Lokesh L</w:t>
                      </w:r>
                    </w:p>
                  </w:txbxContent>
                </v:textbox>
              </v:shape>
            </w:pict>
          </mc:Fallback>
        </mc:AlternateContent>
      </w:r>
      <w:r w:rsidR="00441CB9">
        <w:rPr>
          <w:noProof/>
        </w:rPr>
        <mc:AlternateContent>
          <mc:Choice Requires="wpi">
            <w:drawing>
              <wp:anchor distT="0" distB="0" distL="114300" distR="114300" simplePos="0" relativeHeight="251691008" behindDoc="0" locked="0" layoutInCell="1" allowOverlap="1" wp14:anchorId="12139796" wp14:editId="12CF540E">
                <wp:simplePos x="0" y="0"/>
                <wp:positionH relativeFrom="column">
                  <wp:posOffset>2976880</wp:posOffset>
                </wp:positionH>
                <wp:positionV relativeFrom="paragraph">
                  <wp:posOffset>3688080</wp:posOffset>
                </wp:positionV>
                <wp:extent cx="258690" cy="224280"/>
                <wp:effectExtent l="38100" t="38100" r="46355" b="42545"/>
                <wp:wrapNone/>
                <wp:docPr id="1679594166" name="Ink 23"/>
                <wp:cNvGraphicFramePr/>
                <a:graphic xmlns:a="http://schemas.openxmlformats.org/drawingml/2006/main">
                  <a:graphicData uri="http://schemas.microsoft.com/office/word/2010/wordprocessingInk">
                    <w14:contentPart bwMode="auto" r:id="rId15">
                      <w14:nvContentPartPr>
                        <w14:cNvContentPartPr/>
                      </w14:nvContentPartPr>
                      <w14:xfrm>
                        <a:off x="0" y="0"/>
                        <a:ext cx="258690" cy="224280"/>
                      </w14:xfrm>
                    </w14:contentPart>
                  </a:graphicData>
                </a:graphic>
              </wp:anchor>
            </w:drawing>
          </mc:Choice>
          <mc:Fallback>
            <w:pict>
              <v:shapetype w14:anchorId="693701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33.9pt;margin-top:289.9pt;width:21.35pt;height:18.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">
                <v:imagedata r:id="rId17" o:title=""/>
              </v:shape>
            </w:pict>
          </mc:Fallback>
        </mc:AlternateContent>
      </w:r>
      <w:r w:rsidR="00441CB9">
        <w:rPr>
          <w:noProof/>
        </w:rPr>
        <mc:AlternateContent>
          <mc:Choice Requires="wpi">
            <w:drawing>
              <wp:anchor distT="0" distB="0" distL="114300" distR="114300" simplePos="0" relativeHeight="251687936" behindDoc="0" locked="0" layoutInCell="1" allowOverlap="1" wp14:anchorId="48FA00A7" wp14:editId="2957DF1F">
                <wp:simplePos x="0" y="0"/>
                <wp:positionH relativeFrom="column">
                  <wp:posOffset>2264410</wp:posOffset>
                </wp:positionH>
                <wp:positionV relativeFrom="paragraph">
                  <wp:posOffset>3639185</wp:posOffset>
                </wp:positionV>
                <wp:extent cx="332910" cy="263160"/>
                <wp:effectExtent l="38100" t="38100" r="48260" b="41910"/>
                <wp:wrapNone/>
                <wp:docPr id="137486296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332910" cy="263160"/>
                      </w14:xfrm>
                    </w14:contentPart>
                  </a:graphicData>
                </a:graphic>
              </wp:anchor>
            </w:drawing>
          </mc:Choice>
          <mc:Fallback>
            <w:pict>
              <v:shape w14:anchorId="742CF396" id="Ink 20" o:spid="_x0000_s1026" type="#_x0000_t75" style="position:absolute;margin-left:177.8pt;margin-top:286.05pt;width:27.2pt;height:2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">
                <v:imagedata r:id="rId19" o:title=""/>
              </v:shape>
            </w:pict>
          </mc:Fallback>
        </mc:AlternateContent>
      </w:r>
      <w:r w:rsidR="00441CB9">
        <w:rPr>
          <w:noProof/>
        </w:rPr>
        <mc:AlternateContent>
          <mc:Choice Requires="wpi">
            <w:drawing>
              <wp:anchor distT="0" distB="0" distL="114300" distR="114300" simplePos="0" relativeHeight="251684864" behindDoc="0" locked="0" layoutInCell="1" allowOverlap="1" wp14:anchorId="3ED73DBC" wp14:editId="70986202">
                <wp:simplePos x="0" y="0"/>
                <wp:positionH relativeFrom="column">
                  <wp:posOffset>4167505</wp:posOffset>
                </wp:positionH>
                <wp:positionV relativeFrom="paragraph">
                  <wp:posOffset>3654425</wp:posOffset>
                </wp:positionV>
                <wp:extent cx="283525" cy="237240"/>
                <wp:effectExtent l="38100" t="38100" r="40640" b="48895"/>
                <wp:wrapNone/>
                <wp:docPr id="1986768550"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283525" cy="237240"/>
                      </w14:xfrm>
                    </w14:contentPart>
                  </a:graphicData>
                </a:graphic>
              </wp:anchor>
            </w:drawing>
          </mc:Choice>
          <mc:Fallback>
            <w:pict>
              <v:shape w14:anchorId="0BAE4C3E" id="Ink 17" o:spid="_x0000_s1026" type="#_x0000_t75" style="position:absolute;margin-left:327.65pt;margin-top:287.25pt;width:23.3pt;height:19.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">
                <v:imagedata r:id="rId21" o:title=""/>
              </v:shape>
            </w:pict>
          </mc:Fallback>
        </mc:AlternateContent>
      </w:r>
      <w:r w:rsidR="00441CB9">
        <w:rPr>
          <w:noProof/>
        </w:rPr>
        <mc:AlternateContent>
          <mc:Choice Requires="wpi">
            <w:drawing>
              <wp:anchor distT="0" distB="0" distL="114300" distR="114300" simplePos="0" relativeHeight="251681792" behindDoc="0" locked="0" layoutInCell="1" allowOverlap="1" wp14:anchorId="171014ED" wp14:editId="7C4B056A">
                <wp:simplePos x="0" y="0"/>
                <wp:positionH relativeFrom="column">
                  <wp:posOffset>3561080</wp:posOffset>
                </wp:positionH>
                <wp:positionV relativeFrom="paragraph">
                  <wp:posOffset>3713480</wp:posOffset>
                </wp:positionV>
                <wp:extent cx="280560" cy="167400"/>
                <wp:effectExtent l="38100" t="38100" r="43815" b="42545"/>
                <wp:wrapNone/>
                <wp:docPr id="803224905" name="Ink 14"/>
                <wp:cNvGraphicFramePr/>
                <a:graphic xmlns:a="http://schemas.openxmlformats.org/drawingml/2006/main">
                  <a:graphicData uri="http://schemas.microsoft.com/office/word/2010/wordprocessingInk">
                    <w14:contentPart bwMode="auto" r:id="rId22">
                      <w14:nvContentPartPr>
                        <w14:cNvContentPartPr/>
                      </w14:nvContentPartPr>
                      <w14:xfrm>
                        <a:off x="0" y="0"/>
                        <a:ext cx="280560" cy="167400"/>
                      </w14:xfrm>
                    </w14:contentPart>
                  </a:graphicData>
                </a:graphic>
              </wp:anchor>
            </w:drawing>
          </mc:Choice>
          <mc:Fallback>
            <w:pict>
              <v:shape w14:anchorId="2D599351" id="Ink 14" o:spid="_x0000_s1026" type="#_x0000_t75" style="position:absolute;margin-left:279.9pt;margin-top:291.9pt;width:23.1pt;height:1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">
                <v:imagedata r:id="rId23" o:title=""/>
              </v:shape>
            </w:pict>
          </mc:Fallback>
        </mc:AlternateContent>
      </w:r>
      <w:r w:rsidR="00441CB9">
        <w:rPr>
          <w:noProof/>
        </w:rPr>
        <mc:AlternateContent>
          <mc:Choice Requires="wpi">
            <w:drawing>
              <wp:anchor distT="0" distB="0" distL="114300" distR="114300" simplePos="0" relativeHeight="251678720" behindDoc="0" locked="0" layoutInCell="1" allowOverlap="1" wp14:anchorId="42B5AA3C" wp14:editId="3ADB45FF">
                <wp:simplePos x="0" y="0"/>
                <wp:positionH relativeFrom="column">
                  <wp:posOffset>-893369</wp:posOffset>
                </wp:positionH>
                <wp:positionV relativeFrom="paragraph">
                  <wp:posOffset>1647846</wp:posOffset>
                </wp:positionV>
                <wp:extent cx="360" cy="360"/>
                <wp:effectExtent l="38100" t="38100" r="38100" b="38100"/>
                <wp:wrapNone/>
                <wp:docPr id="882621277" name="Ink 8"/>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3DCEFB8" id="Ink 8" o:spid="_x0000_s1026" type="#_x0000_t75" style="position:absolute;margin-left:-70.85pt;margin-top:129.25pt;width:1.05pt;height: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">
                <v:imagedata r:id="rId25" o:title=""/>
              </v:shape>
            </w:pict>
          </mc:Fallback>
        </mc:AlternateContent>
      </w:r>
      <w:r w:rsidR="00441CB9">
        <w:rPr>
          <w:noProof/>
        </w:rPr>
        <mc:AlternateContent>
          <mc:Choice Requires="wps">
            <w:drawing>
              <wp:anchor distT="0" distB="0" distL="114300" distR="114300" simplePos="0" relativeHeight="251672576" behindDoc="0" locked="0" layoutInCell="1" allowOverlap="1" wp14:anchorId="5B3D7039" wp14:editId="46B9DE85">
                <wp:simplePos x="0" y="0"/>
                <wp:positionH relativeFrom="column">
                  <wp:posOffset>6092456</wp:posOffset>
                </wp:positionH>
                <wp:positionV relativeFrom="paragraph">
                  <wp:posOffset>1244009</wp:posOffset>
                </wp:positionV>
                <wp:extent cx="1063256" cy="264795"/>
                <wp:effectExtent l="0" t="0" r="0" b="1905"/>
                <wp:wrapNone/>
                <wp:docPr id="493416716" name="Text Box 13"/>
                <wp:cNvGraphicFramePr/>
                <a:graphic xmlns:a="http://schemas.openxmlformats.org/drawingml/2006/main">
                  <a:graphicData uri="http://schemas.microsoft.com/office/word/2010/wordprocessingShape">
                    <wps:wsp>
                      <wps:cNvSpPr txBox="1"/>
                      <wps:spPr>
                        <a:xfrm>
                          <a:off x="0" y="0"/>
                          <a:ext cx="1063256" cy="264795"/>
                        </a:xfrm>
                        <a:prstGeom prst="rect">
                          <a:avLst/>
                        </a:prstGeom>
                        <a:noFill/>
                        <a:ln w="6350">
                          <a:noFill/>
                        </a:ln>
                      </wps:spPr>
                      <wps:txbx>
                        <w:txbxContent>
                          <w:p w14:paraId="4CD5BCD7" w14:textId="6D04AB74" w:rsidR="00113D71" w:rsidRPr="00441CB9" w:rsidRDefault="00737CCB">
                            <w:pPr>
                              <w:rPr>
                                <w:sz w:val="20"/>
                                <w:szCs w:val="20"/>
                                <w:lang w:val="en-IN"/>
                              </w:rPr>
                            </w:pPr>
                            <w:r>
                              <w:rPr>
                                <w:sz w:val="20"/>
                                <w:szCs w:val="20"/>
                                <w:lang w:val="en-IN"/>
                              </w:rPr>
                              <w:t>8</w:t>
                            </w:r>
                            <w:r w:rsidR="00113D71" w:rsidRPr="00441CB9">
                              <w:rPr>
                                <w:sz w:val="20"/>
                                <w:szCs w:val="20"/>
                                <w:lang w:val="en-IN"/>
                              </w:rPr>
                              <w:t>/</w:t>
                            </w:r>
                            <w:r w:rsidR="00A87CE5">
                              <w:rPr>
                                <w:sz w:val="20"/>
                                <w:szCs w:val="20"/>
                                <w:lang w:val="en-IN"/>
                              </w:rPr>
                              <w:t>9</w:t>
                            </w:r>
                            <w:r w:rsidR="00113D71" w:rsidRPr="00441CB9">
                              <w:rPr>
                                <w:sz w:val="20"/>
                                <w:szCs w:val="20"/>
                                <w:lang w:val="en-IN"/>
                              </w:rPr>
                              <w:t>/202</w:t>
                            </w:r>
                            <w:r w:rsidR="00A87CE5">
                              <w:rPr>
                                <w:sz w:val="20"/>
                                <w:szCs w:val="20"/>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D7039" id="Text Box 13" o:spid="_x0000_s1039" type="#_x0000_t202" style="position:absolute;left:0;text-align:left;margin-left:479.7pt;margin-top:97.95pt;width:83.7pt;height:2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4N8HAIAADQEAAAOAAAAZHJzL2Uyb0RvYy54bWysU11v2yAUfZ+0/4B4X+y4S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" filled="f" stroked="f" strokeweight=".5pt">
                <v:textbox>
                  <w:txbxContent>
                    <w:p w14:paraId="4CD5BCD7" w14:textId="6D04AB74" w:rsidR="00113D71" w:rsidRPr="00441CB9" w:rsidRDefault="00737CCB">
                      <w:pPr>
                        <w:rPr>
                          <w:sz w:val="20"/>
                          <w:szCs w:val="20"/>
                          <w:lang w:val="en-IN"/>
                        </w:rPr>
                      </w:pPr>
                      <w:r>
                        <w:rPr>
                          <w:sz w:val="20"/>
                          <w:szCs w:val="20"/>
                          <w:lang w:val="en-IN"/>
                        </w:rPr>
                        <w:t>8</w:t>
                      </w:r>
                      <w:r w:rsidR="00113D71" w:rsidRPr="00441CB9">
                        <w:rPr>
                          <w:sz w:val="20"/>
                          <w:szCs w:val="20"/>
                          <w:lang w:val="en-IN"/>
                        </w:rPr>
                        <w:t>/</w:t>
                      </w:r>
                      <w:r w:rsidR="00A87CE5">
                        <w:rPr>
                          <w:sz w:val="20"/>
                          <w:szCs w:val="20"/>
                          <w:lang w:val="en-IN"/>
                        </w:rPr>
                        <w:t>9</w:t>
                      </w:r>
                      <w:r w:rsidR="00113D71" w:rsidRPr="00441CB9">
                        <w:rPr>
                          <w:sz w:val="20"/>
                          <w:szCs w:val="20"/>
                          <w:lang w:val="en-IN"/>
                        </w:rPr>
                        <w:t>/202</w:t>
                      </w:r>
                      <w:r w:rsidR="00A87CE5">
                        <w:rPr>
                          <w:sz w:val="20"/>
                          <w:szCs w:val="20"/>
                          <w:lang w:val="en-IN"/>
                        </w:rPr>
                        <w:t>5</w:t>
                      </w:r>
                    </w:p>
                  </w:txbxContent>
                </v:textbox>
              </v:shape>
            </w:pict>
          </mc:Fallback>
        </mc:AlternateContent>
      </w:r>
      <w:r w:rsidR="00441CB9">
        <w:rPr>
          <w:noProof/>
        </w:rPr>
        <mc:AlternateContent>
          <mc:Choice Requires="wps">
            <w:drawing>
              <wp:anchor distT="0" distB="0" distL="114300" distR="114300" simplePos="0" relativeHeight="251670528" behindDoc="0" locked="0" layoutInCell="1" allowOverlap="1" wp14:anchorId="48CFA321" wp14:editId="1EE17382">
                <wp:simplePos x="0" y="0"/>
                <wp:positionH relativeFrom="column">
                  <wp:posOffset>4986669</wp:posOffset>
                </wp:positionH>
                <wp:positionV relativeFrom="paragraph">
                  <wp:posOffset>776177</wp:posOffset>
                </wp:positionV>
                <wp:extent cx="1095153" cy="680085"/>
                <wp:effectExtent l="0" t="0" r="0" b="5715"/>
                <wp:wrapNone/>
                <wp:docPr id="528815785" name="Text Box 11"/>
                <wp:cNvGraphicFramePr/>
                <a:graphic xmlns:a="http://schemas.openxmlformats.org/drawingml/2006/main">
                  <a:graphicData uri="http://schemas.microsoft.com/office/word/2010/wordprocessingShape">
                    <wps:wsp>
                      <wps:cNvSpPr txBox="1"/>
                      <wps:spPr>
                        <a:xfrm>
                          <a:off x="0" y="0"/>
                          <a:ext cx="1095153" cy="680085"/>
                        </a:xfrm>
                        <a:prstGeom prst="rect">
                          <a:avLst/>
                        </a:prstGeom>
                        <a:noFill/>
                        <a:ln w="6350">
                          <a:noFill/>
                        </a:ln>
                      </wps:spPr>
                      <wps:txbx>
                        <w:txbxContent>
                          <w:p w14:paraId="61C5EF6F" w14:textId="1664C3F5" w:rsidR="00D02DF3" w:rsidRDefault="00C334CE" w:rsidP="00C334CE">
                            <w:pPr>
                              <w:pStyle w:val="ListParagraph"/>
                              <w:numPr>
                                <w:ilvl w:val="0"/>
                                <w:numId w:val="34"/>
                              </w:numPr>
                              <w:rPr>
                                <w:sz w:val="20"/>
                                <w:szCs w:val="20"/>
                                <w:lang w:val="en-IN"/>
                              </w:rPr>
                            </w:pPr>
                            <w:r>
                              <w:rPr>
                                <w:sz w:val="20"/>
                                <w:szCs w:val="20"/>
                                <w:lang w:val="en-IN"/>
                              </w:rPr>
                              <w:t>Lokesh L</w:t>
                            </w:r>
                          </w:p>
                          <w:p w14:paraId="49B1A889" w14:textId="268F3620" w:rsidR="00C334CE" w:rsidRPr="00C334CE" w:rsidRDefault="00C334CE" w:rsidP="00C334CE">
                            <w:pPr>
                              <w:pStyle w:val="ListParagraph"/>
                              <w:numPr>
                                <w:ilvl w:val="0"/>
                                <w:numId w:val="34"/>
                              </w:numPr>
                              <w:rPr>
                                <w:sz w:val="20"/>
                                <w:szCs w:val="20"/>
                                <w:lang w:val="en-IN"/>
                              </w:rPr>
                            </w:pPr>
                            <w:r>
                              <w:rPr>
                                <w:sz w:val="20"/>
                                <w:szCs w:val="20"/>
                                <w:lang w:val="en-IN"/>
                              </w:rPr>
                              <w:t>Kapil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FA321" id="Text Box 11" o:spid="_x0000_s1040" type="#_x0000_t202" style="position:absolute;left:0;text-align:left;margin-left:392.65pt;margin-top:61.1pt;width:86.25pt;height:5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" filled="f" stroked="f" strokeweight=".5pt">
                <v:textbox>
                  <w:txbxContent>
                    <w:p w14:paraId="61C5EF6F" w14:textId="1664C3F5" w:rsidR="00D02DF3" w:rsidRDefault="00C334CE" w:rsidP="00C334CE">
                      <w:pPr>
                        <w:pStyle w:val="ListParagraph"/>
                        <w:numPr>
                          <w:ilvl w:val="0"/>
                          <w:numId w:val="34"/>
                        </w:numPr>
                        <w:rPr>
                          <w:sz w:val="20"/>
                          <w:szCs w:val="20"/>
                          <w:lang w:val="en-IN"/>
                        </w:rPr>
                      </w:pPr>
                      <w:r>
                        <w:rPr>
                          <w:sz w:val="20"/>
                          <w:szCs w:val="20"/>
                          <w:lang w:val="en-IN"/>
                        </w:rPr>
                        <w:t>Lokesh L</w:t>
                      </w:r>
                    </w:p>
                    <w:p w14:paraId="49B1A889" w14:textId="268F3620" w:rsidR="00C334CE" w:rsidRPr="00C334CE" w:rsidRDefault="00C334CE" w:rsidP="00C334CE">
                      <w:pPr>
                        <w:pStyle w:val="ListParagraph"/>
                        <w:numPr>
                          <w:ilvl w:val="0"/>
                          <w:numId w:val="34"/>
                        </w:numPr>
                        <w:rPr>
                          <w:sz w:val="20"/>
                          <w:szCs w:val="20"/>
                          <w:lang w:val="en-IN"/>
                        </w:rPr>
                      </w:pPr>
                      <w:r>
                        <w:rPr>
                          <w:sz w:val="20"/>
                          <w:szCs w:val="20"/>
                          <w:lang w:val="en-IN"/>
                        </w:rPr>
                        <w:t>Kapil</w:t>
                      </w:r>
                    </w:p>
                  </w:txbxContent>
                </v:textbox>
              </v:shape>
            </w:pict>
          </mc:Fallback>
        </mc:AlternateContent>
      </w:r>
      <w:r w:rsidR="0077649E">
        <w:rPr>
          <w:noProof/>
        </w:rPr>
        <w:drawing>
          <wp:inline distT="0" distB="0" distL="0" distR="0" wp14:anchorId="650E9CBE" wp14:editId="59625A64">
            <wp:extent cx="5739869" cy="9267190"/>
            <wp:effectExtent l="7938" t="0" r="2222" b="2223"/>
            <wp:docPr id="430" name="Picture 430"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30" name="Picture 430" descr="Chart&#10;&#10;Description automatically generated"/>
                    <pic:cNvPicPr/>
                  </pic:nvPicPr>
                  <pic:blipFill>
                    <a:blip r:embed="rId26"/>
                    <a:stretch>
                      <a:fillRect/>
                    </a:stretch>
                  </pic:blipFill>
                  <pic:spPr>
                    <a:xfrm rot="16200000">
                      <a:off x="0" y="0"/>
                      <a:ext cx="5811887" cy="9383466"/>
                    </a:xfrm>
                    <a:prstGeom prst="rect">
                      <a:avLst/>
                    </a:prstGeom>
                  </pic:spPr>
                </pic:pic>
              </a:graphicData>
            </a:graphic>
          </wp:inline>
        </w:drawing>
      </w:r>
      <w:r w:rsidR="00331335">
        <w:rPr>
          <w:noProof/>
        </w:rPr>
        <mc:AlternateContent>
          <mc:Choice Requires="wps">
            <w:drawing>
              <wp:anchor distT="0" distB="0" distL="114300" distR="114300" simplePos="0" relativeHeight="251675648" behindDoc="0" locked="0" layoutInCell="1" allowOverlap="1" wp14:anchorId="344B4B11" wp14:editId="159A0313">
                <wp:simplePos x="0" y="0"/>
                <wp:positionH relativeFrom="margin">
                  <wp:posOffset>7046462</wp:posOffset>
                </wp:positionH>
                <wp:positionV relativeFrom="paragraph">
                  <wp:posOffset>1137462</wp:posOffset>
                </wp:positionV>
                <wp:extent cx="1743739" cy="265415"/>
                <wp:effectExtent l="0" t="0" r="0" b="1905"/>
                <wp:wrapNone/>
                <wp:docPr id="1137602749" name="Text Box 16"/>
                <wp:cNvGraphicFramePr/>
                <a:graphic xmlns:a="http://schemas.openxmlformats.org/drawingml/2006/main">
                  <a:graphicData uri="http://schemas.microsoft.com/office/word/2010/wordprocessingShape">
                    <wps:wsp>
                      <wps:cNvSpPr txBox="1"/>
                      <wps:spPr>
                        <a:xfrm>
                          <a:off x="0" y="0"/>
                          <a:ext cx="1743739" cy="265415"/>
                        </a:xfrm>
                        <a:prstGeom prst="rect">
                          <a:avLst/>
                        </a:prstGeom>
                        <a:noFill/>
                        <a:ln w="6350">
                          <a:noFill/>
                        </a:ln>
                      </wps:spPr>
                      <wps:txbx>
                        <w:txbxContent>
                          <w:p w14:paraId="06FE4A1E" w14:textId="67585E9E" w:rsidR="00331335" w:rsidRPr="00331335" w:rsidRDefault="00BE3885">
                            <w:pPr>
                              <w:rPr>
                                <w:sz w:val="20"/>
                                <w:szCs w:val="20"/>
                              </w:rPr>
                            </w:pPr>
                            <w:r>
                              <w:rPr>
                                <w:sz w:val="20"/>
                                <w:szCs w:val="20"/>
                              </w:rPr>
                              <w:t>On time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B4B11" id="Text Box 16" o:spid="_x0000_s1041" type="#_x0000_t202" style="position:absolute;left:0;text-align:left;margin-left:554.85pt;margin-top:89.55pt;width:137.3pt;height:20.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" filled="f" stroked="f" strokeweight=".5pt">
                <v:textbox>
                  <w:txbxContent>
                    <w:p w14:paraId="06FE4A1E" w14:textId="67585E9E" w:rsidR="00331335" w:rsidRPr="00331335" w:rsidRDefault="00BE3885">
                      <w:pPr>
                        <w:rPr>
                          <w:sz w:val="20"/>
                          <w:szCs w:val="20"/>
                        </w:rPr>
                      </w:pPr>
                      <w:r>
                        <w:rPr>
                          <w:sz w:val="20"/>
                          <w:szCs w:val="20"/>
                        </w:rPr>
                        <w:t>On time delivery</w:t>
                      </w:r>
                    </w:p>
                  </w:txbxContent>
                </v:textbox>
                <w10:wrap anchorx="margin"/>
              </v:shape>
            </w:pict>
          </mc:Fallback>
        </mc:AlternateContent>
      </w:r>
      <w:r w:rsidR="00331335">
        <w:rPr>
          <w:noProof/>
        </w:rPr>
        <mc:AlternateContent>
          <mc:Choice Requires="wps">
            <w:drawing>
              <wp:anchor distT="0" distB="0" distL="114300" distR="114300" simplePos="0" relativeHeight="251674624" behindDoc="0" locked="0" layoutInCell="1" allowOverlap="1" wp14:anchorId="659CB6D0" wp14:editId="266968AC">
                <wp:simplePos x="0" y="0"/>
                <wp:positionH relativeFrom="margin">
                  <wp:posOffset>7046447</wp:posOffset>
                </wp:positionH>
                <wp:positionV relativeFrom="paragraph">
                  <wp:posOffset>935872</wp:posOffset>
                </wp:positionV>
                <wp:extent cx="1786269" cy="308345"/>
                <wp:effectExtent l="0" t="0" r="0" b="0"/>
                <wp:wrapNone/>
                <wp:docPr id="223540643" name="Text Box 15"/>
                <wp:cNvGraphicFramePr/>
                <a:graphic xmlns:a="http://schemas.openxmlformats.org/drawingml/2006/main">
                  <a:graphicData uri="http://schemas.microsoft.com/office/word/2010/wordprocessingShape">
                    <wps:wsp>
                      <wps:cNvSpPr txBox="1"/>
                      <wps:spPr>
                        <a:xfrm>
                          <a:off x="0" y="0"/>
                          <a:ext cx="1786269" cy="308345"/>
                        </a:xfrm>
                        <a:prstGeom prst="rect">
                          <a:avLst/>
                        </a:prstGeom>
                        <a:noFill/>
                        <a:ln w="6350">
                          <a:noFill/>
                        </a:ln>
                      </wps:spPr>
                      <wps:txbx>
                        <w:txbxContent>
                          <w:p w14:paraId="35FBC0D0" w14:textId="04A4819D" w:rsidR="00331335" w:rsidRPr="00331335" w:rsidRDefault="00BE3885">
                            <w:pPr>
                              <w:rPr>
                                <w:sz w:val="20"/>
                                <w:szCs w:val="20"/>
                              </w:rPr>
                            </w:pPr>
                            <w:r>
                              <w:rPr>
                                <w:sz w:val="20"/>
                                <w:szCs w:val="20"/>
                              </w:rPr>
                              <w:t>Customer Satisfaction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CB6D0" id="Text Box 15" o:spid="_x0000_s1042" type="#_x0000_t202" style="position:absolute;left:0;text-align:left;margin-left:554.85pt;margin-top:73.7pt;width:140.65pt;height:24.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F2GgIAADQ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" filled="f" stroked="f" strokeweight=".5pt">
                <v:textbox>
                  <w:txbxContent>
                    <w:p w14:paraId="35FBC0D0" w14:textId="04A4819D" w:rsidR="00331335" w:rsidRPr="00331335" w:rsidRDefault="00BE3885">
                      <w:pPr>
                        <w:rPr>
                          <w:sz w:val="20"/>
                          <w:szCs w:val="20"/>
                        </w:rPr>
                      </w:pPr>
                      <w:r>
                        <w:rPr>
                          <w:sz w:val="20"/>
                          <w:szCs w:val="20"/>
                        </w:rPr>
                        <w:t>Customer Satisfaction</w:t>
                      </w:r>
                    </w:p>
                  </w:txbxContent>
                </v:textbox>
                <w10:wrap anchorx="margin"/>
              </v:shape>
            </w:pict>
          </mc:Fallback>
        </mc:AlternateContent>
      </w:r>
      <w:r w:rsidR="00113D71">
        <w:rPr>
          <w:noProof/>
        </w:rPr>
        <mc:AlternateContent>
          <mc:Choice Requires="wps">
            <w:drawing>
              <wp:anchor distT="0" distB="0" distL="114300" distR="114300" simplePos="0" relativeHeight="251673600" behindDoc="0" locked="0" layoutInCell="1" allowOverlap="1" wp14:anchorId="71F4DAE1" wp14:editId="28FB6B6A">
                <wp:simplePos x="0" y="0"/>
                <wp:positionH relativeFrom="column">
                  <wp:posOffset>7049150</wp:posOffset>
                </wp:positionH>
                <wp:positionV relativeFrom="paragraph">
                  <wp:posOffset>712027</wp:posOffset>
                </wp:positionV>
                <wp:extent cx="1616149" cy="287079"/>
                <wp:effectExtent l="0" t="0" r="0" b="0"/>
                <wp:wrapNone/>
                <wp:docPr id="1502691300" name="Text Box 14"/>
                <wp:cNvGraphicFramePr/>
                <a:graphic xmlns:a="http://schemas.openxmlformats.org/drawingml/2006/main">
                  <a:graphicData uri="http://schemas.microsoft.com/office/word/2010/wordprocessingShape">
                    <wps:wsp>
                      <wps:cNvSpPr txBox="1"/>
                      <wps:spPr>
                        <a:xfrm>
                          <a:off x="0" y="0"/>
                          <a:ext cx="1616149" cy="287079"/>
                        </a:xfrm>
                        <a:prstGeom prst="rect">
                          <a:avLst/>
                        </a:prstGeom>
                        <a:noFill/>
                        <a:ln w="6350">
                          <a:noFill/>
                        </a:ln>
                      </wps:spPr>
                      <wps:txbx>
                        <w:txbxContent>
                          <w:p w14:paraId="00F6597E" w14:textId="0005291A" w:rsidR="00113D71" w:rsidRPr="00113D71" w:rsidRDefault="00BE3885">
                            <w:pPr>
                              <w:rPr>
                                <w:sz w:val="20"/>
                                <w:szCs w:val="20"/>
                              </w:rPr>
                            </w:pPr>
                            <w:r>
                              <w:rPr>
                                <w:sz w:val="20"/>
                                <w:szCs w:val="20"/>
                              </w:rPr>
                              <w:t xml:space="preserve">Quality and service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4DAE1" id="Text Box 14" o:spid="_x0000_s1043" type="#_x0000_t202" style="position:absolute;left:0;text-align:left;margin-left:555.05pt;margin-top:56.05pt;width:127.25pt;height:22.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" filled="f" stroked="f" strokeweight=".5pt">
                <v:textbox>
                  <w:txbxContent>
                    <w:p w14:paraId="00F6597E" w14:textId="0005291A" w:rsidR="00113D71" w:rsidRPr="00113D71" w:rsidRDefault="00BE3885">
                      <w:pPr>
                        <w:rPr>
                          <w:sz w:val="20"/>
                          <w:szCs w:val="20"/>
                        </w:rPr>
                      </w:pPr>
                      <w:r>
                        <w:rPr>
                          <w:sz w:val="20"/>
                          <w:szCs w:val="20"/>
                        </w:rPr>
                        <w:t xml:space="preserve">Quality and service </w:t>
                      </w:r>
                    </w:p>
                  </w:txbxContent>
                </v:textbox>
              </v:shape>
            </w:pict>
          </mc:Fallback>
        </mc:AlternateContent>
      </w:r>
      <w:r w:rsidR="00113D71">
        <w:rPr>
          <w:noProof/>
        </w:rPr>
        <mc:AlternateContent>
          <mc:Choice Requires="wps">
            <w:drawing>
              <wp:anchor distT="0" distB="0" distL="114300" distR="114300" simplePos="0" relativeHeight="251671552" behindDoc="0" locked="0" layoutInCell="1" allowOverlap="1" wp14:anchorId="78F342B3" wp14:editId="18861914">
                <wp:simplePos x="0" y="0"/>
                <wp:positionH relativeFrom="column">
                  <wp:posOffset>6123940</wp:posOffset>
                </wp:positionH>
                <wp:positionV relativeFrom="paragraph">
                  <wp:posOffset>722660</wp:posOffset>
                </wp:positionV>
                <wp:extent cx="776177" cy="254813"/>
                <wp:effectExtent l="0" t="0" r="0" b="0"/>
                <wp:wrapNone/>
                <wp:docPr id="44206031" name="Text Box 12"/>
                <wp:cNvGraphicFramePr/>
                <a:graphic xmlns:a="http://schemas.openxmlformats.org/drawingml/2006/main">
                  <a:graphicData uri="http://schemas.microsoft.com/office/word/2010/wordprocessingShape">
                    <wps:wsp>
                      <wps:cNvSpPr txBox="1"/>
                      <wps:spPr>
                        <a:xfrm>
                          <a:off x="0" y="0"/>
                          <a:ext cx="776177" cy="254813"/>
                        </a:xfrm>
                        <a:prstGeom prst="rect">
                          <a:avLst/>
                        </a:prstGeom>
                        <a:noFill/>
                        <a:ln w="6350">
                          <a:noFill/>
                        </a:ln>
                      </wps:spPr>
                      <wps:txbx>
                        <w:txbxContent>
                          <w:p w14:paraId="276307D1" w14:textId="62E04944" w:rsidR="00113D71" w:rsidRPr="00441CB9" w:rsidRDefault="00113D71">
                            <w:pPr>
                              <w:rPr>
                                <w:sz w:val="20"/>
                                <w:szCs w:val="20"/>
                                <w:lang w:val="en-IN"/>
                              </w:rPr>
                            </w:pPr>
                            <w:r w:rsidRPr="00441CB9">
                              <w:rPr>
                                <w:sz w:val="20"/>
                                <w:szCs w:val="20"/>
                                <w:lang w:val="en-IN"/>
                              </w:rPr>
                              <w:t>1/</w:t>
                            </w:r>
                            <w:r w:rsidR="00F2471D">
                              <w:rPr>
                                <w:sz w:val="20"/>
                                <w:szCs w:val="20"/>
                                <w:lang w:val="en-IN"/>
                              </w:rPr>
                              <w:t>9</w:t>
                            </w:r>
                            <w:r w:rsidRPr="00441CB9">
                              <w:rPr>
                                <w:sz w:val="20"/>
                                <w:szCs w:val="20"/>
                                <w:lang w:val="en-IN"/>
                              </w:rPr>
                              <w:t>/202</w:t>
                            </w:r>
                            <w:r w:rsidR="00F2471D">
                              <w:rPr>
                                <w:sz w:val="20"/>
                                <w:szCs w:val="20"/>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F342B3" id="Text Box 12" o:spid="_x0000_s1044" type="#_x0000_t202" style="position:absolute;left:0;text-align:left;margin-left:482.2pt;margin-top:56.9pt;width:61.1pt;height:20.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" filled="f" stroked="f" strokeweight=".5pt">
                <v:textbox>
                  <w:txbxContent>
                    <w:p w14:paraId="276307D1" w14:textId="62E04944" w:rsidR="00113D71" w:rsidRPr="00441CB9" w:rsidRDefault="00113D71">
                      <w:pPr>
                        <w:rPr>
                          <w:sz w:val="20"/>
                          <w:szCs w:val="20"/>
                          <w:lang w:val="en-IN"/>
                        </w:rPr>
                      </w:pPr>
                      <w:r w:rsidRPr="00441CB9">
                        <w:rPr>
                          <w:sz w:val="20"/>
                          <w:szCs w:val="20"/>
                          <w:lang w:val="en-IN"/>
                        </w:rPr>
                        <w:t>1/</w:t>
                      </w:r>
                      <w:r w:rsidR="00F2471D">
                        <w:rPr>
                          <w:sz w:val="20"/>
                          <w:szCs w:val="20"/>
                          <w:lang w:val="en-IN"/>
                        </w:rPr>
                        <w:t>9</w:t>
                      </w:r>
                      <w:r w:rsidRPr="00441CB9">
                        <w:rPr>
                          <w:sz w:val="20"/>
                          <w:szCs w:val="20"/>
                          <w:lang w:val="en-IN"/>
                        </w:rPr>
                        <w:t>/202</w:t>
                      </w:r>
                      <w:r w:rsidR="00F2471D">
                        <w:rPr>
                          <w:sz w:val="20"/>
                          <w:szCs w:val="20"/>
                          <w:lang w:val="en-IN"/>
                        </w:rPr>
                        <w:t>5</w:t>
                      </w:r>
                    </w:p>
                  </w:txbxContent>
                </v:textbox>
              </v:shape>
            </w:pict>
          </mc:Fallback>
        </mc:AlternateContent>
      </w:r>
      <w:r w:rsidR="00241A1E">
        <w:rPr>
          <w:noProof/>
        </w:rPr>
        <mc:AlternateContent>
          <mc:Choice Requires="wps">
            <w:drawing>
              <wp:anchor distT="0" distB="0" distL="114300" distR="114300" simplePos="0" relativeHeight="251669504" behindDoc="0" locked="0" layoutInCell="1" allowOverlap="1" wp14:anchorId="59CDABEB" wp14:editId="66CD2022">
                <wp:simplePos x="0" y="0"/>
                <wp:positionH relativeFrom="column">
                  <wp:posOffset>3731895</wp:posOffset>
                </wp:positionH>
                <wp:positionV relativeFrom="paragraph">
                  <wp:posOffset>1211595</wp:posOffset>
                </wp:positionV>
                <wp:extent cx="1201420" cy="297711"/>
                <wp:effectExtent l="0" t="0" r="0" b="7620"/>
                <wp:wrapNone/>
                <wp:docPr id="1989346037" name="Text Box 10"/>
                <wp:cNvGraphicFramePr/>
                <a:graphic xmlns:a="http://schemas.openxmlformats.org/drawingml/2006/main">
                  <a:graphicData uri="http://schemas.microsoft.com/office/word/2010/wordprocessingShape">
                    <wps:wsp>
                      <wps:cNvSpPr txBox="1"/>
                      <wps:spPr>
                        <a:xfrm>
                          <a:off x="0" y="0"/>
                          <a:ext cx="1201420" cy="297711"/>
                        </a:xfrm>
                        <a:prstGeom prst="rect">
                          <a:avLst/>
                        </a:prstGeom>
                        <a:noFill/>
                        <a:ln w="6350">
                          <a:noFill/>
                        </a:ln>
                      </wps:spPr>
                      <wps:txbx>
                        <w:txbxContent>
                          <w:p w14:paraId="6C406009" w14:textId="37E24DEA" w:rsidR="00241A1E" w:rsidRPr="00241A1E" w:rsidRDefault="0067388F">
                            <w:pPr>
                              <w:rPr>
                                <w:lang w:val="en-IN"/>
                              </w:rPr>
                            </w:pPr>
                            <w:r>
                              <w:rPr>
                                <w:lang w:val="en-IN"/>
                              </w:rPr>
                              <w:t>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DABEB" id="Text Box 10" o:spid="_x0000_s1045" type="#_x0000_t202" style="position:absolute;left:0;text-align:left;margin-left:293.85pt;margin-top:95.4pt;width:94.6pt;height:2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" filled="f" stroked="f" strokeweight=".5pt">
                <v:textbox>
                  <w:txbxContent>
                    <w:p w14:paraId="6C406009" w14:textId="37E24DEA" w:rsidR="00241A1E" w:rsidRPr="00241A1E" w:rsidRDefault="0067388F">
                      <w:pPr>
                        <w:rPr>
                          <w:lang w:val="en-IN"/>
                        </w:rPr>
                      </w:pPr>
                      <w:r>
                        <w:rPr>
                          <w:lang w:val="en-IN"/>
                        </w:rPr>
                        <w:t>CSE</w:t>
                      </w:r>
                    </w:p>
                  </w:txbxContent>
                </v:textbox>
              </v:shape>
            </w:pict>
          </mc:Fallback>
        </mc:AlternateContent>
      </w:r>
      <w:r w:rsidR="00241A1E">
        <w:rPr>
          <w:noProof/>
        </w:rPr>
        <mc:AlternateContent>
          <mc:Choice Requires="wps">
            <w:drawing>
              <wp:anchor distT="0" distB="0" distL="114300" distR="114300" simplePos="0" relativeHeight="251668480" behindDoc="0" locked="0" layoutInCell="1" allowOverlap="1" wp14:anchorId="49C29868" wp14:editId="12586033">
                <wp:simplePos x="0" y="0"/>
                <wp:positionH relativeFrom="column">
                  <wp:posOffset>3710763</wp:posOffset>
                </wp:positionH>
                <wp:positionV relativeFrom="paragraph">
                  <wp:posOffset>723014</wp:posOffset>
                </wp:positionV>
                <wp:extent cx="1201479" cy="255181"/>
                <wp:effectExtent l="0" t="0" r="0" b="0"/>
                <wp:wrapNone/>
                <wp:docPr id="966498263" name="Text Box 9"/>
                <wp:cNvGraphicFramePr/>
                <a:graphic xmlns:a="http://schemas.openxmlformats.org/drawingml/2006/main">
                  <a:graphicData uri="http://schemas.microsoft.com/office/word/2010/wordprocessingShape">
                    <wps:wsp>
                      <wps:cNvSpPr txBox="1"/>
                      <wps:spPr>
                        <a:xfrm>
                          <a:off x="0" y="0"/>
                          <a:ext cx="1201479" cy="255181"/>
                        </a:xfrm>
                        <a:prstGeom prst="rect">
                          <a:avLst/>
                        </a:prstGeom>
                        <a:noFill/>
                        <a:ln w="6350">
                          <a:noFill/>
                        </a:ln>
                      </wps:spPr>
                      <wps:txbx>
                        <w:txbxContent>
                          <w:p w14:paraId="398D6B18" w14:textId="3C6D5029" w:rsidR="00241A1E" w:rsidRPr="00241A1E" w:rsidRDefault="0067388F">
                            <w:pPr>
                              <w:rPr>
                                <w:lang w:val="en-IN"/>
                              </w:rPr>
                            </w:pPr>
                            <w:r>
                              <w:rPr>
                                <w:lang w:val="en-IN"/>
                              </w:rPr>
                              <w:t>CP08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29868" id="Text Box 9" o:spid="_x0000_s1046" type="#_x0000_t202" style="position:absolute;left:0;text-align:left;margin-left:292.2pt;margin-top:56.95pt;width:94.6pt;height:20.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" filled="f" stroked="f" strokeweight=".5pt">
                <v:textbox>
                  <w:txbxContent>
                    <w:p w14:paraId="398D6B18" w14:textId="3C6D5029" w:rsidR="00241A1E" w:rsidRPr="00241A1E" w:rsidRDefault="0067388F">
                      <w:pPr>
                        <w:rPr>
                          <w:lang w:val="en-IN"/>
                        </w:rPr>
                      </w:pPr>
                      <w:r>
                        <w:rPr>
                          <w:lang w:val="en-IN"/>
                        </w:rPr>
                        <w:t>CP08</w:t>
                      </w:r>
                    </w:p>
                  </w:txbxContent>
                </v:textbox>
              </v:shape>
            </w:pict>
          </mc:Fallback>
        </mc:AlternateContent>
      </w:r>
      <w:r w:rsidR="00241A1E">
        <w:rPr>
          <w:noProof/>
        </w:rPr>
        <mc:AlternateContent>
          <mc:Choice Requires="wps">
            <w:drawing>
              <wp:anchor distT="0" distB="0" distL="114300" distR="114300" simplePos="0" relativeHeight="251667456" behindDoc="0" locked="0" layoutInCell="1" allowOverlap="1" wp14:anchorId="52AC0135" wp14:editId="1A766824">
                <wp:simplePos x="0" y="0"/>
                <wp:positionH relativeFrom="column">
                  <wp:posOffset>1371600</wp:posOffset>
                </wp:positionH>
                <wp:positionV relativeFrom="paragraph">
                  <wp:posOffset>1020726</wp:posOffset>
                </wp:positionV>
                <wp:extent cx="1690488" cy="403682"/>
                <wp:effectExtent l="0" t="0" r="0" b="0"/>
                <wp:wrapNone/>
                <wp:docPr id="1610562383" name="Text Box 8"/>
                <wp:cNvGraphicFramePr/>
                <a:graphic xmlns:a="http://schemas.openxmlformats.org/drawingml/2006/main">
                  <a:graphicData uri="http://schemas.microsoft.com/office/word/2010/wordprocessingShape">
                    <wps:wsp>
                      <wps:cNvSpPr txBox="1"/>
                      <wps:spPr>
                        <a:xfrm>
                          <a:off x="0" y="0"/>
                          <a:ext cx="1690488" cy="403682"/>
                        </a:xfrm>
                        <a:prstGeom prst="rect">
                          <a:avLst/>
                        </a:prstGeom>
                        <a:noFill/>
                        <a:ln w="6350">
                          <a:noFill/>
                        </a:ln>
                      </wps:spPr>
                      <wps:txbx>
                        <w:txbxContent>
                          <w:p w14:paraId="684095C9" w14:textId="250B77A1" w:rsidR="00241A1E" w:rsidRPr="00441CB9" w:rsidRDefault="00C334CE">
                            <w:pPr>
                              <w:rPr>
                                <w:sz w:val="20"/>
                                <w:szCs w:val="20"/>
                                <w:lang w:val="en-IN"/>
                              </w:rPr>
                            </w:pPr>
                            <w:r>
                              <w:rPr>
                                <w:sz w:val="20"/>
                                <w:szCs w:val="20"/>
                                <w:lang w:val="en-IN"/>
                              </w:rPr>
                              <w:t>Lokesh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C0135" id="Text Box 8" o:spid="_x0000_s1047" type="#_x0000_t202" style="position:absolute;left:0;text-align:left;margin-left:108pt;margin-top:80.35pt;width:133.1pt;height:3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" filled="f" stroked="f" strokeweight=".5pt">
                <v:textbox>
                  <w:txbxContent>
                    <w:p w14:paraId="684095C9" w14:textId="250B77A1" w:rsidR="00241A1E" w:rsidRPr="00441CB9" w:rsidRDefault="00C334CE">
                      <w:pPr>
                        <w:rPr>
                          <w:sz w:val="20"/>
                          <w:szCs w:val="20"/>
                          <w:lang w:val="en-IN"/>
                        </w:rPr>
                      </w:pPr>
                      <w:r>
                        <w:rPr>
                          <w:sz w:val="20"/>
                          <w:szCs w:val="20"/>
                          <w:lang w:val="en-IN"/>
                        </w:rPr>
                        <w:t>Lokesh L</w:t>
                      </w:r>
                    </w:p>
                  </w:txbxContent>
                </v:textbox>
              </v:shape>
            </w:pict>
          </mc:Fallback>
        </mc:AlternateContent>
      </w:r>
      <w:r w:rsidR="0014150A">
        <w:rPr>
          <w:noProof/>
        </w:rPr>
        <mc:AlternateContent>
          <mc:Choice Requires="wps">
            <w:drawing>
              <wp:anchor distT="0" distB="0" distL="114300" distR="114300" simplePos="0" relativeHeight="251666432" behindDoc="0" locked="0" layoutInCell="1" allowOverlap="1" wp14:anchorId="176BAA82" wp14:editId="05D3E874">
                <wp:simplePos x="0" y="0"/>
                <wp:positionH relativeFrom="column">
                  <wp:posOffset>318977</wp:posOffset>
                </wp:positionH>
                <wp:positionV relativeFrom="paragraph">
                  <wp:posOffset>723014</wp:posOffset>
                </wp:positionV>
                <wp:extent cx="2179674" cy="276446"/>
                <wp:effectExtent l="0" t="0" r="0" b="0"/>
                <wp:wrapNone/>
                <wp:docPr id="714448797" name="Text Box 7"/>
                <wp:cNvGraphicFramePr/>
                <a:graphic xmlns:a="http://schemas.openxmlformats.org/drawingml/2006/main">
                  <a:graphicData uri="http://schemas.microsoft.com/office/word/2010/wordprocessingShape">
                    <wps:wsp>
                      <wps:cNvSpPr txBox="1"/>
                      <wps:spPr>
                        <a:xfrm>
                          <a:off x="0" y="0"/>
                          <a:ext cx="2179674" cy="276446"/>
                        </a:xfrm>
                        <a:prstGeom prst="rect">
                          <a:avLst/>
                        </a:prstGeom>
                        <a:noFill/>
                        <a:ln w="6350">
                          <a:noFill/>
                        </a:ln>
                      </wps:spPr>
                      <wps:txbx>
                        <w:txbxContent>
                          <w:p w14:paraId="7CCF581E" w14:textId="59EB51D0" w:rsidR="0014150A" w:rsidRPr="00441CB9" w:rsidRDefault="00D02DF3">
                            <w:pPr>
                              <w:rPr>
                                <w:sz w:val="20"/>
                                <w:szCs w:val="20"/>
                                <w:lang w:val="en-IN"/>
                              </w:rPr>
                            </w:pPr>
                            <w:r>
                              <w:rPr>
                                <w:sz w:val="20"/>
                                <w:szCs w:val="20"/>
                                <w:lang w:val="en-IN"/>
                              </w:rPr>
                              <w:t xml:space="preserve">Bakery </w:t>
                            </w:r>
                            <w:r w:rsidR="00C334CE">
                              <w:rPr>
                                <w:sz w:val="20"/>
                                <w:szCs w:val="20"/>
                                <w:lang w:val="en-IN"/>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BAA82" id="Text Box 7" o:spid="_x0000_s1048" type="#_x0000_t202" style="position:absolute;left:0;text-align:left;margin-left:25.1pt;margin-top:56.95pt;width:171.6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" filled="f" stroked="f" strokeweight=".5pt">
                <v:textbox>
                  <w:txbxContent>
                    <w:p w14:paraId="7CCF581E" w14:textId="59EB51D0" w:rsidR="0014150A" w:rsidRPr="00441CB9" w:rsidRDefault="00D02DF3">
                      <w:pPr>
                        <w:rPr>
                          <w:sz w:val="20"/>
                          <w:szCs w:val="20"/>
                          <w:lang w:val="en-IN"/>
                        </w:rPr>
                      </w:pPr>
                      <w:r>
                        <w:rPr>
                          <w:sz w:val="20"/>
                          <w:szCs w:val="20"/>
                          <w:lang w:val="en-IN"/>
                        </w:rPr>
                        <w:t xml:space="preserve">Bakery </w:t>
                      </w:r>
                      <w:r w:rsidR="00C334CE">
                        <w:rPr>
                          <w:sz w:val="20"/>
                          <w:szCs w:val="20"/>
                          <w:lang w:val="en-IN"/>
                        </w:rPr>
                        <w:t>Production</w:t>
                      </w:r>
                    </w:p>
                  </w:txbxContent>
                </v:textbox>
              </v:shape>
            </w:pict>
          </mc:Fallback>
        </mc:AlternateContent>
      </w:r>
    </w:p>
    <w:sectPr w:rsidR="004D2129" w:rsidSect="002929C1">
      <w:headerReference w:type="even" r:id="rId27"/>
      <w:headerReference w:type="default" r:id="rId28"/>
      <w:footerReference w:type="even" r:id="rId29"/>
      <w:footerReference w:type="default" r:id="rId30"/>
      <w:headerReference w:type="first" r:id="rId31"/>
      <w:footerReference w:type="first" r:id="rId32"/>
      <w:pgSz w:w="16840" w:h="11900"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35FC2" w14:textId="77777777" w:rsidR="00F31146" w:rsidRDefault="00F31146" w:rsidP="00062878">
      <w:r>
        <w:separator/>
      </w:r>
    </w:p>
  </w:endnote>
  <w:endnote w:type="continuationSeparator" w:id="0">
    <w:p w14:paraId="5D3157AC" w14:textId="77777777" w:rsidR="00F31146" w:rsidRDefault="00F31146" w:rsidP="00062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DokChampa">
    <w:altName w:val="Arial Unicode MS"/>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9BA03" w14:textId="4EC8D8D4" w:rsidR="008E7B11" w:rsidRDefault="00B777DA">
    <w:pPr>
      <w:pStyle w:val="Footer"/>
    </w:pPr>
    <w:r>
      <w:t xml:space="preserve">L5 Supply Chain Management (International) OVH775        NTTF – V1.0 250222    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00FE5" w14:textId="77777777" w:rsidR="00902697" w:rsidRDefault="009026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699951"/>
      <w:docPartObj>
        <w:docPartGallery w:val="Page Numbers (Bottom of Page)"/>
        <w:docPartUnique/>
      </w:docPartObj>
    </w:sdtPr>
    <w:sdtEndPr>
      <w:rPr>
        <w:noProof/>
      </w:rPr>
    </w:sdtEndPr>
    <w:sdtContent>
      <w:p w14:paraId="0F47E249" w14:textId="2581E316" w:rsidR="00E57BD7" w:rsidRDefault="00E57B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313AD2" w14:textId="582F84D5" w:rsidR="00902697" w:rsidRDefault="009026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EF684" w14:textId="77777777" w:rsidR="00902697" w:rsidRDefault="00902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64E776" w14:textId="77777777" w:rsidR="00F31146" w:rsidRDefault="00F31146" w:rsidP="00062878">
      <w:r>
        <w:separator/>
      </w:r>
    </w:p>
  </w:footnote>
  <w:footnote w:type="continuationSeparator" w:id="0">
    <w:p w14:paraId="749DE821" w14:textId="77777777" w:rsidR="00F31146" w:rsidRDefault="00F31146" w:rsidP="00062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098F25" w14:textId="0AA00BEE" w:rsidR="00902697" w:rsidRDefault="00980DC5">
    <w:pPr>
      <w:pStyle w:val="Header"/>
    </w:pPr>
    <w:r>
      <w:tab/>
    </w:r>
    <w:r>
      <w:tab/>
    </w:r>
    <w:r>
      <w:rPr>
        <w:noProof/>
      </w:rPr>
      <w:drawing>
        <wp:inline distT="0" distB="0" distL="0" distR="0" wp14:anchorId="35621EE6" wp14:editId="10483141">
          <wp:extent cx="1619250" cy="661388"/>
          <wp:effectExtent l="0" t="0" r="0" b="5715"/>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371" cy="669606"/>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794C1" w14:textId="77777777" w:rsidR="00902697" w:rsidRDefault="009026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BBA13" w14:textId="769099EB" w:rsidR="00BF06FB" w:rsidRDefault="00BF06FB">
    <w:pPr>
      <w:pStyle w:val="Header"/>
      <w:jc w:val="center"/>
    </w:pPr>
  </w:p>
  <w:p w14:paraId="21C512AE" w14:textId="09D448DB" w:rsidR="00902697" w:rsidRDefault="009026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695FF" w14:textId="77777777" w:rsidR="00902697" w:rsidRDefault="009026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669A2"/>
    <w:multiLevelType w:val="hybridMultilevel"/>
    <w:tmpl w:val="5BB46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42EF2"/>
    <w:multiLevelType w:val="hybridMultilevel"/>
    <w:tmpl w:val="4BE01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F6D72"/>
    <w:multiLevelType w:val="hybridMultilevel"/>
    <w:tmpl w:val="E81C1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705F9"/>
    <w:multiLevelType w:val="hybridMultilevel"/>
    <w:tmpl w:val="6D4A080E"/>
    <w:lvl w:ilvl="0" w:tplc="62444056">
      <w:start w:val="1"/>
      <w:numFmt w:val="bullet"/>
      <w:pStyle w:val="IACBulletPoint"/>
      <w:lvlText w:val=""/>
      <w:lvlJc w:val="left"/>
      <w:pPr>
        <w:ind w:left="720" w:hanging="360"/>
      </w:pPr>
      <w:rPr>
        <w:rFonts w:ascii="Symbol" w:hAnsi="Symbol" w:cs="Symbol" w:hint="default"/>
        <w:color w:val="F392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1748F4"/>
    <w:multiLevelType w:val="hybridMultilevel"/>
    <w:tmpl w:val="2854A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50A6A"/>
    <w:multiLevelType w:val="hybridMultilevel"/>
    <w:tmpl w:val="C5562AC4"/>
    <w:lvl w:ilvl="0" w:tplc="54BC10A4">
      <w:start w:val="1"/>
      <w:numFmt w:val="upperLetter"/>
      <w:lvlText w:val="%1)"/>
      <w:lvlJc w:val="left"/>
      <w:pPr>
        <w:ind w:left="355" w:hanging="360"/>
      </w:pPr>
      <w:rPr>
        <w:rFonts w:hint="default"/>
      </w:rPr>
    </w:lvl>
    <w:lvl w:ilvl="1" w:tplc="08090019" w:tentative="1">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6" w15:restartNumberingAfterBreak="0">
    <w:nsid w:val="1730526A"/>
    <w:multiLevelType w:val="hybridMultilevel"/>
    <w:tmpl w:val="20A80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242AE5"/>
    <w:multiLevelType w:val="multilevel"/>
    <w:tmpl w:val="B5DC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F4B1B"/>
    <w:multiLevelType w:val="hybridMultilevel"/>
    <w:tmpl w:val="E142227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B7201B"/>
    <w:multiLevelType w:val="hybridMultilevel"/>
    <w:tmpl w:val="6A12CC0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F93BDD"/>
    <w:multiLevelType w:val="hybridMultilevel"/>
    <w:tmpl w:val="1812C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FD1DE0"/>
    <w:multiLevelType w:val="hybridMultilevel"/>
    <w:tmpl w:val="A3DA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575A54"/>
    <w:multiLevelType w:val="multilevel"/>
    <w:tmpl w:val="498C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D5987"/>
    <w:multiLevelType w:val="hybridMultilevel"/>
    <w:tmpl w:val="AE7403C6"/>
    <w:lvl w:ilvl="0" w:tplc="DE563616">
      <w:start w:val="1"/>
      <w:numFmt w:val="decimal"/>
      <w:lvlText w:val="1.%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C84D44"/>
    <w:multiLevelType w:val="hybridMultilevel"/>
    <w:tmpl w:val="ED3A9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1078D1"/>
    <w:multiLevelType w:val="hybridMultilevel"/>
    <w:tmpl w:val="63A6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CF6892"/>
    <w:multiLevelType w:val="hybridMultilevel"/>
    <w:tmpl w:val="D02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9C11AA"/>
    <w:multiLevelType w:val="hybridMultilevel"/>
    <w:tmpl w:val="AB30C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5B4CFF"/>
    <w:multiLevelType w:val="hybridMultilevel"/>
    <w:tmpl w:val="8968E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196ADF"/>
    <w:multiLevelType w:val="multilevel"/>
    <w:tmpl w:val="540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35374C"/>
    <w:multiLevelType w:val="hybridMultilevel"/>
    <w:tmpl w:val="282C8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F65BE5"/>
    <w:multiLevelType w:val="hybridMultilevel"/>
    <w:tmpl w:val="EED644E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0A62410"/>
    <w:multiLevelType w:val="multilevel"/>
    <w:tmpl w:val="5F84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43213"/>
    <w:multiLevelType w:val="hybridMultilevel"/>
    <w:tmpl w:val="6F826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5446B7"/>
    <w:multiLevelType w:val="hybridMultilevel"/>
    <w:tmpl w:val="820EE7EA"/>
    <w:lvl w:ilvl="0" w:tplc="7C2C43D6">
      <w:start w:val="1"/>
      <w:numFmt w:val="bullet"/>
      <w:pStyle w:val="IACBulletPoints"/>
      <w:lvlText w:val=""/>
      <w:lvlJc w:val="left"/>
      <w:pPr>
        <w:ind w:left="720" w:hanging="360"/>
      </w:pPr>
      <w:rPr>
        <w:rFonts w:ascii="Symbol" w:hAnsi="Symbol" w:cs="Symbol" w:hint="default"/>
        <w:color w:val="F392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6930F91"/>
    <w:multiLevelType w:val="hybridMultilevel"/>
    <w:tmpl w:val="DC843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725D78"/>
    <w:multiLevelType w:val="hybridMultilevel"/>
    <w:tmpl w:val="1DEE7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9474A3"/>
    <w:multiLevelType w:val="hybridMultilevel"/>
    <w:tmpl w:val="F810052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91565C"/>
    <w:multiLevelType w:val="hybridMultilevel"/>
    <w:tmpl w:val="9FD05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160"/>
    <w:multiLevelType w:val="hybridMultilevel"/>
    <w:tmpl w:val="50F4F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54772F"/>
    <w:multiLevelType w:val="hybridMultilevel"/>
    <w:tmpl w:val="01987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5F41782"/>
    <w:multiLevelType w:val="hybridMultilevel"/>
    <w:tmpl w:val="016A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6016FD7"/>
    <w:multiLevelType w:val="hybridMultilevel"/>
    <w:tmpl w:val="A8A0A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A32467"/>
    <w:multiLevelType w:val="hybridMultilevel"/>
    <w:tmpl w:val="6B121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D0452B"/>
    <w:multiLevelType w:val="hybridMultilevel"/>
    <w:tmpl w:val="C6AC4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2E1941"/>
    <w:multiLevelType w:val="hybridMultilevel"/>
    <w:tmpl w:val="939C3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2C0DF5"/>
    <w:multiLevelType w:val="hybridMultilevel"/>
    <w:tmpl w:val="670A5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A95130"/>
    <w:multiLevelType w:val="hybridMultilevel"/>
    <w:tmpl w:val="0E4E4B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E4570D9"/>
    <w:multiLevelType w:val="multilevel"/>
    <w:tmpl w:val="029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853289">
    <w:abstractNumId w:val="24"/>
  </w:num>
  <w:num w:numId="2" w16cid:durableId="2087418706">
    <w:abstractNumId w:val="3"/>
  </w:num>
  <w:num w:numId="3" w16cid:durableId="888537877">
    <w:abstractNumId w:val="5"/>
  </w:num>
  <w:num w:numId="4" w16cid:durableId="1705666182">
    <w:abstractNumId w:val="12"/>
  </w:num>
  <w:num w:numId="5" w16cid:durableId="702289945">
    <w:abstractNumId w:val="13"/>
  </w:num>
  <w:num w:numId="6" w16cid:durableId="158734326">
    <w:abstractNumId w:val="36"/>
  </w:num>
  <w:num w:numId="7" w16cid:durableId="1908374947">
    <w:abstractNumId w:val="10"/>
  </w:num>
  <w:num w:numId="8" w16cid:durableId="1974481682">
    <w:abstractNumId w:val="34"/>
  </w:num>
  <w:num w:numId="9" w16cid:durableId="1960450132">
    <w:abstractNumId w:val="6"/>
  </w:num>
  <w:num w:numId="10" w16cid:durableId="1008480291">
    <w:abstractNumId w:val="35"/>
  </w:num>
  <w:num w:numId="11" w16cid:durableId="263924553">
    <w:abstractNumId w:val="15"/>
  </w:num>
  <w:num w:numId="12" w16cid:durableId="1828663675">
    <w:abstractNumId w:val="0"/>
  </w:num>
  <w:num w:numId="13" w16cid:durableId="5450112">
    <w:abstractNumId w:val="23"/>
  </w:num>
  <w:num w:numId="14" w16cid:durableId="1726489486">
    <w:abstractNumId w:val="17"/>
  </w:num>
  <w:num w:numId="15" w16cid:durableId="303170102">
    <w:abstractNumId w:val="1"/>
  </w:num>
  <w:num w:numId="16" w16cid:durableId="1002901667">
    <w:abstractNumId w:val="32"/>
  </w:num>
  <w:num w:numId="17" w16cid:durableId="1366444024">
    <w:abstractNumId w:val="20"/>
  </w:num>
  <w:num w:numId="18" w16cid:durableId="900553409">
    <w:abstractNumId w:val="28"/>
  </w:num>
  <w:num w:numId="19" w16cid:durableId="700589172">
    <w:abstractNumId w:val="14"/>
  </w:num>
  <w:num w:numId="20" w16cid:durableId="1075935696">
    <w:abstractNumId w:val="33"/>
  </w:num>
  <w:num w:numId="21" w16cid:durableId="1495343499">
    <w:abstractNumId w:val="37"/>
  </w:num>
  <w:num w:numId="22" w16cid:durableId="253784584">
    <w:abstractNumId w:val="8"/>
  </w:num>
  <w:num w:numId="23" w16cid:durableId="1711029559">
    <w:abstractNumId w:val="9"/>
  </w:num>
  <w:num w:numId="24" w16cid:durableId="1744255324">
    <w:abstractNumId w:val="27"/>
  </w:num>
  <w:num w:numId="25" w16cid:durableId="905260955">
    <w:abstractNumId w:val="21"/>
  </w:num>
  <w:num w:numId="26" w16cid:durableId="1272057477">
    <w:abstractNumId w:val="16"/>
  </w:num>
  <w:num w:numId="27" w16cid:durableId="244926300">
    <w:abstractNumId w:val="26"/>
  </w:num>
  <w:num w:numId="28" w16cid:durableId="341013522">
    <w:abstractNumId w:val="11"/>
  </w:num>
  <w:num w:numId="29" w16cid:durableId="596447669">
    <w:abstractNumId w:val="2"/>
  </w:num>
  <w:num w:numId="30" w16cid:durableId="1441415547">
    <w:abstractNumId w:val="25"/>
  </w:num>
  <w:num w:numId="31" w16cid:durableId="1379401933">
    <w:abstractNumId w:val="29"/>
  </w:num>
  <w:num w:numId="32" w16cid:durableId="1366829664">
    <w:abstractNumId w:val="31"/>
  </w:num>
  <w:num w:numId="33" w16cid:durableId="170990627">
    <w:abstractNumId w:val="4"/>
  </w:num>
  <w:num w:numId="34" w16cid:durableId="137309455">
    <w:abstractNumId w:val="18"/>
  </w:num>
  <w:num w:numId="35" w16cid:durableId="1151287009">
    <w:abstractNumId w:val="30"/>
  </w:num>
  <w:num w:numId="36" w16cid:durableId="858468751">
    <w:abstractNumId w:val="38"/>
  </w:num>
  <w:num w:numId="37" w16cid:durableId="939532022">
    <w:abstractNumId w:val="19"/>
  </w:num>
  <w:num w:numId="38" w16cid:durableId="2003728153">
    <w:abstractNumId w:val="22"/>
  </w:num>
  <w:num w:numId="39" w16cid:durableId="1495997957">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06B"/>
    <w:rsid w:val="0000386F"/>
    <w:rsid w:val="00004CFF"/>
    <w:rsid w:val="000072B4"/>
    <w:rsid w:val="000157B0"/>
    <w:rsid w:val="0002196D"/>
    <w:rsid w:val="000328A4"/>
    <w:rsid w:val="00043132"/>
    <w:rsid w:val="00062878"/>
    <w:rsid w:val="000849AC"/>
    <w:rsid w:val="000B4ECE"/>
    <w:rsid w:val="000F6D24"/>
    <w:rsid w:val="00106035"/>
    <w:rsid w:val="001063C2"/>
    <w:rsid w:val="00107F16"/>
    <w:rsid w:val="00112BE7"/>
    <w:rsid w:val="00113D71"/>
    <w:rsid w:val="00141088"/>
    <w:rsid w:val="0014150A"/>
    <w:rsid w:val="00161A3A"/>
    <w:rsid w:val="00173807"/>
    <w:rsid w:val="00187B0A"/>
    <w:rsid w:val="001A321F"/>
    <w:rsid w:val="001B38FE"/>
    <w:rsid w:val="001B7484"/>
    <w:rsid w:val="001C602A"/>
    <w:rsid w:val="001E15EA"/>
    <w:rsid w:val="002062D5"/>
    <w:rsid w:val="00236247"/>
    <w:rsid w:val="00241A1E"/>
    <w:rsid w:val="00251852"/>
    <w:rsid w:val="00267BB9"/>
    <w:rsid w:val="00273545"/>
    <w:rsid w:val="002743A8"/>
    <w:rsid w:val="002929C1"/>
    <w:rsid w:val="002B73CA"/>
    <w:rsid w:val="002C574F"/>
    <w:rsid w:val="002D5011"/>
    <w:rsid w:val="002E7262"/>
    <w:rsid w:val="002F23F1"/>
    <w:rsid w:val="002F31F6"/>
    <w:rsid w:val="002F5561"/>
    <w:rsid w:val="003158B4"/>
    <w:rsid w:val="00322921"/>
    <w:rsid w:val="003261C5"/>
    <w:rsid w:val="00331335"/>
    <w:rsid w:val="003546A6"/>
    <w:rsid w:val="003570DC"/>
    <w:rsid w:val="00360C7B"/>
    <w:rsid w:val="003653AF"/>
    <w:rsid w:val="003909E6"/>
    <w:rsid w:val="00394961"/>
    <w:rsid w:val="003B2B2C"/>
    <w:rsid w:val="003C4A07"/>
    <w:rsid w:val="003D3942"/>
    <w:rsid w:val="003F0503"/>
    <w:rsid w:val="003F6498"/>
    <w:rsid w:val="004018FD"/>
    <w:rsid w:val="00406C9B"/>
    <w:rsid w:val="00413548"/>
    <w:rsid w:val="004153BA"/>
    <w:rsid w:val="00424463"/>
    <w:rsid w:val="004346BF"/>
    <w:rsid w:val="00441756"/>
    <w:rsid w:val="00441CB9"/>
    <w:rsid w:val="00452E0D"/>
    <w:rsid w:val="00464904"/>
    <w:rsid w:val="0049435A"/>
    <w:rsid w:val="004950BF"/>
    <w:rsid w:val="004A16DC"/>
    <w:rsid w:val="004A7534"/>
    <w:rsid w:val="004B3D89"/>
    <w:rsid w:val="004B7C1A"/>
    <w:rsid w:val="004C61CC"/>
    <w:rsid w:val="004C712E"/>
    <w:rsid w:val="004D2129"/>
    <w:rsid w:val="004E21CF"/>
    <w:rsid w:val="004F2C0B"/>
    <w:rsid w:val="004F6BAE"/>
    <w:rsid w:val="004F726E"/>
    <w:rsid w:val="00520D9A"/>
    <w:rsid w:val="00543425"/>
    <w:rsid w:val="00555016"/>
    <w:rsid w:val="00566C6B"/>
    <w:rsid w:val="0059248B"/>
    <w:rsid w:val="005A56FC"/>
    <w:rsid w:val="005C6843"/>
    <w:rsid w:val="005D03C6"/>
    <w:rsid w:val="005E09A5"/>
    <w:rsid w:val="00652B40"/>
    <w:rsid w:val="0066307F"/>
    <w:rsid w:val="0067388F"/>
    <w:rsid w:val="00695C8F"/>
    <w:rsid w:val="006A33D2"/>
    <w:rsid w:val="006A590A"/>
    <w:rsid w:val="006B1285"/>
    <w:rsid w:val="006B5A06"/>
    <w:rsid w:val="006F0DBE"/>
    <w:rsid w:val="0070160C"/>
    <w:rsid w:val="007077ED"/>
    <w:rsid w:val="00710A6D"/>
    <w:rsid w:val="0073509C"/>
    <w:rsid w:val="00737CCB"/>
    <w:rsid w:val="007439C7"/>
    <w:rsid w:val="0077649E"/>
    <w:rsid w:val="00787CE9"/>
    <w:rsid w:val="007B006B"/>
    <w:rsid w:val="007C13CE"/>
    <w:rsid w:val="007C4F9C"/>
    <w:rsid w:val="007C52F2"/>
    <w:rsid w:val="007D606B"/>
    <w:rsid w:val="007E7AF0"/>
    <w:rsid w:val="008007A8"/>
    <w:rsid w:val="00800E50"/>
    <w:rsid w:val="0081354C"/>
    <w:rsid w:val="00837888"/>
    <w:rsid w:val="008636E8"/>
    <w:rsid w:val="0087240A"/>
    <w:rsid w:val="008909D2"/>
    <w:rsid w:val="00894763"/>
    <w:rsid w:val="00894DA0"/>
    <w:rsid w:val="008A2E92"/>
    <w:rsid w:val="008A31CF"/>
    <w:rsid w:val="008B4634"/>
    <w:rsid w:val="008C4B2D"/>
    <w:rsid w:val="008E785F"/>
    <w:rsid w:val="008E7B11"/>
    <w:rsid w:val="008F0E30"/>
    <w:rsid w:val="008F70F0"/>
    <w:rsid w:val="00902697"/>
    <w:rsid w:val="00904077"/>
    <w:rsid w:val="00921B46"/>
    <w:rsid w:val="00935E45"/>
    <w:rsid w:val="009558ED"/>
    <w:rsid w:val="00972EC9"/>
    <w:rsid w:val="00980CEB"/>
    <w:rsid w:val="00980DC5"/>
    <w:rsid w:val="0098659D"/>
    <w:rsid w:val="009A04A0"/>
    <w:rsid w:val="009A517B"/>
    <w:rsid w:val="009A590A"/>
    <w:rsid w:val="009B65E3"/>
    <w:rsid w:val="009C1976"/>
    <w:rsid w:val="009D468C"/>
    <w:rsid w:val="00A00780"/>
    <w:rsid w:val="00A44B79"/>
    <w:rsid w:val="00A50569"/>
    <w:rsid w:val="00A63EB3"/>
    <w:rsid w:val="00A679D5"/>
    <w:rsid w:val="00A73CFE"/>
    <w:rsid w:val="00A75131"/>
    <w:rsid w:val="00A85CA6"/>
    <w:rsid w:val="00A87CE5"/>
    <w:rsid w:val="00A918F6"/>
    <w:rsid w:val="00AA5271"/>
    <w:rsid w:val="00AA6881"/>
    <w:rsid w:val="00AC0EB8"/>
    <w:rsid w:val="00AD117B"/>
    <w:rsid w:val="00AD41C1"/>
    <w:rsid w:val="00AD6A92"/>
    <w:rsid w:val="00AE4C1D"/>
    <w:rsid w:val="00AE5132"/>
    <w:rsid w:val="00AF473B"/>
    <w:rsid w:val="00B22AE5"/>
    <w:rsid w:val="00B36091"/>
    <w:rsid w:val="00B505FB"/>
    <w:rsid w:val="00B51E35"/>
    <w:rsid w:val="00B566BB"/>
    <w:rsid w:val="00B6229B"/>
    <w:rsid w:val="00B777DA"/>
    <w:rsid w:val="00B80198"/>
    <w:rsid w:val="00BB5E4B"/>
    <w:rsid w:val="00BC4F9A"/>
    <w:rsid w:val="00BC54FC"/>
    <w:rsid w:val="00BE3885"/>
    <w:rsid w:val="00BF06FB"/>
    <w:rsid w:val="00BF641A"/>
    <w:rsid w:val="00C05F62"/>
    <w:rsid w:val="00C1011A"/>
    <w:rsid w:val="00C315B6"/>
    <w:rsid w:val="00C334CE"/>
    <w:rsid w:val="00C63AEE"/>
    <w:rsid w:val="00C7218A"/>
    <w:rsid w:val="00C764CD"/>
    <w:rsid w:val="00CA56AB"/>
    <w:rsid w:val="00CB4F70"/>
    <w:rsid w:val="00CD24D4"/>
    <w:rsid w:val="00CF225A"/>
    <w:rsid w:val="00D02DF3"/>
    <w:rsid w:val="00D03577"/>
    <w:rsid w:val="00D0402D"/>
    <w:rsid w:val="00D122A5"/>
    <w:rsid w:val="00D441CE"/>
    <w:rsid w:val="00D50A1F"/>
    <w:rsid w:val="00D56B87"/>
    <w:rsid w:val="00D75D7B"/>
    <w:rsid w:val="00D83F23"/>
    <w:rsid w:val="00D85564"/>
    <w:rsid w:val="00D96547"/>
    <w:rsid w:val="00DA5B38"/>
    <w:rsid w:val="00DC3D3F"/>
    <w:rsid w:val="00DC6457"/>
    <w:rsid w:val="00DD1B24"/>
    <w:rsid w:val="00E03EA5"/>
    <w:rsid w:val="00E452DB"/>
    <w:rsid w:val="00E46D5C"/>
    <w:rsid w:val="00E57BD7"/>
    <w:rsid w:val="00E76629"/>
    <w:rsid w:val="00EA1A62"/>
    <w:rsid w:val="00EC76A5"/>
    <w:rsid w:val="00ED2434"/>
    <w:rsid w:val="00ED5623"/>
    <w:rsid w:val="00EE58C2"/>
    <w:rsid w:val="00EF5A8F"/>
    <w:rsid w:val="00F027AE"/>
    <w:rsid w:val="00F1228A"/>
    <w:rsid w:val="00F1474B"/>
    <w:rsid w:val="00F177AA"/>
    <w:rsid w:val="00F2471D"/>
    <w:rsid w:val="00F251B8"/>
    <w:rsid w:val="00F31146"/>
    <w:rsid w:val="00F4524A"/>
    <w:rsid w:val="00F55A27"/>
    <w:rsid w:val="00F6445A"/>
    <w:rsid w:val="00F71040"/>
    <w:rsid w:val="00F71989"/>
    <w:rsid w:val="00F92778"/>
    <w:rsid w:val="00F92DCF"/>
    <w:rsid w:val="00FA15F8"/>
    <w:rsid w:val="00FB15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8DB15"/>
  <w15:chartTrackingRefBased/>
  <w15:docId w15:val="{9A13C876-E9FA-294D-8D03-9640FD614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561"/>
    <w:pPr>
      <w:jc w:val="both"/>
    </w:pPr>
    <w:rPr>
      <w:color w:val="000000" w:themeColor="text1"/>
    </w:rPr>
  </w:style>
  <w:style w:type="paragraph" w:styleId="Heading1">
    <w:name w:val="heading 1"/>
    <w:basedOn w:val="Normal"/>
    <w:link w:val="Heading1Char"/>
    <w:uiPriority w:val="9"/>
    <w:qFormat/>
    <w:rsid w:val="00EF5A8F"/>
    <w:pPr>
      <w:spacing w:before="100" w:beforeAutospacing="1" w:after="100" w:afterAutospacing="1"/>
      <w:outlineLvl w:val="0"/>
    </w:pPr>
    <w:rPr>
      <w:rFonts w:ascii="Calibri" w:eastAsia="Times New Roman" w:hAnsi="Calibri" w:cs="Times New Roman"/>
      <w:b/>
      <w:bCs/>
      <w:kern w:val="36"/>
      <w:sz w:val="48"/>
      <w:szCs w:val="48"/>
      <w:lang w:eastAsia="en-GB"/>
    </w:rPr>
  </w:style>
  <w:style w:type="paragraph" w:styleId="Heading2">
    <w:name w:val="heading 2"/>
    <w:basedOn w:val="Normal"/>
    <w:next w:val="Normal"/>
    <w:link w:val="Heading2Char"/>
    <w:uiPriority w:val="9"/>
    <w:unhideWhenUsed/>
    <w:qFormat/>
    <w:rsid w:val="00EF5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19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ACHeader">
    <w:name w:val="IAC Header"/>
    <w:basedOn w:val="Normal"/>
    <w:qFormat/>
    <w:rsid w:val="002743A8"/>
    <w:pPr>
      <w:spacing w:before="120" w:after="120"/>
      <w:jc w:val="center"/>
    </w:pPr>
    <w:rPr>
      <w:rFonts w:ascii="Arial" w:eastAsia="Times New Roman" w:hAnsi="Arial" w:cs="Arial"/>
      <w:color w:val="004071"/>
      <w:sz w:val="48"/>
      <w:szCs w:val="48"/>
    </w:rPr>
  </w:style>
  <w:style w:type="paragraph" w:customStyle="1" w:styleId="IACSubHeader">
    <w:name w:val="IAC Sub Header"/>
    <w:basedOn w:val="Normal"/>
    <w:qFormat/>
    <w:rsid w:val="002743A8"/>
    <w:pPr>
      <w:spacing w:before="120" w:after="120"/>
    </w:pPr>
    <w:rPr>
      <w:rFonts w:ascii="Arial Bold" w:eastAsia="Times New Roman" w:hAnsi="Arial Bold" w:cs="Arial"/>
      <w:b/>
      <w:smallCaps/>
      <w:color w:val="004071"/>
      <w:sz w:val="28"/>
      <w:szCs w:val="22"/>
    </w:rPr>
  </w:style>
  <w:style w:type="paragraph" w:customStyle="1" w:styleId="IACBulletPoints">
    <w:name w:val="IAC Bullet Points"/>
    <w:basedOn w:val="ListParagraph"/>
    <w:qFormat/>
    <w:rsid w:val="002743A8"/>
    <w:pPr>
      <w:numPr>
        <w:numId w:val="1"/>
      </w:numPr>
      <w:shd w:val="clear" w:color="auto" w:fill="FFFFFF"/>
      <w:spacing w:before="120" w:after="120"/>
      <w:ind w:right="-514"/>
      <w:textAlignment w:val="baseline"/>
    </w:pPr>
    <w:rPr>
      <w:rFonts w:ascii="Arial" w:eastAsia="Times New Roman" w:hAnsi="Arial" w:cs="Arial"/>
      <w:sz w:val="22"/>
      <w:szCs w:val="22"/>
      <w:lang w:eastAsia="en-GB"/>
    </w:rPr>
  </w:style>
  <w:style w:type="paragraph" w:styleId="ListParagraph">
    <w:name w:val="List Paragraph"/>
    <w:basedOn w:val="Normal"/>
    <w:uiPriority w:val="1"/>
    <w:qFormat/>
    <w:rsid w:val="002743A8"/>
    <w:pPr>
      <w:ind w:left="720"/>
      <w:contextualSpacing/>
    </w:pPr>
  </w:style>
  <w:style w:type="paragraph" w:customStyle="1" w:styleId="IACBulletPoint">
    <w:name w:val="IAC Bullet Point"/>
    <w:basedOn w:val="ListParagraph"/>
    <w:autoRedefine/>
    <w:qFormat/>
    <w:rsid w:val="002743A8"/>
    <w:pPr>
      <w:numPr>
        <w:numId w:val="2"/>
      </w:numPr>
      <w:spacing w:before="120" w:after="120"/>
    </w:pPr>
    <w:rPr>
      <w:rFonts w:ascii="Arial" w:eastAsia="Times New Roman" w:hAnsi="Arial" w:cs="Arial"/>
      <w:sz w:val="22"/>
      <w:szCs w:val="22"/>
    </w:rPr>
  </w:style>
  <w:style w:type="character" w:styleId="Hyperlink">
    <w:name w:val="Hyperlink"/>
    <w:basedOn w:val="DefaultParagraphFont"/>
    <w:uiPriority w:val="99"/>
    <w:unhideWhenUsed/>
    <w:rsid w:val="007C52F2"/>
    <w:rPr>
      <w:color w:val="0563C1" w:themeColor="hyperlink"/>
      <w:u w:val="single"/>
    </w:rPr>
  </w:style>
  <w:style w:type="character" w:styleId="UnresolvedMention">
    <w:name w:val="Unresolved Mention"/>
    <w:basedOn w:val="DefaultParagraphFont"/>
    <w:uiPriority w:val="99"/>
    <w:semiHidden/>
    <w:unhideWhenUsed/>
    <w:rsid w:val="007C52F2"/>
    <w:rPr>
      <w:color w:val="605E5C"/>
      <w:shd w:val="clear" w:color="auto" w:fill="E1DFDD"/>
    </w:rPr>
  </w:style>
  <w:style w:type="paragraph" w:styleId="Header">
    <w:name w:val="header"/>
    <w:basedOn w:val="Normal"/>
    <w:link w:val="HeaderChar"/>
    <w:uiPriority w:val="99"/>
    <w:unhideWhenUsed/>
    <w:rsid w:val="00062878"/>
    <w:pPr>
      <w:tabs>
        <w:tab w:val="center" w:pos="4513"/>
        <w:tab w:val="right" w:pos="9026"/>
      </w:tabs>
    </w:pPr>
  </w:style>
  <w:style w:type="character" w:customStyle="1" w:styleId="HeaderChar">
    <w:name w:val="Header Char"/>
    <w:basedOn w:val="DefaultParagraphFont"/>
    <w:link w:val="Header"/>
    <w:uiPriority w:val="99"/>
    <w:rsid w:val="00062878"/>
  </w:style>
  <w:style w:type="paragraph" w:styleId="Footer">
    <w:name w:val="footer"/>
    <w:basedOn w:val="Normal"/>
    <w:link w:val="FooterChar"/>
    <w:uiPriority w:val="99"/>
    <w:unhideWhenUsed/>
    <w:rsid w:val="00062878"/>
    <w:pPr>
      <w:tabs>
        <w:tab w:val="center" w:pos="4513"/>
        <w:tab w:val="right" w:pos="9026"/>
      </w:tabs>
    </w:pPr>
  </w:style>
  <w:style w:type="character" w:customStyle="1" w:styleId="FooterChar">
    <w:name w:val="Footer Char"/>
    <w:basedOn w:val="DefaultParagraphFont"/>
    <w:link w:val="Footer"/>
    <w:uiPriority w:val="99"/>
    <w:rsid w:val="00062878"/>
  </w:style>
  <w:style w:type="table" w:styleId="TableGrid">
    <w:name w:val="Table Grid"/>
    <w:basedOn w:val="TableNormal"/>
    <w:uiPriority w:val="39"/>
    <w:rsid w:val="00062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12BE7"/>
    <w:rPr>
      <w:color w:val="954F72" w:themeColor="followedHyperlink"/>
      <w:u w:val="single"/>
    </w:rPr>
  </w:style>
  <w:style w:type="paragraph" w:styleId="NormalWeb">
    <w:name w:val="Normal (Web)"/>
    <w:basedOn w:val="Normal"/>
    <w:uiPriority w:val="99"/>
    <w:unhideWhenUsed/>
    <w:rsid w:val="005D03C6"/>
    <w:pPr>
      <w:spacing w:before="100" w:beforeAutospacing="1" w:after="100" w:afterAutospacing="1"/>
    </w:pPr>
    <w:rPr>
      <w:rFonts w:ascii="Times New Roman" w:eastAsia="Times New Roman" w:hAnsi="Times New Roman" w:cs="Times New Roman"/>
      <w:lang w:eastAsia="en-GB"/>
    </w:rPr>
  </w:style>
  <w:style w:type="paragraph" w:styleId="NoSpacing">
    <w:name w:val="No Spacing"/>
    <w:link w:val="NoSpacingChar"/>
    <w:uiPriority w:val="1"/>
    <w:qFormat/>
    <w:rsid w:val="001C602A"/>
    <w:rPr>
      <w:rFonts w:eastAsiaTheme="minorEastAsia"/>
      <w:sz w:val="22"/>
      <w:szCs w:val="22"/>
      <w:lang w:val="en-US"/>
    </w:rPr>
  </w:style>
  <w:style w:type="character" w:customStyle="1" w:styleId="NoSpacingChar">
    <w:name w:val="No Spacing Char"/>
    <w:basedOn w:val="DefaultParagraphFont"/>
    <w:link w:val="NoSpacing"/>
    <w:uiPriority w:val="1"/>
    <w:rsid w:val="001C602A"/>
    <w:rPr>
      <w:rFonts w:eastAsiaTheme="minorEastAsia"/>
      <w:sz w:val="22"/>
      <w:szCs w:val="22"/>
      <w:lang w:val="en-US"/>
    </w:rPr>
  </w:style>
  <w:style w:type="character" w:customStyle="1" w:styleId="Heading1Char">
    <w:name w:val="Heading 1 Char"/>
    <w:basedOn w:val="DefaultParagraphFont"/>
    <w:link w:val="Heading1"/>
    <w:uiPriority w:val="9"/>
    <w:rsid w:val="00EF5A8F"/>
    <w:rPr>
      <w:rFonts w:ascii="Calibri" w:eastAsia="Times New Roman" w:hAnsi="Calibri" w:cs="Times New Roman"/>
      <w:b/>
      <w:bCs/>
      <w:kern w:val="36"/>
      <w:sz w:val="48"/>
      <w:szCs w:val="48"/>
      <w:lang w:eastAsia="en-GB"/>
    </w:rPr>
  </w:style>
  <w:style w:type="paragraph" w:styleId="TOCHeading">
    <w:name w:val="TOC Heading"/>
    <w:basedOn w:val="Heading1"/>
    <w:next w:val="Normal"/>
    <w:uiPriority w:val="39"/>
    <w:unhideWhenUsed/>
    <w:qFormat/>
    <w:rsid w:val="00AD6A9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AD6A92"/>
    <w:pPr>
      <w:spacing w:after="100"/>
    </w:pPr>
  </w:style>
  <w:style w:type="paragraph" w:customStyle="1" w:styleId="Style1">
    <w:name w:val="Style1"/>
    <w:basedOn w:val="Normal"/>
    <w:link w:val="Style1Char"/>
    <w:qFormat/>
    <w:rsid w:val="00B777DA"/>
    <w:rPr>
      <w:rFonts w:cstheme="minorHAnsi"/>
      <w:b/>
      <w:bCs/>
      <w:szCs w:val="48"/>
    </w:rPr>
  </w:style>
  <w:style w:type="character" w:customStyle="1" w:styleId="Style1Char">
    <w:name w:val="Style1 Char"/>
    <w:basedOn w:val="DefaultParagraphFont"/>
    <w:link w:val="Style1"/>
    <w:rsid w:val="00B777DA"/>
    <w:rPr>
      <w:rFonts w:cstheme="minorHAnsi"/>
      <w:b/>
      <w:bCs/>
      <w:color w:val="000000" w:themeColor="text1"/>
      <w:szCs w:val="48"/>
    </w:rPr>
  </w:style>
  <w:style w:type="character" w:customStyle="1" w:styleId="Heading2Char">
    <w:name w:val="Heading 2 Char"/>
    <w:basedOn w:val="DefaultParagraphFont"/>
    <w:link w:val="Heading2"/>
    <w:uiPriority w:val="9"/>
    <w:rsid w:val="00EF5A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2921"/>
    <w:pPr>
      <w:spacing w:after="100"/>
      <w:ind w:left="240"/>
    </w:pPr>
  </w:style>
  <w:style w:type="paragraph" w:styleId="BodyText">
    <w:name w:val="Body Text"/>
    <w:basedOn w:val="Normal"/>
    <w:link w:val="BodyTextChar"/>
    <w:uiPriority w:val="1"/>
    <w:qFormat/>
    <w:rsid w:val="009B65E3"/>
    <w:pPr>
      <w:widowControl w:val="0"/>
      <w:autoSpaceDE w:val="0"/>
      <w:autoSpaceDN w:val="0"/>
      <w:jc w:val="left"/>
    </w:pPr>
    <w:rPr>
      <w:rFonts w:ascii="Calibri" w:eastAsia="Calibri" w:hAnsi="Calibri" w:cs="Calibri"/>
      <w:color w:val="auto"/>
      <w:lang w:val="en-US"/>
    </w:rPr>
  </w:style>
  <w:style w:type="character" w:customStyle="1" w:styleId="BodyTextChar">
    <w:name w:val="Body Text Char"/>
    <w:basedOn w:val="DefaultParagraphFont"/>
    <w:link w:val="BodyText"/>
    <w:uiPriority w:val="1"/>
    <w:rsid w:val="009B65E3"/>
    <w:rPr>
      <w:rFonts w:ascii="Calibri" w:eastAsia="Calibri" w:hAnsi="Calibri" w:cs="Calibri"/>
      <w:lang w:val="en-US"/>
    </w:rPr>
  </w:style>
  <w:style w:type="paragraph" w:styleId="Revision">
    <w:name w:val="Revision"/>
    <w:hidden/>
    <w:uiPriority w:val="99"/>
    <w:semiHidden/>
    <w:rsid w:val="00441CB9"/>
    <w:rPr>
      <w:color w:val="000000" w:themeColor="text1"/>
    </w:rPr>
  </w:style>
  <w:style w:type="character" w:customStyle="1" w:styleId="Heading3Char">
    <w:name w:val="Heading 3 Char"/>
    <w:basedOn w:val="DefaultParagraphFont"/>
    <w:link w:val="Heading3"/>
    <w:uiPriority w:val="9"/>
    <w:semiHidden/>
    <w:rsid w:val="00F7198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294186">
      <w:bodyDiv w:val="1"/>
      <w:marLeft w:val="0"/>
      <w:marRight w:val="0"/>
      <w:marTop w:val="0"/>
      <w:marBottom w:val="0"/>
      <w:divBdr>
        <w:top w:val="none" w:sz="0" w:space="0" w:color="auto"/>
        <w:left w:val="none" w:sz="0" w:space="0" w:color="auto"/>
        <w:bottom w:val="none" w:sz="0" w:space="0" w:color="auto"/>
        <w:right w:val="none" w:sz="0" w:space="0" w:color="auto"/>
      </w:divBdr>
    </w:div>
    <w:div w:id="482502312">
      <w:bodyDiv w:val="1"/>
      <w:marLeft w:val="0"/>
      <w:marRight w:val="0"/>
      <w:marTop w:val="0"/>
      <w:marBottom w:val="0"/>
      <w:divBdr>
        <w:top w:val="none" w:sz="0" w:space="0" w:color="auto"/>
        <w:left w:val="none" w:sz="0" w:space="0" w:color="auto"/>
        <w:bottom w:val="none" w:sz="0" w:space="0" w:color="auto"/>
        <w:right w:val="none" w:sz="0" w:space="0" w:color="auto"/>
      </w:divBdr>
      <w:divsChild>
        <w:div w:id="112722264">
          <w:marLeft w:val="0"/>
          <w:marRight w:val="0"/>
          <w:marTop w:val="0"/>
          <w:marBottom w:val="0"/>
          <w:divBdr>
            <w:top w:val="none" w:sz="0" w:space="0" w:color="auto"/>
            <w:left w:val="none" w:sz="0" w:space="0" w:color="auto"/>
            <w:bottom w:val="none" w:sz="0" w:space="0" w:color="auto"/>
            <w:right w:val="none" w:sz="0" w:space="0" w:color="auto"/>
          </w:divBdr>
          <w:divsChild>
            <w:div w:id="1717240348">
              <w:marLeft w:val="0"/>
              <w:marRight w:val="0"/>
              <w:marTop w:val="0"/>
              <w:marBottom w:val="0"/>
              <w:divBdr>
                <w:top w:val="none" w:sz="0" w:space="0" w:color="auto"/>
                <w:left w:val="none" w:sz="0" w:space="0" w:color="auto"/>
                <w:bottom w:val="none" w:sz="0" w:space="0" w:color="auto"/>
                <w:right w:val="none" w:sz="0" w:space="0" w:color="auto"/>
              </w:divBdr>
              <w:divsChild>
                <w:div w:id="1668242971">
                  <w:marLeft w:val="0"/>
                  <w:marRight w:val="0"/>
                  <w:marTop w:val="0"/>
                  <w:marBottom w:val="0"/>
                  <w:divBdr>
                    <w:top w:val="none" w:sz="0" w:space="0" w:color="auto"/>
                    <w:left w:val="none" w:sz="0" w:space="0" w:color="auto"/>
                    <w:bottom w:val="none" w:sz="0" w:space="0" w:color="auto"/>
                    <w:right w:val="none" w:sz="0" w:space="0" w:color="auto"/>
                  </w:divBdr>
                  <w:divsChild>
                    <w:div w:id="11004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549513">
      <w:bodyDiv w:val="1"/>
      <w:marLeft w:val="0"/>
      <w:marRight w:val="0"/>
      <w:marTop w:val="0"/>
      <w:marBottom w:val="0"/>
      <w:divBdr>
        <w:top w:val="none" w:sz="0" w:space="0" w:color="auto"/>
        <w:left w:val="none" w:sz="0" w:space="0" w:color="auto"/>
        <w:bottom w:val="none" w:sz="0" w:space="0" w:color="auto"/>
        <w:right w:val="none" w:sz="0" w:space="0" w:color="auto"/>
      </w:divBdr>
    </w:div>
    <w:div w:id="1066953658">
      <w:bodyDiv w:val="1"/>
      <w:marLeft w:val="0"/>
      <w:marRight w:val="0"/>
      <w:marTop w:val="0"/>
      <w:marBottom w:val="0"/>
      <w:divBdr>
        <w:top w:val="none" w:sz="0" w:space="0" w:color="auto"/>
        <w:left w:val="none" w:sz="0" w:space="0" w:color="auto"/>
        <w:bottom w:val="none" w:sz="0" w:space="0" w:color="auto"/>
        <w:right w:val="none" w:sz="0" w:space="0" w:color="auto"/>
      </w:divBdr>
    </w:div>
    <w:div w:id="1584677052">
      <w:bodyDiv w:val="1"/>
      <w:marLeft w:val="0"/>
      <w:marRight w:val="0"/>
      <w:marTop w:val="0"/>
      <w:marBottom w:val="0"/>
      <w:divBdr>
        <w:top w:val="none" w:sz="0" w:space="0" w:color="auto"/>
        <w:left w:val="none" w:sz="0" w:space="0" w:color="auto"/>
        <w:bottom w:val="none" w:sz="0" w:space="0" w:color="auto"/>
        <w:right w:val="none" w:sz="0" w:space="0" w:color="auto"/>
      </w:divBdr>
      <w:divsChild>
        <w:div w:id="294723071">
          <w:marLeft w:val="0"/>
          <w:marRight w:val="0"/>
          <w:marTop w:val="0"/>
          <w:marBottom w:val="0"/>
          <w:divBdr>
            <w:top w:val="none" w:sz="0" w:space="0" w:color="auto"/>
            <w:left w:val="none" w:sz="0" w:space="0" w:color="auto"/>
            <w:bottom w:val="none" w:sz="0" w:space="0" w:color="auto"/>
            <w:right w:val="none" w:sz="0" w:space="0" w:color="auto"/>
          </w:divBdr>
          <w:divsChild>
            <w:div w:id="1276717106">
              <w:marLeft w:val="0"/>
              <w:marRight w:val="0"/>
              <w:marTop w:val="0"/>
              <w:marBottom w:val="0"/>
              <w:divBdr>
                <w:top w:val="none" w:sz="0" w:space="0" w:color="auto"/>
                <w:left w:val="none" w:sz="0" w:space="0" w:color="auto"/>
                <w:bottom w:val="none" w:sz="0" w:space="0" w:color="auto"/>
                <w:right w:val="none" w:sz="0" w:space="0" w:color="auto"/>
              </w:divBdr>
              <w:divsChild>
                <w:div w:id="1649556333">
                  <w:marLeft w:val="0"/>
                  <w:marRight w:val="0"/>
                  <w:marTop w:val="0"/>
                  <w:marBottom w:val="0"/>
                  <w:divBdr>
                    <w:top w:val="none" w:sz="0" w:space="0" w:color="auto"/>
                    <w:left w:val="none" w:sz="0" w:space="0" w:color="auto"/>
                    <w:bottom w:val="none" w:sz="0" w:space="0" w:color="auto"/>
                    <w:right w:val="none" w:sz="0" w:space="0" w:color="auto"/>
                  </w:divBdr>
                  <w:divsChild>
                    <w:div w:id="13371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6195">
      <w:bodyDiv w:val="1"/>
      <w:marLeft w:val="0"/>
      <w:marRight w:val="0"/>
      <w:marTop w:val="0"/>
      <w:marBottom w:val="0"/>
      <w:divBdr>
        <w:top w:val="none" w:sz="0" w:space="0" w:color="auto"/>
        <w:left w:val="none" w:sz="0" w:space="0" w:color="auto"/>
        <w:bottom w:val="none" w:sz="0" w:space="0" w:color="auto"/>
        <w:right w:val="none" w:sz="0" w:space="0" w:color="auto"/>
      </w:divBdr>
    </w:div>
    <w:div w:id="1756200189">
      <w:bodyDiv w:val="1"/>
      <w:marLeft w:val="0"/>
      <w:marRight w:val="0"/>
      <w:marTop w:val="0"/>
      <w:marBottom w:val="0"/>
      <w:divBdr>
        <w:top w:val="none" w:sz="0" w:space="0" w:color="auto"/>
        <w:left w:val="none" w:sz="0" w:space="0" w:color="auto"/>
        <w:bottom w:val="none" w:sz="0" w:space="0" w:color="auto"/>
        <w:right w:val="none" w:sz="0" w:space="0" w:color="auto"/>
      </w:divBdr>
    </w:div>
    <w:div w:id="1756393309">
      <w:bodyDiv w:val="1"/>
      <w:marLeft w:val="0"/>
      <w:marRight w:val="0"/>
      <w:marTop w:val="0"/>
      <w:marBottom w:val="0"/>
      <w:divBdr>
        <w:top w:val="none" w:sz="0" w:space="0" w:color="auto"/>
        <w:left w:val="none" w:sz="0" w:space="0" w:color="auto"/>
        <w:bottom w:val="none" w:sz="0" w:space="0" w:color="auto"/>
        <w:right w:val="none" w:sz="0" w:space="0" w:color="auto"/>
      </w:divBdr>
    </w:div>
    <w:div w:id="188763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customXml" Target="ink/ink2.xml"/><Relationship Id="rId26" Type="http://schemas.openxmlformats.org/officeDocument/2006/relationships/image" Target="media/image4.jpg"/><Relationship Id="rId3" Type="http://schemas.openxmlformats.org/officeDocument/2006/relationships/customXml" Target="../customXml/item3.xml"/><Relationship Id="rId21" Type="http://schemas.openxmlformats.org/officeDocument/2006/relationships/image" Target="media/image5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20" Type="http://schemas.openxmlformats.org/officeDocument/2006/relationships/customXml" Target="ink/ink3.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customXml" Target="ink/ink5.xml"/><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40.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customXml" Target="ink/ink4.xml"/><Relationship Id="rId27" Type="http://schemas.openxmlformats.org/officeDocument/2006/relationships/header" Target="header2.xml"/><Relationship Id="rId30" Type="http://schemas.openxmlformats.org/officeDocument/2006/relationships/footer" Target="footer3.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5:03.152"/>
    </inkml:context>
    <inkml:brush xml:id="br0">
      <inkml:brushProperty name="width" value="0.035" units="cm"/>
      <inkml:brushProperty name="height" value="0.035" units="cm"/>
    </inkml:brush>
  </inkml:definitions>
  <inkml:trace contextRef="#ctx0" brushRef="#br0">0 238 24575,'5'0'0,"2"5"0,5 12 0,-1 8 0,4 0 0,-1 0 0,-3 1 0,2-3 0,-1-1 0,7 0 0,0 2 0,3-3 0,-3 5 0,-5 3 0,0-4 0,-1 0 0,1-5 0,-2-6-8191</inkml:trace>
  <inkml:trace contextRef="#ctx0" brushRef="#br0" timeOffset="1538.83">266 622 24575,'8'-9'0,"0"0"0,-1-1 0,0 0 0,-1-1 0,8-15 0,15-24 0,104-157 0,-83 128 0,-34 56 68,1 0-1,2 2 1,36-34-1,14-16-1702,-54 53-5191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53.645"/>
    </inkml:context>
    <inkml:brush xml:id="br0">
      <inkml:brushProperty name="width" value="0.035" units="cm"/>
      <inkml:brushProperty name="height" value="0.035" units="cm"/>
    </inkml:brush>
  </inkml:definitions>
  <inkml:trace contextRef="#ctx0" brushRef="#br0">0 404 24575,'10'1'0,"1"0"0,-1 0 0,0 1 0,0 0 0,0 0 0,-1 1 0,1 1 0,-1 0 0,1 0 0,8 6 0,10 7 0,45 39 0,-27-20 0,-26-21-227,0 2-1,-1 0 1,0 0-1,-2 2 1,20 26-1,-23-23-6598</inkml:trace>
  <inkml:trace contextRef="#ctx0" brushRef="#br0" timeOffset="1395.64">413 730 24575,'2'0'0,"-1"-1"0,1 1 0,-1-1 0,1 1 0,-1-1 0,0 1 0,1-1 0,-1 0 0,0 0 0,0 0 0,1 0 0,-1 0 0,0 0 0,0 0 0,0 0 0,0-1 0,0 1 0,1-2 0,17-32 0,-13 23 0,80-115 0,-56 88 0,34-63 0,-63 102 0,28-55 0,55-80 0,-43 76 211,-26 36-526,1 0 0,1 1 0,1 1-1,28-26 1,-32 35-6511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42.614"/>
    </inkml:context>
    <inkml:brush xml:id="br0">
      <inkml:brushProperty name="width" value="0.035" units="cm"/>
      <inkml:brushProperty name="height" value="0.035" units="cm"/>
    </inkml:brush>
  </inkml:definitions>
  <inkml:trace contextRef="#ctx0" brushRef="#br0">1 303 24575,'3'1'0,"0"0"0,0-1 0,0 2 0,0-1 0,0 0 0,0 0 0,-1 1 0,1 0 0,0-1 0,-1 1 0,1 0 0,-1 0 0,0 1 0,0-1 0,0 0 0,3 5 0,28 42 0,-18-27 0,0-1 0,1 0 0,1-1 0,1-2 0,32 28 0,-30-28 0,-16-14-5,0 1 0,0 0-1,0 0 1,-1 0 0,0 0 0,0 0-1,2 7 1,2 3-1318,4 5-5503</inkml:trace>
  <inkml:trace contextRef="#ctx0" brushRef="#br0" timeOffset="1525.16">296 658 24575,'0'-5'0,"1"1"0,-1-1 0,1 1 0,0 0 0,1-1 0,-1 1 0,1 0 0,0-1 0,0 1 0,0 0 0,4-4 0,36-44 0,-11 15 0,32-65 0,-39 61 0,34-46 0,110-107 0,-93 119-1365,-64 61-5461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36.792"/>
    </inkml:context>
    <inkml:brush xml:id="br0">
      <inkml:brushProperty name="width" value="0.035" units="cm"/>
      <inkml:brushProperty name="height" value="0.035" units="cm"/>
    </inkml:brush>
  </inkml:definitions>
  <inkml:trace contextRef="#ctx0" brushRef="#br0">0 259 24575,'6'0'0,"5"4"0,12 3 0,2 4 0,2 6 0,1 5 0,1 8 0,-5 5 0,-1-4 0,0-7 0,2-8 0,-3-6-8191</inkml:trace>
  <inkml:trace contextRef="#ctx0" brushRef="#br0" timeOffset="1966.65">296 464 24575,'6'-1'0,"-1"-1"0,0 0 0,0 0 0,0 0 0,0-1 0,0 0 0,0 1 0,-1-2 0,1 1 0,4-4 0,3-3 0,32-25 0,-2-3 0,-1-1 0,61-76 0,-59 66 0,-14 14 161,-9 11-670,1 0 1,35-29-1,-43 43-6317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7T04:04:16.243"/>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8568410840D34780E2DE84221C92E1" ma:contentTypeVersion="13" ma:contentTypeDescription="Create a new document." ma:contentTypeScope="" ma:versionID="12022fcd34d693cb15c10fcae0c9810a">
  <xsd:schema xmlns:xsd="http://www.w3.org/2001/XMLSchema" xmlns:xs="http://www.w3.org/2001/XMLSchema" xmlns:p="http://schemas.microsoft.com/office/2006/metadata/properties" xmlns:ns3="1c748ba3-1a22-4c0b-9add-6f1a87ecfbdf" xmlns:ns4="af8fb18d-b158-4106-90c8-71767e6e0d24" targetNamespace="http://schemas.microsoft.com/office/2006/metadata/properties" ma:root="true" ma:fieldsID="7f71ae1d26675276fb67a1d8d5b4351a" ns3:_="" ns4:_="">
    <xsd:import namespace="1c748ba3-1a22-4c0b-9add-6f1a87ecfbdf"/>
    <xsd:import namespace="af8fb18d-b158-4106-90c8-71767e6e0d2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48ba3-1a22-4c0b-9add-6f1a87ecfb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f8fb18d-b158-4106-90c8-71767e6e0d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54D577-6CE9-4DC2-8514-42F7F90356E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89B24E-85D1-4459-B458-B29FD7D22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48ba3-1a22-4c0b-9add-6f1a87ecfbdf"/>
    <ds:schemaRef ds:uri="af8fb18d-b158-4106-90c8-71767e6e0d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FD30BE-B38A-48E8-893B-A188A99FCA03}">
  <ds:schemaRefs>
    <ds:schemaRef ds:uri="http://schemas.openxmlformats.org/officeDocument/2006/bibliography"/>
  </ds:schemaRefs>
</ds:datastoreItem>
</file>

<file path=customXml/itemProps4.xml><?xml version="1.0" encoding="utf-8"?>
<ds:datastoreItem xmlns:ds="http://schemas.openxmlformats.org/officeDocument/2006/customXml" ds:itemID="{591A6E41-CD0E-4A46-8780-CC30C97615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24</Pages>
  <Words>5218</Words>
  <Characters>29744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(international Diploma) Supply Chain Management</vt:lpstr>
    </vt:vector>
  </TitlesOfParts>
  <Company/>
  <LinksUpToDate>false</LinksUpToDate>
  <CharactersWithSpaces>34893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Diploma) Supply Chain Management</dc:title>
  <dc:subject/>
  <dc:creator>Assessment Pack</dc:creator>
  <cp:keywords/>
  <dc:description/>
  <cp:lastModifiedBy>Praveen Kumar B</cp:lastModifiedBy>
  <cp:revision>68</cp:revision>
  <cp:lastPrinted>2020-07-20T14:13:00Z</cp:lastPrinted>
  <dcterms:created xsi:type="dcterms:W3CDTF">2022-02-25T12:29:00Z</dcterms:created>
  <dcterms:modified xsi:type="dcterms:W3CDTF">2025-09-10T05:03:00Z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0x010100C28568410840D34780E2DE84221C92E1</vt:lpwstr>
  </property>
</Properties>
</file>