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Chemotherapy can affect many parts of the body, including the eyes. Eye problems from chemotherapy are not uncommon and can range from mild to severe. Here are the most common eye-related side effects and what causes them:</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svwxi3l14w8a" w:id="0"/>
      <w:bookmarkEnd w:id="0"/>
      <w:r w:rsidDel="00000000" w:rsidR="00000000" w:rsidRPr="00000000">
        <w:rPr>
          <w:b w:val="1"/>
          <w:bCs w:val="1"/>
          <w:color w:val="000000"/>
          <w:sz w:val="26"/>
          <w:szCs w:val="26"/>
          <w:rtl w:val="0"/>
        </w:rPr>
        <w:t xml:space="preserve">1. Dry Eyes</w:t>
      </w:r>
    </w:p>
    <w:p w:rsidR="00000000" w:rsidDel="00000000" w:rsidP="00000000" w:rsidRDefault="00000000" w:rsidRPr="00000000" w14:paraId="00000004">
      <w:pPr>
        <w:numPr>
          <w:ilvl w:val="0"/>
          <w:numId w:val="5"/>
        </w:numPr>
        <w:spacing w:after="0" w:afterAutospacing="0" w:before="240" w:lineRule="auto"/>
        <w:ind w:left="720" w:hanging="360"/>
      </w:pPr>
      <w:r w:rsidDel="00000000" w:rsidR="00000000" w:rsidRPr="00000000">
        <w:rPr>
          <w:b w:val="1"/>
          <w:bCs w:val="1"/>
          <w:rtl w:val="0"/>
        </w:rPr>
        <w:t xml:space="preserve">Cause:</w:t>
      </w:r>
      <w:r w:rsidDel="00000000" w:rsidR="00000000" w:rsidRPr="00000000">
        <w:rPr>
          <w:rtl w:val="0"/>
        </w:rPr>
        <w:t xml:space="preserve"> Chemo drugs can reduce tear production or affect the glands that produce tears.</w:t>
        <w:br w:type="textWrapping"/>
      </w:r>
    </w:p>
    <w:p w:rsidR="00000000" w:rsidDel="00000000" w:rsidP="00000000" w:rsidRDefault="00000000" w:rsidRPr="00000000" w14:paraId="00000005">
      <w:pPr>
        <w:numPr>
          <w:ilvl w:val="0"/>
          <w:numId w:val="5"/>
        </w:numPr>
        <w:spacing w:after="0" w:afterAutospacing="0" w:before="0" w:beforeAutospacing="0" w:lineRule="auto"/>
        <w:ind w:left="720" w:hanging="360"/>
      </w:pPr>
      <w:r w:rsidDel="00000000" w:rsidR="00000000" w:rsidRPr="00000000">
        <w:rPr>
          <w:b w:val="1"/>
          <w:bCs w:val="1"/>
          <w:rtl w:val="0"/>
        </w:rPr>
        <w:t xml:space="preserve">Symptoms:</w:t>
      </w:r>
      <w:r w:rsidDel="00000000" w:rsidR="00000000" w:rsidRPr="00000000">
        <w:rPr>
          <w:rtl w:val="0"/>
        </w:rPr>
        <w:t xml:space="preserve"> Burning, gritty feeling, redness, or excessive tearing (from reflex tearing).</w:t>
        <w:br w:type="textWrapping"/>
      </w:r>
    </w:p>
    <w:p w:rsidR="00000000" w:rsidDel="00000000" w:rsidP="00000000" w:rsidRDefault="00000000" w:rsidRPr="00000000" w14:paraId="00000006">
      <w:pPr>
        <w:numPr>
          <w:ilvl w:val="0"/>
          <w:numId w:val="5"/>
        </w:numPr>
        <w:spacing w:after="240" w:before="0" w:beforeAutospacing="0" w:lineRule="auto"/>
        <w:ind w:left="720" w:hanging="360"/>
      </w:pPr>
      <w:r w:rsidDel="00000000" w:rsidR="00000000" w:rsidRPr="00000000">
        <w:rPr>
          <w:b w:val="1"/>
          <w:bCs w:val="1"/>
          <w:rtl w:val="0"/>
        </w:rPr>
        <w:t xml:space="preserve">Management:</w:t>
      </w:r>
      <w:r w:rsidDel="00000000" w:rsidR="00000000" w:rsidRPr="00000000">
        <w:rPr>
          <w:rtl w:val="0"/>
        </w:rPr>
        <w:t xml:space="preserve"> Artificial tears, humidifiers, and avoiding irritants like wind or smoke.</w:t>
        <w:br w:type="textWrapping"/>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391g6irjwtb5" w:id="1"/>
      <w:bookmarkEnd w:id="1"/>
      <w:r w:rsidDel="00000000" w:rsidR="00000000" w:rsidRPr="00000000">
        <w:rPr>
          <w:b w:val="1"/>
          <w:bCs w:val="1"/>
          <w:color w:val="000000"/>
          <w:sz w:val="26"/>
          <w:szCs w:val="26"/>
          <w:rtl w:val="0"/>
        </w:rPr>
        <w:t xml:space="preserve">2. Blurry Vision</w:t>
      </w:r>
    </w:p>
    <w:p w:rsidR="00000000" w:rsidDel="00000000" w:rsidP="00000000" w:rsidRDefault="00000000" w:rsidRPr="00000000" w14:paraId="00000009">
      <w:pPr>
        <w:numPr>
          <w:ilvl w:val="0"/>
          <w:numId w:val="7"/>
        </w:numPr>
        <w:spacing w:after="0" w:afterAutospacing="0" w:before="240" w:lineRule="auto"/>
        <w:ind w:left="720" w:hanging="360"/>
      </w:pPr>
      <w:r w:rsidDel="00000000" w:rsidR="00000000" w:rsidRPr="00000000">
        <w:rPr>
          <w:b w:val="1"/>
          <w:bCs w:val="1"/>
          <w:rtl w:val="0"/>
        </w:rPr>
        <w:t xml:space="preserve">Cause:</w:t>
      </w:r>
      <w:r w:rsidDel="00000000" w:rsidR="00000000" w:rsidRPr="00000000">
        <w:rPr>
          <w:rtl w:val="0"/>
        </w:rPr>
        <w:t xml:space="preserve"> Can result from dry eyes, fluid retention, or effects on the optic nerve.</w:t>
        <w:br w:type="textWrapping"/>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b w:val="1"/>
          <w:bCs w:val="1"/>
          <w:rtl w:val="0"/>
        </w:rPr>
        <w:t xml:space="preserve">Drugs Associated:</w:t>
      </w:r>
      <w:r w:rsidDel="00000000" w:rsidR="00000000" w:rsidRPr="00000000">
        <w:rPr>
          <w:rtl w:val="0"/>
        </w:rPr>
        <w:t xml:space="preserve"> Cytarabine, methotrexate, and cisplatin.</w:t>
        <w:br w:type="textWrapping"/>
      </w:r>
    </w:p>
    <w:p w:rsidR="00000000" w:rsidDel="00000000" w:rsidP="00000000" w:rsidRDefault="00000000" w:rsidRPr="00000000" w14:paraId="0000000B">
      <w:pPr>
        <w:numPr>
          <w:ilvl w:val="0"/>
          <w:numId w:val="7"/>
        </w:numPr>
        <w:spacing w:after="240" w:before="0" w:beforeAutospacing="0" w:lineRule="auto"/>
        <w:ind w:left="720" w:hanging="360"/>
      </w:pPr>
      <w:r w:rsidDel="00000000" w:rsidR="00000000" w:rsidRPr="00000000">
        <w:rPr>
          <w:b w:val="1"/>
          <w:bCs w:val="1"/>
          <w:rtl w:val="0"/>
        </w:rPr>
        <w:t xml:space="preserve">Management:</w:t>
      </w:r>
      <w:r w:rsidDel="00000000" w:rsidR="00000000" w:rsidRPr="00000000">
        <w:rPr>
          <w:rtl w:val="0"/>
        </w:rPr>
        <w:t xml:space="preserve"> Temporary use of glasses, regular monitoring, and notifying your doctor.</w:t>
        <w:br w:type="textWrapping"/>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sthm0prcq02k" w:id="2"/>
      <w:bookmarkEnd w:id="2"/>
      <w:r w:rsidDel="00000000" w:rsidR="00000000" w:rsidRPr="00000000">
        <w:rPr>
          <w:b w:val="1"/>
          <w:bCs w:val="1"/>
          <w:color w:val="000000"/>
          <w:sz w:val="26"/>
          <w:szCs w:val="26"/>
          <w:rtl w:val="0"/>
        </w:rPr>
        <w:t xml:space="preserve">3. Eye Infections (Conjunctivitis)</w:t>
      </w:r>
    </w:p>
    <w:p w:rsidR="00000000" w:rsidDel="00000000" w:rsidP="00000000" w:rsidRDefault="00000000" w:rsidRPr="00000000" w14:paraId="0000000E">
      <w:pPr>
        <w:numPr>
          <w:ilvl w:val="0"/>
          <w:numId w:val="8"/>
        </w:numPr>
        <w:spacing w:after="0" w:afterAutospacing="0" w:before="240" w:lineRule="auto"/>
        <w:ind w:left="720" w:hanging="360"/>
      </w:pPr>
      <w:r w:rsidDel="00000000" w:rsidR="00000000" w:rsidRPr="00000000">
        <w:rPr>
          <w:b w:val="1"/>
          <w:bCs w:val="1"/>
          <w:rtl w:val="0"/>
        </w:rPr>
        <w:t xml:space="preserve">Cause:</w:t>
      </w:r>
      <w:r w:rsidDel="00000000" w:rsidR="00000000" w:rsidRPr="00000000">
        <w:rPr>
          <w:rtl w:val="0"/>
        </w:rPr>
        <w:t xml:space="preserve"> Chemotherapy weakens the immune system, increasing infection risk.</w:t>
        <w:br w:type="textWrapping"/>
      </w:r>
    </w:p>
    <w:p w:rsidR="00000000" w:rsidDel="00000000" w:rsidP="00000000" w:rsidRDefault="00000000" w:rsidRPr="00000000" w14:paraId="0000000F">
      <w:pPr>
        <w:numPr>
          <w:ilvl w:val="0"/>
          <w:numId w:val="8"/>
        </w:numPr>
        <w:spacing w:after="0" w:afterAutospacing="0" w:before="0" w:beforeAutospacing="0" w:lineRule="auto"/>
        <w:ind w:left="720" w:hanging="360"/>
      </w:pPr>
      <w:r w:rsidDel="00000000" w:rsidR="00000000" w:rsidRPr="00000000">
        <w:rPr>
          <w:b w:val="1"/>
          <w:bCs w:val="1"/>
          <w:rtl w:val="0"/>
        </w:rPr>
        <w:t xml:space="preserve">Symptoms:</w:t>
      </w:r>
      <w:r w:rsidDel="00000000" w:rsidR="00000000" w:rsidRPr="00000000">
        <w:rPr>
          <w:rtl w:val="0"/>
        </w:rPr>
        <w:t xml:space="preserve"> Redness, discharge, eye pain, sensitivity to light.</w:t>
        <w:br w:type="textWrapping"/>
      </w:r>
    </w:p>
    <w:p w:rsidR="00000000" w:rsidDel="00000000" w:rsidP="00000000" w:rsidRDefault="00000000" w:rsidRPr="00000000" w14:paraId="00000010">
      <w:pPr>
        <w:numPr>
          <w:ilvl w:val="0"/>
          <w:numId w:val="8"/>
        </w:numPr>
        <w:spacing w:after="240" w:before="0" w:beforeAutospacing="0" w:lineRule="auto"/>
        <w:ind w:left="720" w:hanging="360"/>
      </w:pPr>
      <w:r w:rsidDel="00000000" w:rsidR="00000000" w:rsidRPr="00000000">
        <w:rPr>
          <w:b w:val="1"/>
          <w:bCs w:val="1"/>
          <w:rtl w:val="0"/>
        </w:rPr>
        <w:t xml:space="preserve">Management:</w:t>
      </w:r>
      <w:r w:rsidDel="00000000" w:rsidR="00000000" w:rsidRPr="00000000">
        <w:rPr>
          <w:rtl w:val="0"/>
        </w:rPr>
        <w:t xml:space="preserve"> Prompt medical treatment with antibiotic or antiviral drops.</w:t>
        <w:br w:type="textWrapping"/>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7su7l9f2wkp5" w:id="3"/>
      <w:bookmarkEnd w:id="3"/>
      <w:r w:rsidDel="00000000" w:rsidR="00000000" w:rsidRPr="00000000">
        <w:rPr>
          <w:b w:val="1"/>
          <w:bCs w:val="1"/>
          <w:color w:val="000000"/>
          <w:sz w:val="26"/>
          <w:szCs w:val="26"/>
          <w:rtl w:val="0"/>
        </w:rPr>
        <w:t xml:space="preserve">4. Tearing (Watery Eyes)</w:t>
      </w:r>
    </w:p>
    <w:p w:rsidR="00000000" w:rsidDel="00000000" w:rsidP="00000000" w:rsidRDefault="00000000" w:rsidRPr="00000000" w14:paraId="00000013">
      <w:pPr>
        <w:numPr>
          <w:ilvl w:val="0"/>
          <w:numId w:val="6"/>
        </w:numPr>
        <w:spacing w:after="0" w:afterAutospacing="0" w:before="240" w:lineRule="auto"/>
        <w:ind w:left="720" w:hanging="360"/>
      </w:pPr>
      <w:r w:rsidDel="00000000" w:rsidR="00000000" w:rsidRPr="00000000">
        <w:rPr>
          <w:b w:val="1"/>
          <w:bCs w:val="1"/>
          <w:rtl w:val="0"/>
        </w:rPr>
        <w:t xml:space="preserve">Cause:</w:t>
      </w:r>
      <w:r w:rsidDel="00000000" w:rsidR="00000000" w:rsidRPr="00000000">
        <w:rPr>
          <w:rtl w:val="0"/>
        </w:rPr>
        <w:t xml:space="preserve"> Some chemo drugs irritate the tear ducts or cause them to narrow.</w:t>
        <w:br w:type="textWrapping"/>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b w:val="1"/>
          <w:bCs w:val="1"/>
          <w:rtl w:val="0"/>
        </w:rPr>
        <w:t xml:space="preserve">Drugs Associated:</w:t>
      </w:r>
      <w:r w:rsidDel="00000000" w:rsidR="00000000" w:rsidRPr="00000000">
        <w:rPr>
          <w:rtl w:val="0"/>
        </w:rPr>
        <w:t xml:space="preserve"> Docetaxel (Taxotere) and paclitaxel.</w:t>
        <w:br w:type="textWrapping"/>
      </w:r>
    </w:p>
    <w:p w:rsidR="00000000" w:rsidDel="00000000" w:rsidP="00000000" w:rsidRDefault="00000000" w:rsidRPr="00000000" w14:paraId="00000015">
      <w:pPr>
        <w:numPr>
          <w:ilvl w:val="0"/>
          <w:numId w:val="6"/>
        </w:numPr>
        <w:spacing w:after="240" w:before="0" w:beforeAutospacing="0" w:lineRule="auto"/>
        <w:ind w:left="720" w:hanging="360"/>
      </w:pPr>
      <w:r w:rsidDel="00000000" w:rsidR="00000000" w:rsidRPr="00000000">
        <w:rPr>
          <w:b w:val="1"/>
          <w:bCs w:val="1"/>
          <w:rtl w:val="0"/>
        </w:rPr>
        <w:t xml:space="preserve">Management:</w:t>
      </w:r>
      <w:r w:rsidDel="00000000" w:rsidR="00000000" w:rsidRPr="00000000">
        <w:rPr>
          <w:rtl w:val="0"/>
        </w:rPr>
        <w:t xml:space="preserve"> Warm compresses, tear duct stenting (in severe cases), or artificial tears.</w:t>
        <w:br w:type="textWrapping"/>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5xzut8h3qoba" w:id="4"/>
      <w:bookmarkEnd w:id="4"/>
      <w:r w:rsidDel="00000000" w:rsidR="00000000" w:rsidRPr="00000000">
        <w:rPr>
          <w:b w:val="1"/>
          <w:bCs w:val="1"/>
          <w:color w:val="000000"/>
          <w:sz w:val="26"/>
          <w:szCs w:val="26"/>
          <w:rtl w:val="0"/>
        </w:rPr>
        <w:t xml:space="preserve">5. Light Sensitivity (Photophobia)</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b w:val="1"/>
          <w:bCs w:val="1"/>
          <w:rtl w:val="0"/>
        </w:rPr>
        <w:t xml:space="preserve">Cause:</w:t>
      </w:r>
      <w:r w:rsidDel="00000000" w:rsidR="00000000" w:rsidRPr="00000000">
        <w:rPr>
          <w:rtl w:val="0"/>
        </w:rPr>
        <w:t xml:space="preserve"> Due to inflammation or dry eyes.</w:t>
        <w:br w:type="textWrapping"/>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b w:val="1"/>
          <w:bCs w:val="1"/>
          <w:rtl w:val="0"/>
        </w:rPr>
        <w:t xml:space="preserve">Management:</w:t>
      </w:r>
      <w:r w:rsidDel="00000000" w:rsidR="00000000" w:rsidRPr="00000000">
        <w:rPr>
          <w:rtl w:val="0"/>
        </w:rPr>
        <w:t xml:space="preserve"> Sunglasses, hats, and avoiding bright lights.</w:t>
        <w:br w:type="textWrapping"/>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xeblp1822nlf" w:id="5"/>
      <w:bookmarkEnd w:id="5"/>
      <w:r w:rsidDel="00000000" w:rsidR="00000000" w:rsidRPr="00000000">
        <w:rPr>
          <w:b w:val="1"/>
          <w:bCs w:val="1"/>
          <w:color w:val="000000"/>
          <w:sz w:val="26"/>
          <w:szCs w:val="26"/>
          <w:rtl w:val="0"/>
        </w:rPr>
        <w:t xml:space="preserve">6. Floaters or Flashes</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b w:val="1"/>
          <w:bCs w:val="1"/>
          <w:rtl w:val="0"/>
        </w:rPr>
        <w:t xml:space="preserve">Cause:</w:t>
      </w:r>
      <w:r w:rsidDel="00000000" w:rsidR="00000000" w:rsidRPr="00000000">
        <w:rPr>
          <w:rtl w:val="0"/>
        </w:rPr>
        <w:t xml:space="preserve"> Rare but could be a sign of retinal problems, especially if caused by steroid use alongside chemo.</w:t>
        <w:br w:type="textWrapping"/>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b w:val="1"/>
          <w:bCs w:val="1"/>
          <w:rtl w:val="0"/>
        </w:rPr>
        <w:t xml:space="preserve">Urgency:</w:t>
      </w:r>
      <w:r w:rsidDel="00000000" w:rsidR="00000000" w:rsidRPr="00000000">
        <w:rPr>
          <w:rtl w:val="0"/>
        </w:rPr>
        <w:t xml:space="preserve"> Needs immediate evaluation to rule out retinal detachment.</w:t>
        <w:br w:type="textWrapping"/>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3jsilsfwi904" w:id="6"/>
      <w:bookmarkEnd w:id="6"/>
      <w:r w:rsidDel="00000000" w:rsidR="00000000" w:rsidRPr="00000000">
        <w:rPr>
          <w:b w:val="1"/>
          <w:bCs w:val="1"/>
          <w:color w:val="000000"/>
          <w:sz w:val="26"/>
          <w:szCs w:val="26"/>
          <w:rtl w:val="0"/>
        </w:rPr>
        <w:t xml:space="preserve">7. Cataracts</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b w:val="1"/>
          <w:bCs w:val="1"/>
          <w:rtl w:val="0"/>
        </w:rPr>
        <w:t xml:space="preserve">Cause:</w:t>
      </w:r>
      <w:r w:rsidDel="00000000" w:rsidR="00000000" w:rsidRPr="00000000">
        <w:rPr>
          <w:rtl w:val="0"/>
        </w:rPr>
        <w:t xml:space="preserve"> Can develop after long-term use of steroids given with chemo or radiation near the eyes.</w:t>
        <w:br w:type="textWrapping"/>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b w:val="1"/>
          <w:bCs w:val="1"/>
          <w:rtl w:val="0"/>
        </w:rPr>
        <w:t xml:space="preserve">Management:</w:t>
      </w:r>
      <w:r w:rsidDel="00000000" w:rsidR="00000000" w:rsidRPr="00000000">
        <w:rPr>
          <w:rtl w:val="0"/>
        </w:rPr>
        <w:t xml:space="preserve"> Regular eye exams; surgery if vision is significantly impaired.</w:t>
        <w:br w:type="textWrapping"/>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5pbte1nr0l7m" w:id="7"/>
      <w:bookmarkEnd w:id="7"/>
      <w:r w:rsidDel="00000000" w:rsidR="00000000" w:rsidRPr="00000000">
        <w:rPr>
          <w:b w:val="1"/>
          <w:bCs w:val="1"/>
          <w:color w:val="000000"/>
          <w:sz w:val="26"/>
          <w:szCs w:val="26"/>
          <w:rtl w:val="0"/>
        </w:rPr>
        <w:t xml:space="preserve">When to See a Doctor</w:t>
      </w:r>
    </w:p>
    <w:p w:rsidR="00000000" w:rsidDel="00000000" w:rsidP="00000000" w:rsidRDefault="00000000" w:rsidRPr="00000000" w14:paraId="00000024">
      <w:pPr>
        <w:numPr>
          <w:ilvl w:val="0"/>
          <w:numId w:val="4"/>
        </w:numPr>
        <w:spacing w:after="0" w:afterAutospacing="0" w:before="240" w:lineRule="auto"/>
        <w:ind w:left="720" w:hanging="360"/>
      </w:pPr>
      <w:r w:rsidDel="00000000" w:rsidR="00000000" w:rsidRPr="00000000">
        <w:rPr>
          <w:rtl w:val="0"/>
        </w:rPr>
        <w:t xml:space="preserve">Sudden vision loss or changes</w:t>
        <w:br w:type="textWrapping"/>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Persistent eye pain</w:t>
        <w:br w:type="textWrapping"/>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Redness with discharge</w:t>
        <w:br w:type="textWrapping"/>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rtl w:val="0"/>
        </w:rPr>
        <w:t xml:space="preserve">Flashes of light or floaters</w:t>
        <w:br w:type="textWrapping"/>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If you're undergoing chemotherapy and experience eye symptoms, it's important to tell your oncologist. They might refer you to an ophthalmologist familiar with cancer-related eye issues.</w:t>
      </w:r>
    </w:p>
    <w:p w:rsidR="00000000" w:rsidDel="00000000" w:rsidP="00000000" w:rsidRDefault="00000000" w:rsidRPr="00000000" w14:paraId="0000002A">
      <w:pPr>
        <w:spacing w:after="240" w:before="240" w:lineRule="auto"/>
        <w:rPr/>
      </w:pPr>
      <w:r w:rsidDel="00000000" w:rsidR="00000000" w:rsidRPr="00000000">
        <w:rPr>
          <w:rtl w:val="0"/>
        </w:rPr>
        <w:t xml:space="preserve">Would you like a list of specific chemo drugs and their associated eye effects?</w:t>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