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GemOx chemotherapy regimen</w:t>
      </w:r>
      <w:r w:rsidDel="00000000" w:rsidR="00000000" w:rsidRPr="00000000">
        <w:rPr>
          <w:rtl w:val="0"/>
        </w:rPr>
        <w:t xml:space="preserve"> combines gemcitabine and oxaliplatin for the treatment of various cancers, most notably refractory/relapsed lymphomas and advanced pancreatic cancer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. When rituximab is added (R-GemOx), it is primarily used for B-cell lymphomas, especially diffuse large B-cell lymphoma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Dosing Regimens: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Gemcitabine:</w:t>
      </w:r>
      <w:r w:rsidDel="00000000" w:rsidR="00000000" w:rsidRPr="00000000">
        <w:rPr>
          <w:rtl w:val="0"/>
        </w:rPr>
        <w:t xml:space="preserve"> 1000 mg/m² intravenous (IV) infusion, commonly administered on Day 1 or Day 2 depending on the protocol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Oxaliplatin:</w:t>
      </w:r>
      <w:r w:rsidDel="00000000" w:rsidR="00000000" w:rsidRPr="00000000">
        <w:rPr>
          <w:rtl w:val="0"/>
        </w:rPr>
        <w:t xml:space="preserve"> 100 mg/m² IV infusion (usually over 2 hours), on Day 1 or Day 2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Rituximab (if included):</w:t>
      </w:r>
      <w:r w:rsidDel="00000000" w:rsidR="00000000" w:rsidRPr="00000000">
        <w:rPr>
          <w:rtl w:val="0"/>
        </w:rPr>
        <w:t xml:space="preserve"> 375 mg/m² IV, usually on Day 0 or Day 1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Schedules: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regimen may be repeated every 2 to 3 weeks for up to 6 cycles, depending on response and tolerance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protocols give gemcitabine on Day 1 (or Days 1 and 8), with oxaliplatin given on Day 2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 Others administer both drugs on the same day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Context: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GemOx is indicated for patients with relapsed or refractory lymphoma, pancreatic cancer, or other tumors when other treatments have failed or are unsuitable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rituximab is common for B-cell lymphoma to improve response rates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Supportive Care and Side Effects: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regimen is associated with significant hematologic toxicity, particularly neutropenia and thrombocytopenia, so growth factor support (e.g., G-CSF) or dose adjustments may be recommended for some patients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Anti-emetics and other supportive measures are often administered to manage side effects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Variations: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4560669456066"/>
        <w:gridCol w:w="1899.4142259414227"/>
        <w:gridCol w:w="3338.6610878661086"/>
        <w:gridCol w:w="2692.4686192468616"/>
        <w:tblGridChange w:id="0">
          <w:tblGrid>
            <w:gridCol w:w="1429.4560669456066"/>
            <w:gridCol w:w="1899.4142259414227"/>
            <w:gridCol w:w="3338.6610878661086"/>
            <w:gridCol w:w="2692.46861924686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Infusion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Cycle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Gemcitabine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1000–1200 mg/m²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Day 1 or 2 (and sometimes Day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Every 14–21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Oxaliplatin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100–120 mg/m²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Day 1 or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Every 14–21 days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Rituximab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375 mg/m²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Day 0 or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Every 14–21 days (if used)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and dosing may vary depending on cancer type, institutional guidelines, and patient factors such as age, fitness, and organ function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Caveats:</w:t>
        <w:br w:type="textWrapping"/>
      </w:r>
      <w:r w:rsidDel="00000000" w:rsidR="00000000" w:rsidRPr="00000000">
        <w:rPr>
          <w:rtl w:val="0"/>
        </w:rPr>
        <w:t xml:space="preserve"> Specific dosing schedules can differ based on local practices, cancer type being treated, and patient needs. Always consult institutional protocols or prescribing information for patient-specific regimens and modifications.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https://en.wikipedia.org/wiki/GemOx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https://www.eviq.org.au/haematology-and-bmt/lymphoma/other-b-cell-lymphoma/1672-r-gemox-rituximab-gemcitabine-oxaliplatin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https://pubmed.ncbi.nlm.nih.gov/29752199/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https://www.chemoexperts.com/r-gemox-bcl.html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https://pubmed.ncbi.nlm.nih.gov/16434988/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https://ashpublications.org/blood/article/126/23/1517/134687/Gemcitabine-in-Combination-with-Oxaliplatin-GEMOX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https://www.ivcanceredsheets.com/index.php/sheet-library/703-gemox-rituximab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https://www.uhs.nhs.uk/Media/UHS-website-2019/Docs/Chemotherapy-SOPs1/Lymphoma/Rituximab-Gemcitabine-Oxaliplatin-R-GemOx.pdf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https://www.cancercareontario.ca/en/system/files_force/GEMOX_HEM_NHL_HI_INT_CUR_P.pdf?download=1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https://www.cancer.gov/publications/dictionaries/cancer-terms/def/gemox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viq.org.au/haematology-and-bmt/lymphoma/other-b-cell-lymphoma/1672-r-gemox-rituximab-gemcitabine-oxaliplatin" TargetMode="External"/><Relationship Id="rId42" Type="http://schemas.openxmlformats.org/officeDocument/2006/relationships/hyperlink" Target="https://www.cancercareontario.ca/en/system/files_force/GEMOX_HEM_NHL_HI_INT_CUR_P.pdf?download=1" TargetMode="External"/><Relationship Id="rId41" Type="http://schemas.openxmlformats.org/officeDocument/2006/relationships/hyperlink" Target="https://pubmed.ncbi.nlm.nih.gov/29752199/" TargetMode="External"/><Relationship Id="rId44" Type="http://schemas.openxmlformats.org/officeDocument/2006/relationships/hyperlink" Target="https://www.eviq.org.au/haematology-and-bmt/lymphoma/other-b-cell-lymphoma/1672-r-gemox-rituximab-gemcitabine-oxaliplatin" TargetMode="External"/><Relationship Id="rId43" Type="http://schemas.openxmlformats.org/officeDocument/2006/relationships/hyperlink" Target="https://en.wikipedia.org/wiki/GemOx" TargetMode="External"/><Relationship Id="rId46" Type="http://schemas.openxmlformats.org/officeDocument/2006/relationships/hyperlink" Target="https://www.chemoexperts.com/r-gemox-bcl.html" TargetMode="External"/><Relationship Id="rId45" Type="http://schemas.openxmlformats.org/officeDocument/2006/relationships/hyperlink" Target="https://pubmed.ncbi.nlm.nih.gov/2975219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.gov/publications/dictionaries/cancer-terms/def/gemox" TargetMode="External"/><Relationship Id="rId48" Type="http://schemas.openxmlformats.org/officeDocument/2006/relationships/hyperlink" Target="https://ashpublications.org/blood/article/126/23/1517/134687/Gemcitabine-in-Combination-with-Oxaliplatin-GEMOX" TargetMode="External"/><Relationship Id="rId47" Type="http://schemas.openxmlformats.org/officeDocument/2006/relationships/hyperlink" Target="https://pubmed.ncbi.nlm.nih.gov/16434988/" TargetMode="External"/><Relationship Id="rId49" Type="http://schemas.openxmlformats.org/officeDocument/2006/relationships/hyperlink" Target="https://www.ivcanceredsheets.com/index.php/sheet-library/703-gemox-rituximab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GemOx" TargetMode="External"/><Relationship Id="rId7" Type="http://schemas.openxmlformats.org/officeDocument/2006/relationships/hyperlink" Target="https://pubmed.ncbi.nlm.nih.gov/16434988/" TargetMode="External"/><Relationship Id="rId8" Type="http://schemas.openxmlformats.org/officeDocument/2006/relationships/hyperlink" Target="https://www.ivcanceredsheets.com/index.php/sheet-library/703-gemox-rituximab" TargetMode="External"/><Relationship Id="rId31" Type="http://schemas.openxmlformats.org/officeDocument/2006/relationships/hyperlink" Target="https://en.wikipedia.org/wiki/GemOx" TargetMode="External"/><Relationship Id="rId30" Type="http://schemas.openxmlformats.org/officeDocument/2006/relationships/hyperlink" Target="https://www.cancercareontario.ca/en/system/files_force/GEMOX_HEM_NHL_HI_INT_CUR_P.pdf?download=1" TargetMode="External"/><Relationship Id="rId33" Type="http://schemas.openxmlformats.org/officeDocument/2006/relationships/hyperlink" Target="https://www.ivcanceredsheets.com/index.php/sheet-library/703-gemox-rituximab" TargetMode="External"/><Relationship Id="rId32" Type="http://schemas.openxmlformats.org/officeDocument/2006/relationships/hyperlink" Target="https://pubmed.ncbi.nlm.nih.gov/29752199/" TargetMode="External"/><Relationship Id="rId35" Type="http://schemas.openxmlformats.org/officeDocument/2006/relationships/hyperlink" Target="https://ashpublications.org/blood/article/126/23/1517/134687/Gemcitabine-in-Combination-with-Oxaliplatin-GEMOX" TargetMode="External"/><Relationship Id="rId34" Type="http://schemas.openxmlformats.org/officeDocument/2006/relationships/hyperlink" Target="https://www.eviq.org.au/haematology-and-bmt/lymphoma/other-b-cell-lymphoma/1672-r-gemox-rituximab-gemcitabine-oxaliplatin" TargetMode="External"/><Relationship Id="rId37" Type="http://schemas.openxmlformats.org/officeDocument/2006/relationships/hyperlink" Target="https://www.uhs.nhs.uk/Media/UHS-website-2019/Docs/Chemotherapy-SOPs1/Lymphoma/Rituximab-Gemcitabine-Oxaliplatin-R-GemOx.pdf" TargetMode="External"/><Relationship Id="rId36" Type="http://schemas.openxmlformats.org/officeDocument/2006/relationships/hyperlink" Target="https://www.uhs.nhs.uk/Media/UHS-website-2019/Docs/Chemotherapy-SOPs1/Lymphoma/Rituximab-Gemcitabine-Oxaliplatin-R-GemOx.pdf" TargetMode="External"/><Relationship Id="rId39" Type="http://schemas.openxmlformats.org/officeDocument/2006/relationships/hyperlink" Target="https://en.wikipedia.org/wiki/GemOx" TargetMode="External"/><Relationship Id="rId38" Type="http://schemas.openxmlformats.org/officeDocument/2006/relationships/hyperlink" Target="https://www.cancercareontario.ca/en/system/files_force/GEMOX_HEM_NHL_HI_INT_CUR_P.pdf?download=1" TargetMode="External"/><Relationship Id="rId20" Type="http://schemas.openxmlformats.org/officeDocument/2006/relationships/hyperlink" Target="https://pubmed.ncbi.nlm.nih.gov/29752199/" TargetMode="External"/><Relationship Id="rId22" Type="http://schemas.openxmlformats.org/officeDocument/2006/relationships/hyperlink" Target="https://pubmed.ncbi.nlm.nih.gov/29752199/" TargetMode="External"/><Relationship Id="rId21" Type="http://schemas.openxmlformats.org/officeDocument/2006/relationships/hyperlink" Target="https://www.eviq.org.au/haematology-and-bmt/lymphoma/other-b-cell-lymphoma/1672-r-gemox-rituximab-gemcitabine-oxaliplatin" TargetMode="External"/><Relationship Id="rId24" Type="http://schemas.openxmlformats.org/officeDocument/2006/relationships/hyperlink" Target="https://pubmed.ncbi.nlm.nih.gov/16434988/" TargetMode="External"/><Relationship Id="rId23" Type="http://schemas.openxmlformats.org/officeDocument/2006/relationships/hyperlink" Target="https://www.cancercareontario.ca/en/system/files_force/GEMOX_HEM_NHL_HI_INT_CUR_P.pdf?download=1" TargetMode="External"/><Relationship Id="rId26" Type="http://schemas.openxmlformats.org/officeDocument/2006/relationships/hyperlink" Target="https://pubmed.ncbi.nlm.nih.gov/29752199/" TargetMode="External"/><Relationship Id="rId25" Type="http://schemas.openxmlformats.org/officeDocument/2006/relationships/hyperlink" Target="https://www.cancercareontario.ca/en/system/files_force/GEMOX_HEM_NHL_HI_INT_CUR_P.pdf?download=1" TargetMode="External"/><Relationship Id="rId28" Type="http://schemas.openxmlformats.org/officeDocument/2006/relationships/hyperlink" Target="https://pubmed.ncbi.nlm.nih.gov/16434988/" TargetMode="External"/><Relationship Id="rId27" Type="http://schemas.openxmlformats.org/officeDocument/2006/relationships/hyperlink" Target="https://en.wikipedia.org/wiki/GemOx" TargetMode="External"/><Relationship Id="rId29" Type="http://schemas.openxmlformats.org/officeDocument/2006/relationships/hyperlink" Target="https://ashpublications.org/blood/article/126/23/1517/134687/Gemcitabine-in-Combination-with-Oxaliplatin-GEMOX" TargetMode="External"/><Relationship Id="rId51" Type="http://schemas.openxmlformats.org/officeDocument/2006/relationships/hyperlink" Target="https://www.cancercareontario.ca/en/system/files_force/GEMOX_HEM_NHL_HI_INT_CUR_P.pdf?download=1" TargetMode="External"/><Relationship Id="rId50" Type="http://schemas.openxmlformats.org/officeDocument/2006/relationships/hyperlink" Target="https://www.uhs.nhs.uk/Media/UHS-website-2019/Docs/Chemotherapy-SOPs1/Lymphoma/Rituximab-Gemcitabine-Oxaliplatin-R-GemOx.pdf" TargetMode="External"/><Relationship Id="rId52" Type="http://schemas.openxmlformats.org/officeDocument/2006/relationships/hyperlink" Target="https://www.cancer.gov/publications/dictionaries/cancer-terms/def/gemox" TargetMode="External"/><Relationship Id="rId11" Type="http://schemas.openxmlformats.org/officeDocument/2006/relationships/hyperlink" Target="https://pubmed.ncbi.nlm.nih.gov/29752199/" TargetMode="External"/><Relationship Id="rId10" Type="http://schemas.openxmlformats.org/officeDocument/2006/relationships/hyperlink" Target="https://en.wikipedia.org/wiki/GemOx" TargetMode="External"/><Relationship Id="rId13" Type="http://schemas.openxmlformats.org/officeDocument/2006/relationships/hyperlink" Target="https://en.wikipedia.org/wiki/GemOx" TargetMode="External"/><Relationship Id="rId12" Type="http://schemas.openxmlformats.org/officeDocument/2006/relationships/hyperlink" Target="https://www.ivcanceredsheets.com/index.php/sheet-library/703-gemox-rituximab" TargetMode="External"/><Relationship Id="rId15" Type="http://schemas.openxmlformats.org/officeDocument/2006/relationships/hyperlink" Target="https://pubmed.ncbi.nlm.nih.gov/16434988/" TargetMode="External"/><Relationship Id="rId14" Type="http://schemas.openxmlformats.org/officeDocument/2006/relationships/hyperlink" Target="https://pubmed.ncbi.nlm.nih.gov/29752199/" TargetMode="External"/><Relationship Id="rId17" Type="http://schemas.openxmlformats.org/officeDocument/2006/relationships/hyperlink" Target="https://pubmed.ncbi.nlm.nih.gov/29752199/" TargetMode="External"/><Relationship Id="rId16" Type="http://schemas.openxmlformats.org/officeDocument/2006/relationships/hyperlink" Target="https://en.wikipedia.org/wiki/GemOx" TargetMode="External"/><Relationship Id="rId19" Type="http://schemas.openxmlformats.org/officeDocument/2006/relationships/hyperlink" Target="https://en.wikipedia.org/wiki/GemOx" TargetMode="External"/><Relationship Id="rId18" Type="http://schemas.openxmlformats.org/officeDocument/2006/relationships/hyperlink" Target="https://pubmed.ncbi.nlm.nih.gov/164349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