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Carboplatin</w:t>
      </w:r>
      <w:r w:rsidDel="00000000" w:rsidR="00000000" w:rsidRPr="00000000">
        <w:rPr>
          <w:rtl w:val="0"/>
        </w:rPr>
        <w:t xml:space="preserve"> is a platinum-based chemotherapy drug used to treat various cancers, including </w:t>
      </w:r>
      <w:r w:rsidDel="00000000" w:rsidR="00000000" w:rsidRPr="00000000">
        <w:rPr>
          <w:b w:val="1"/>
          <w:bCs w:val="1"/>
          <w:rtl w:val="0"/>
        </w:rPr>
        <w:t xml:space="preserve">ovarian, lung, head and neck, brain cancers, neuroblastoma, and some testicular cancers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 It is given intravenously, sometimes through a port, typically every few weeks due to its longer duration of action compared to cisplatin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Carboplatin is an </w:t>
      </w:r>
      <w:r w:rsidDel="00000000" w:rsidR="00000000" w:rsidRPr="00000000">
        <w:rPr>
          <w:b w:val="1"/>
          <w:bCs w:val="1"/>
          <w:rtl w:val="0"/>
        </w:rPr>
        <w:t xml:space="preserve">alkylating agent</w:t>
      </w:r>
      <w:r w:rsidDel="00000000" w:rsidR="00000000" w:rsidRPr="00000000">
        <w:rPr>
          <w:rtl w:val="0"/>
        </w:rPr>
        <w:t xml:space="preserve"> that works by binding covalently to DNA.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cells, carboplatin undergoes hydrolysis, releasing a positively charged platinum complex that binds primarily to the </w:t>
      </w:r>
      <w:r w:rsidDel="00000000" w:rsidR="00000000" w:rsidRPr="00000000">
        <w:rPr>
          <w:b w:val="1"/>
          <w:bCs w:val="1"/>
          <w:rtl w:val="0"/>
        </w:rPr>
        <w:t xml:space="preserve">N7 position of purine bases</w:t>
      </w:r>
      <w:r w:rsidDel="00000000" w:rsidR="00000000" w:rsidRPr="00000000">
        <w:rPr>
          <w:rtl w:val="0"/>
        </w:rPr>
        <w:t xml:space="preserve"> in DNA.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causes </w:t>
      </w:r>
      <w:r w:rsidDel="00000000" w:rsidR="00000000" w:rsidRPr="00000000">
        <w:rPr>
          <w:b w:val="1"/>
          <w:bCs w:val="1"/>
          <w:rtl w:val="0"/>
        </w:rPr>
        <w:t xml:space="preserve">DNA adducts</w:t>
      </w:r>
      <w:r w:rsidDel="00000000" w:rsidR="00000000" w:rsidRPr="00000000">
        <w:rPr>
          <w:rtl w:val="0"/>
        </w:rPr>
        <w:t xml:space="preserve"> formation including monoadducts and intra- and interstrand cross-links that inhibit DNA replication and transcription, ultimately triggering apoptosis (programmed cell death)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cisplatin, carboplatin has a slower rate of activation (aquation) and produces fewer protein adducts, which contributes to its reduced toxicity but longer retention time in the body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Pharmacology: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plasma concentration (Cmax) and total drug exposure (AUC) increase proportionally with dose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Carboplatin has a longer biological half-life (~30 hours) than cisplatin (1.5–3.6 hours), leading to prolonged activity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Uses: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ovarian carcinoma (a key indication)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Lung, head and neck, brain tumors, neuroblastoma, some testicular cancers, and triple-negative breast cancer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preferred over cisplatin in certain cases due to lower toxicity, especially less nephrotoxicity and neurotoxicity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Effects: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Common: Bone marrow suppression (anemia, neutropenia, thrombocytopenia), nausea, and electrolyte imbalances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Serious: Allergic reactions, mutagenesis, potential carcinogenicity (still under study)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nephrotoxic and neurotoxic than cisplatin but still requires monitoring.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Resistance Issues: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Cellular resistance mechanisms include increased detoxification (glutathione, metallothioneins), enhanced DNA repair, and reduced drug accumulation inside tumor cells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carboplatin is a less toxic cisplatin analogue that exerts anticancer effects primarily through platinum-DNA adduct formation, leading to impaired DNA function and tumor cell death, widely used in ovarian and various other cancers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https://go.drugbank.com/drugs/DB00958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https://en.wikipedia.org/wiki/Carboplatin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https://www.news-medical.net/health/Carboplatin-Pharmacology.aspx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https://www.ncbi.nlm.nih.gov/books/NBK548565/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https://www.scielo.br/j/bjps/a/9F6tZpxsm7spMKjGn6Z3kvr/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https://pmc.ncbi.nlm.nih.gov/articles/PMC1855222/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https://www.cancerresearchuk.org/about-cancer/treatment/drugs/carboplatin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https://www.sciencedirect.com/topics/neuroscience/carboplatin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http://www.bccancer.bc.ca/drug-database-site/Drug%20Index/Carboplatin_monograph.pdf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https://www.cancercareontario.ca/en/drugformulary/drugs/monograph/43796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ielo.br/j/bjps/a/9F6tZpxsm7spMKjGn6Z3kvr/" TargetMode="External"/><Relationship Id="rId22" Type="http://schemas.openxmlformats.org/officeDocument/2006/relationships/hyperlink" Target="https://en.wikipedia.org/wiki/Carboplatin" TargetMode="External"/><Relationship Id="rId21" Type="http://schemas.openxmlformats.org/officeDocument/2006/relationships/hyperlink" Target="https://www.cancerresearchuk.org/about-cancer/treatment/drugs/carboplatin" TargetMode="External"/><Relationship Id="rId24" Type="http://schemas.openxmlformats.org/officeDocument/2006/relationships/hyperlink" Target="https://www.cancerresearchuk.org/about-cancer/treatment/drugs/carboplatin" TargetMode="External"/><Relationship Id="rId23" Type="http://schemas.openxmlformats.org/officeDocument/2006/relationships/hyperlink" Target="https://en.wikipedia.org/wiki/Carboplat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arboplatin" TargetMode="External"/><Relationship Id="rId26" Type="http://schemas.openxmlformats.org/officeDocument/2006/relationships/hyperlink" Target="https://www.scielo.br/j/bjps/a/9F6tZpxsm7spMKjGn6Z3kvr/" TargetMode="External"/><Relationship Id="rId25" Type="http://schemas.openxmlformats.org/officeDocument/2006/relationships/hyperlink" Target="https://en.wikipedia.org/wiki/Carboplatin" TargetMode="External"/><Relationship Id="rId28" Type="http://schemas.openxmlformats.org/officeDocument/2006/relationships/hyperlink" Target="https://en.wikipedia.org/wiki/Carboplatin" TargetMode="External"/><Relationship Id="rId27" Type="http://schemas.openxmlformats.org/officeDocument/2006/relationships/hyperlink" Target="https://go.drugbank.com/drugs/DB00958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Carboplatin" TargetMode="External"/><Relationship Id="rId29" Type="http://schemas.openxmlformats.org/officeDocument/2006/relationships/hyperlink" Target="https://www.scielo.br/j/bjps/a/9F6tZpxsm7spMKjGn6Z3kvr/" TargetMode="External"/><Relationship Id="rId7" Type="http://schemas.openxmlformats.org/officeDocument/2006/relationships/hyperlink" Target="https://www.cancerresearchuk.org/about-cancer/treatment/drugs/carboplatin" TargetMode="External"/><Relationship Id="rId8" Type="http://schemas.openxmlformats.org/officeDocument/2006/relationships/hyperlink" Target="https://go.drugbank.com/drugs/DB00958" TargetMode="External"/><Relationship Id="rId31" Type="http://schemas.openxmlformats.org/officeDocument/2006/relationships/hyperlink" Target="https://en.wikipedia.org/wiki/Carboplatin" TargetMode="External"/><Relationship Id="rId30" Type="http://schemas.openxmlformats.org/officeDocument/2006/relationships/hyperlink" Target="https://go.drugbank.com/drugs/DB00958" TargetMode="External"/><Relationship Id="rId11" Type="http://schemas.openxmlformats.org/officeDocument/2006/relationships/hyperlink" Target="https://en.wikipedia.org/wiki/Carboplatin" TargetMode="External"/><Relationship Id="rId33" Type="http://schemas.openxmlformats.org/officeDocument/2006/relationships/hyperlink" Target="https://www.ncbi.nlm.nih.gov/books/NBK548565/" TargetMode="External"/><Relationship Id="rId10" Type="http://schemas.openxmlformats.org/officeDocument/2006/relationships/hyperlink" Target="https://go.drugbank.com/drugs/DB00958" TargetMode="External"/><Relationship Id="rId32" Type="http://schemas.openxmlformats.org/officeDocument/2006/relationships/hyperlink" Target="https://www.news-medical.net/health/Carboplatin-Pharmacology.aspx" TargetMode="External"/><Relationship Id="rId13" Type="http://schemas.openxmlformats.org/officeDocument/2006/relationships/hyperlink" Target="https://www.sciencedirect.com/topics/neuroscience/carboplatin" TargetMode="External"/><Relationship Id="rId35" Type="http://schemas.openxmlformats.org/officeDocument/2006/relationships/hyperlink" Target="https://pmc.ncbi.nlm.nih.gov/articles/PMC1855222/" TargetMode="External"/><Relationship Id="rId12" Type="http://schemas.openxmlformats.org/officeDocument/2006/relationships/hyperlink" Target="https://www.scielo.br/j/bjps/a/9F6tZpxsm7spMKjGn6Z3kvr/" TargetMode="External"/><Relationship Id="rId34" Type="http://schemas.openxmlformats.org/officeDocument/2006/relationships/hyperlink" Target="https://www.scielo.br/j/bjps/a/9F6tZpxsm7spMKjGn6Z3kvr/" TargetMode="External"/><Relationship Id="rId15" Type="http://schemas.openxmlformats.org/officeDocument/2006/relationships/hyperlink" Target="https://en.wikipedia.org/wiki/Carboplatin" TargetMode="External"/><Relationship Id="rId37" Type="http://schemas.openxmlformats.org/officeDocument/2006/relationships/hyperlink" Target="https://www.sciencedirect.com/topics/neuroscience/carboplatin" TargetMode="External"/><Relationship Id="rId14" Type="http://schemas.openxmlformats.org/officeDocument/2006/relationships/hyperlink" Target="http://www.bccancer.bc.ca/drug-database-site/Drug%20Index/Carboplatin_monograph.pdf" TargetMode="External"/><Relationship Id="rId36" Type="http://schemas.openxmlformats.org/officeDocument/2006/relationships/hyperlink" Target="https://www.cancerresearchuk.org/about-cancer/treatment/drugs/carboplatin" TargetMode="External"/><Relationship Id="rId17" Type="http://schemas.openxmlformats.org/officeDocument/2006/relationships/hyperlink" Target="https://en.wikipedia.org/wiki/Carboplatin" TargetMode="External"/><Relationship Id="rId39" Type="http://schemas.openxmlformats.org/officeDocument/2006/relationships/hyperlink" Target="https://www.cancercareontario.ca/en/drugformulary/drugs/monograph/43796" TargetMode="External"/><Relationship Id="rId16" Type="http://schemas.openxmlformats.org/officeDocument/2006/relationships/hyperlink" Target="https://go.drugbank.com/drugs/DB00958" TargetMode="External"/><Relationship Id="rId38" Type="http://schemas.openxmlformats.org/officeDocument/2006/relationships/hyperlink" Target="http://www.bccancer.bc.ca/drug-database-site/Drug%20Index/Carboplatin_monograph.pdf" TargetMode="External"/><Relationship Id="rId19" Type="http://schemas.openxmlformats.org/officeDocument/2006/relationships/hyperlink" Target="https://en.wikipedia.org/wiki/Carboplatin" TargetMode="External"/><Relationship Id="rId18" Type="http://schemas.openxmlformats.org/officeDocument/2006/relationships/hyperlink" Target="https://go.drugbank.com/drugs/DB009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