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be8u6fckbzui" w:id="0"/>
      <w:bookmarkEnd w:id="0"/>
      <w:r w:rsidDel="00000000" w:rsidR="00000000" w:rsidRPr="00000000">
        <w:rPr>
          <w:rFonts w:ascii="Roboto" w:cs="Roboto" w:eastAsia="Roboto" w:hAnsi="Roboto"/>
          <w:color w:val="757575"/>
          <w:sz w:val="47"/>
          <w:szCs w:val="47"/>
          <w:rtl w:val="0"/>
        </w:rPr>
        <w:t xml:space="preserve">Dacarbazine Injection</w:t>
      </w:r>
    </w:p>
    <w:p w:rsidR="00000000" w:rsidDel="00000000" w:rsidP="00000000" w:rsidRDefault="00000000" w:rsidRPr="00000000" w14:paraId="0000000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c56g3crsp292"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DACARBAZINE (da KAR ba zeen) treats skin cancer and lymphoma. It works by slowing down the growth of cancer cells.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DTIC-Dome</w:t>
      </w:r>
    </w:p>
    <w:p w:rsidR="00000000" w:rsidDel="00000000" w:rsidP="00000000" w:rsidRDefault="00000000" w:rsidRPr="00000000" w14:paraId="0000000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ru420ahm57f"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such as chickenpox, cold sores, herpes</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cell levels, such as low white cells, platelets, or red blood cells</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radiation therapy</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dacarbazine, other medications, foods, dyes, or preservatives</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1">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khitjcrxn0b"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as an injected into a vein. It is given by your care team in a hospital or clinic setting.</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While it may be prescribed for selected conditions, precautions do apply.</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vsi2tvx600mz"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8">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hfkpu837znxn"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A">
      <w:pPr>
        <w:numPr>
          <w:ilvl w:val="0"/>
          <w:numId w:val="1"/>
        </w:numPr>
        <w:spacing w:after="240" w:lineRule="auto"/>
        <w:ind w:left="720" w:hanging="360"/>
      </w:pPr>
      <w:r w:rsidDel="00000000" w:rsidR="00000000" w:rsidRPr="00000000">
        <w:rPr>
          <w:rFonts w:ascii="Roboto" w:cs="Roboto" w:eastAsia="Roboto" w:hAnsi="Roboto"/>
          <w:color w:val="757575"/>
          <w:sz w:val="23"/>
          <w:szCs w:val="23"/>
          <w:rtl w:val="0"/>
        </w:rPr>
        <w:t xml:space="preserve">Live virus vaccines</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also interact with the following:</w:t>
      </w:r>
    </w:p>
    <w:p w:rsidR="00000000" w:rsidDel="00000000" w:rsidP="00000000" w:rsidRDefault="00000000" w:rsidRPr="00000000" w14:paraId="0000001C">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Medications to increase blood counts, such as filgrastim, pegfilgrastim, sargramostim</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E">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tdmmxdppbo9"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 You may need blood work done while taking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your risk of cancer. You may be more at risk for certain types of cancers if you take this medication.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wish to become pregnant or think you might be pregnant. This medication can cause serious birth defects if taken during pregnancy. A reliable form of contraception is recommended while taking this medication. Talk to your care team about effective forms of contraception.</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2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vass3rew3r89"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2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2C">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2D">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0">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Loss of appetite</w:t>
      </w:r>
    </w:p>
    <w:p w:rsidR="00000000" w:rsidDel="00000000" w:rsidP="00000000" w:rsidRDefault="00000000" w:rsidRPr="00000000" w14:paraId="00000031">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2">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4">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bs4c8n42iedd"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7">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(2023-04-25 00:00:00)</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xjhg67m42qkl" w:id="9"/>
      <w:bookmarkEnd w:id="9"/>
      <w:r w:rsidDel="00000000" w:rsidR="00000000" w:rsidRPr="00000000">
        <w:rPr>
          <w:rFonts w:ascii="Roboto" w:cs="Roboto" w:eastAsia="Roboto" w:hAnsi="Roboto"/>
          <w:color w:val="757575"/>
          <w:sz w:val="34"/>
          <w:szCs w:val="34"/>
          <w:rtl w:val="0"/>
        </w:rPr>
        <w:t xml:space="preserve">Additional Information From Chemocare.com About Dacarbazine</w:t>
      </w:r>
    </w:p>
    <w:p w:rsidR="00000000" w:rsidDel="00000000" w:rsidP="00000000" w:rsidRDefault="00000000" w:rsidRPr="00000000" w14:paraId="0000003A">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xs4egqf663gl"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3B">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ice if you have any pain, redness or swelling at the IV site, and notify your doctor. </w:t>
      </w:r>
    </w:p>
    <w:p w:rsidR="00000000" w:rsidDel="00000000" w:rsidP="00000000" w:rsidRDefault="00000000" w:rsidRPr="00000000" w14:paraId="0000003C">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3D">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 care provider.</w:t>
      </w:r>
    </w:p>
    <w:p w:rsidR="00000000" w:rsidDel="00000000" w:rsidP="00000000" w:rsidRDefault="00000000" w:rsidRPr="00000000" w14:paraId="0000003E">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3F">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three times a day with 1/2 to 1 teaspoon of baking soda and/or 1/2 to 1 teaspoon of salt mixed with 8 ounces of water.</w:t>
      </w:r>
    </w:p>
    <w:p w:rsidR="00000000" w:rsidDel="00000000" w:rsidP="00000000" w:rsidRDefault="00000000" w:rsidRPr="00000000" w14:paraId="00000040">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41">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2">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w:t>
      </w:r>
    </w:p>
    <w:p w:rsidR="00000000" w:rsidDel="00000000" w:rsidP="00000000" w:rsidRDefault="00000000" w:rsidRPr="00000000" w14:paraId="00000043">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15 (or higher) sunblock and protective clothing.</w:t>
      </w:r>
    </w:p>
    <w:p w:rsidR="00000000" w:rsidDel="00000000" w:rsidP="00000000" w:rsidRDefault="00000000" w:rsidRPr="00000000" w14:paraId="00000044">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45">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46">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7">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prp4ft7vb9uq"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4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i w:val="1"/>
          <w:iCs w:val="1"/>
          <w:color w:val="757575"/>
          <w:sz w:val="23"/>
          <w:szCs w:val="23"/>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4B">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4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4D">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4E">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4F">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0">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51">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52">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w:t>
      </w:r>
    </w:p>
    <w:p w:rsidR="00000000" w:rsidDel="00000000" w:rsidP="00000000" w:rsidRDefault="00000000" w:rsidRPr="00000000" w14:paraId="00000053">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Pain, redness or swelling at IV site</w:t>
      </w:r>
    </w:p>
    <w:p w:rsidR="00000000" w:rsidDel="00000000" w:rsidP="00000000" w:rsidRDefault="00000000" w:rsidRPr="00000000" w14:paraId="00000054">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55">
      <w:pPr>
        <w:rPr>
          <w:i w:val="1"/>
          <w:i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