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Pain is a common side effect of cancer treatment, including chemotherapy and radiation, but it is highly treatable</w:t>
      </w:r>
      <w:r w:rsidDel="00000000" w:rsidR="00000000" w:rsidRPr="00000000">
        <w:rPr>
          <w:rtl w:val="0"/>
        </w:rPr>
        <w:t xml:space="preserve">. Most people with cancer pain can achieve significant relief using a combination of approaches tailored to their needs</w:t>
      </w:r>
      <w:hyperlink r:id="rId6">
        <w:r w:rsidDel="00000000" w:rsidR="00000000" w:rsidRPr="00000000">
          <w:rPr>
            <w:color w:val="1155cc"/>
            <w:u w:val="single"/>
            <w:rtl w:val="0"/>
          </w:rPr>
          <w:t xml:space="preserve">4</w:t>
        </w:r>
      </w:hyperlink>
      <w:hyperlink r:id="rId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Common strategies for managing cancer treatment pain include: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Medications:</w:t>
        <w:br w:type="textWrapping"/>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i w:val="1"/>
          <w:iCs w:val="1"/>
          <w:rtl w:val="0"/>
        </w:rPr>
        <w:t xml:space="preserve">Over-the-counter pain relievers</w:t>
      </w:r>
      <w:r w:rsidDel="00000000" w:rsidR="00000000" w:rsidRPr="00000000">
        <w:rPr>
          <w:rtl w:val="0"/>
        </w:rPr>
        <w:t xml:space="preserve"> (such as acetaminophen or ibuprofen) are often used for mild pain</w:t>
      </w:r>
      <w:hyperlink r:id="rId8">
        <w:r w:rsidDel="00000000" w:rsidR="00000000" w:rsidRPr="00000000">
          <w:rPr>
            <w:color w:val="1155cc"/>
            <w:u w:val="single"/>
            <w:rtl w:val="0"/>
          </w:rPr>
          <w:t xml:space="preserve">1</w:t>
        </w:r>
      </w:hyperlink>
      <w:hyperlink r:id="rId9">
        <w:r w:rsidDel="00000000" w:rsidR="00000000" w:rsidRPr="00000000">
          <w:rPr>
            <w:color w:val="1155cc"/>
            <w:u w:val="single"/>
            <w:rtl w:val="0"/>
          </w:rPr>
          <w:t xml:space="preserve">5</w:t>
        </w:r>
      </w:hyperlink>
      <w:hyperlink r:id="rId10">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i w:val="1"/>
          <w:iCs w:val="1"/>
          <w:rtl w:val="0"/>
        </w:rPr>
        <w:t xml:space="preserve">Opioids</w:t>
      </w:r>
      <w:r w:rsidDel="00000000" w:rsidR="00000000" w:rsidRPr="00000000">
        <w:rPr>
          <w:rtl w:val="0"/>
        </w:rPr>
        <w:t xml:space="preserve"> (such as morphine or oxycodone) may be prescribed for moderate to severe pain. These are safe when used as directed for cancer pain and are not associated with addiction in this context</w:t>
      </w:r>
      <w:hyperlink r:id="rId11">
        <w:r w:rsidDel="00000000" w:rsidR="00000000" w:rsidRPr="00000000">
          <w:rPr>
            <w:color w:val="1155cc"/>
            <w:u w:val="single"/>
            <w:rtl w:val="0"/>
          </w:rPr>
          <w:t xml:space="preserve">1</w:t>
        </w:r>
      </w:hyperlink>
      <w:hyperlink r:id="rId12">
        <w:r w:rsidDel="00000000" w:rsidR="00000000" w:rsidRPr="00000000">
          <w:rPr>
            <w:color w:val="1155cc"/>
            <w:u w:val="single"/>
            <w:rtl w:val="0"/>
          </w:rPr>
          <w:t xml:space="preserve">5</w:t>
        </w:r>
      </w:hyperlink>
      <w:hyperlink r:id="rId13">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i w:val="1"/>
          <w:iCs w:val="1"/>
          <w:rtl w:val="0"/>
        </w:rPr>
        <w:t xml:space="preserve">Adjuvant medications</w:t>
      </w:r>
      <w:r w:rsidDel="00000000" w:rsidR="00000000" w:rsidRPr="00000000">
        <w:rPr>
          <w:rtl w:val="0"/>
        </w:rPr>
        <w:t xml:space="preserve"> (such as antidepressants or anticonvulsants) can help with nerve pain, which is common after some chemotherapy drugs</w:t>
      </w:r>
      <w:hyperlink r:id="rId14">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Integrative therapies:</w:t>
        <w:br w:type="textWrapping"/>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Techniques such as relaxation, meditation, acupuncture, massage, and movement therapies (like yoga or tai chi) can help reduce pain and improve well-being</w:t>
      </w:r>
      <w:hyperlink r:id="rId15">
        <w:r w:rsidDel="00000000" w:rsidR="00000000" w:rsidRPr="00000000">
          <w:rPr>
            <w:color w:val="1155cc"/>
            <w:u w:val="single"/>
            <w:rtl w:val="0"/>
          </w:rPr>
          <w:t xml:space="preserve">1</w:t>
        </w:r>
      </w:hyperlink>
      <w:hyperlink r:id="rId16">
        <w:r w:rsidDel="00000000" w:rsidR="00000000" w:rsidRPr="00000000">
          <w:rPr>
            <w:color w:val="1155cc"/>
            <w:u w:val="single"/>
            <w:rtl w:val="0"/>
          </w:rPr>
          <w:t xml:space="preserve">2</w:t>
        </w:r>
      </w:hyperlink>
      <w:hyperlink r:id="rId17">
        <w:r w:rsidDel="00000000" w:rsidR="00000000" w:rsidRPr="00000000">
          <w:rPr>
            <w:color w:val="1155cc"/>
            <w:u w:val="single"/>
            <w:rtl w:val="0"/>
          </w:rPr>
          <w:t xml:space="preserve">5</w:t>
        </w:r>
      </w:hyperlink>
      <w:r w:rsidDel="00000000" w:rsidR="00000000" w:rsidRPr="00000000">
        <w:rPr>
          <w:rtl w:val="0"/>
        </w:rPr>
        <w:t xml:space="preserv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Medical procedures:</w:t>
        <w:br w:type="textWrapping"/>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In cases where pain is difficult to control, options like nerve blocks, targeted radiation, or surgical interventions may be considered</w:t>
      </w:r>
      <w:hyperlink r:id="rId18">
        <w:r w:rsidDel="00000000" w:rsidR="00000000" w:rsidRPr="00000000">
          <w:rPr>
            <w:color w:val="1155cc"/>
            <w:u w:val="single"/>
            <w:rtl w:val="0"/>
          </w:rPr>
          <w:t xml:space="preserve">3</w:t>
        </w:r>
      </w:hyperlink>
      <w:hyperlink r:id="rId19">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Comprehensive pain plans:</w:t>
        <w:br w:type="textWrapping"/>
      </w:r>
    </w:p>
    <w:p w:rsidR="00000000" w:rsidDel="00000000" w:rsidP="00000000" w:rsidRDefault="00000000" w:rsidRPr="00000000" w14:paraId="0000000C">
      <w:pPr>
        <w:numPr>
          <w:ilvl w:val="1"/>
          <w:numId w:val="2"/>
        </w:numPr>
        <w:spacing w:after="240" w:before="0" w:beforeAutospacing="0" w:lineRule="auto"/>
        <w:ind w:left="1440" w:hanging="360"/>
      </w:pPr>
      <w:r w:rsidDel="00000000" w:rsidR="00000000" w:rsidRPr="00000000">
        <w:rPr>
          <w:rtl w:val="0"/>
        </w:rPr>
        <w:t xml:space="preserve">Pain management should be individualized, considering the type, location, and severity of your pain, as well as how it affects your daily life</w:t>
      </w:r>
      <w:hyperlink r:id="rId20">
        <w:r w:rsidDel="00000000" w:rsidR="00000000" w:rsidRPr="00000000">
          <w:rPr>
            <w:color w:val="1155cc"/>
            <w:u w:val="single"/>
            <w:rtl w:val="0"/>
          </w:rPr>
          <w:t xml:space="preserve">5</w:t>
        </w:r>
      </w:hyperlink>
      <w:hyperlink r:id="rId21">
        <w:r w:rsidDel="00000000" w:rsidR="00000000" w:rsidRPr="00000000">
          <w:rPr>
            <w:color w:val="1155cc"/>
            <w:u w:val="single"/>
            <w:rtl w:val="0"/>
          </w:rPr>
          <w:t xml:space="preserve">8</w:t>
        </w:r>
      </w:hyperlink>
      <w:r w:rsidDel="00000000" w:rsidR="00000000" w:rsidRPr="00000000">
        <w:rPr>
          <w:rtl w:val="0"/>
        </w:rPr>
        <w:t xml:space="preserve">.</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Report any pain to your oncology team promptly.</w:t>
      </w:r>
      <w:r w:rsidDel="00000000" w:rsidR="00000000" w:rsidRPr="00000000">
        <w:rPr>
          <w:rtl w:val="0"/>
        </w:rPr>
        <w:t xml:space="preserve"> Uncontrolled pain can affect your quality of life and may signal a need to adjust your treatment plan</w:t>
      </w:r>
      <w:hyperlink r:id="rId22">
        <w:r w:rsidDel="00000000" w:rsidR="00000000" w:rsidRPr="00000000">
          <w:rPr>
            <w:color w:val="1155cc"/>
            <w:u w:val="single"/>
            <w:rtl w:val="0"/>
          </w:rPr>
          <w:t xml:space="preserve">4</w:t>
        </w:r>
      </w:hyperlink>
      <w:hyperlink r:id="rId23">
        <w:r w:rsidDel="00000000" w:rsidR="00000000" w:rsidRPr="00000000">
          <w:rPr>
            <w:color w:val="1155cc"/>
            <w:u w:val="single"/>
            <w:rtl w:val="0"/>
          </w:rPr>
          <w:t xml:space="preserve">8</w:t>
        </w:r>
      </w:hyperlink>
      <w:r w:rsidDel="00000000" w:rsidR="00000000" w:rsidRPr="00000000">
        <w:rPr>
          <w:rtl w:val="0"/>
        </w:rPr>
        <w:t xml:space="preserv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Most cancer pain can be controlled.</w:t>
      </w:r>
      <w:r w:rsidDel="00000000" w:rsidR="00000000" w:rsidRPr="00000000">
        <w:rPr>
          <w:rtl w:val="0"/>
        </w:rPr>
        <w:t xml:space="preserve"> About 90% of patients find relief with the right combination of therapies</w:t>
      </w:r>
      <w:hyperlink r:id="rId24">
        <w:r w:rsidDel="00000000" w:rsidR="00000000" w:rsidRPr="00000000">
          <w:rPr>
            <w:color w:val="1155cc"/>
            <w:u w:val="single"/>
            <w:rtl w:val="0"/>
          </w:rPr>
          <w:t xml:space="preserve">4</w:t>
        </w:r>
      </w:hyperlink>
      <w:r w:rsidDel="00000000" w:rsidR="00000000" w:rsidRPr="00000000">
        <w:rPr>
          <w:rtl w:val="0"/>
        </w:rPr>
        <w:t xml:space="preserve">.</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Don’t hesitate to use prescribed pain medications.</w:t>
      </w:r>
      <w:r w:rsidDel="00000000" w:rsidR="00000000" w:rsidRPr="00000000">
        <w:rPr>
          <w:rtl w:val="0"/>
        </w:rPr>
        <w:t xml:space="preserve"> Concerns about addiction or side effects are understandable, but effective pain control is essential for your recovery and quality of life</w:t>
      </w:r>
      <w:hyperlink r:id="rId25">
        <w:r w:rsidDel="00000000" w:rsidR="00000000" w:rsidRPr="00000000">
          <w:rPr>
            <w:color w:val="1155cc"/>
            <w:u w:val="single"/>
            <w:rtl w:val="0"/>
          </w:rPr>
          <w:t xml:space="preserve">5</w:t>
        </w:r>
      </w:hyperlink>
      <w:hyperlink r:id="rId26">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If your pain is not well controlled, ask your care team about seeing a pain specialist or palliative care provider. They can help you find the best combination of treatments for your situation</w:t>
      </w:r>
      <w:hyperlink r:id="rId27">
        <w:r w:rsidDel="00000000" w:rsidR="00000000" w:rsidRPr="00000000">
          <w:rPr>
            <w:color w:val="1155cc"/>
            <w:u w:val="single"/>
            <w:rtl w:val="0"/>
          </w:rPr>
          <w:t xml:space="preserve">3</w:t>
        </w:r>
      </w:hyperlink>
      <w:hyperlink r:id="rId28">
        <w:r w:rsidDel="00000000" w:rsidR="00000000" w:rsidRPr="00000000">
          <w:rPr>
            <w:color w:val="1155cc"/>
            <w:u w:val="single"/>
            <w:rtl w:val="0"/>
          </w:rPr>
          <w:t xml:space="preserve">4</w:t>
        </w:r>
      </w:hyperlink>
      <w:hyperlink r:id="rId29">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240" w:lineRule="auto"/>
        <w:ind w:left="720" w:hanging="360"/>
      </w:pPr>
      <w:hyperlink r:id="rId30">
        <w:r w:rsidDel="00000000" w:rsidR="00000000" w:rsidRPr="00000000">
          <w:rPr>
            <w:color w:val="1155cc"/>
            <w:u w:val="single"/>
            <w:rtl w:val="0"/>
          </w:rPr>
          <w:t xml:space="preserve">https://www.mayoclinic.org/diseases-conditions/cancer/in-depth/cancer-pain/art-20045118</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Rule="auto"/>
        <w:ind w:left="720" w:hanging="360"/>
      </w:pPr>
      <w:hyperlink r:id="rId31">
        <w:r w:rsidDel="00000000" w:rsidR="00000000" w:rsidRPr="00000000">
          <w:rPr>
            <w:color w:val="1155cc"/>
            <w:u w:val="single"/>
            <w:rtl w:val="0"/>
          </w:rPr>
          <w:t xml:space="preserve">https://www.mskcc.org/cancer-care/diagnosis-treatment/symptom-management/pain-management/treating-pain</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pPr>
      <w:hyperlink r:id="rId32">
        <w:r w:rsidDel="00000000" w:rsidR="00000000" w:rsidRPr="00000000">
          <w:rPr>
            <w:color w:val="1155cc"/>
            <w:u w:val="single"/>
            <w:rtl w:val="0"/>
          </w:rPr>
          <w:t xml:space="preserve">https://www.cancer.gov/about-cancer/treatment/side-effects/pain/pain-pdq</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Rule="auto"/>
        <w:ind w:left="720" w:hanging="360"/>
      </w:pPr>
      <w:hyperlink r:id="rId33">
        <w:r w:rsidDel="00000000" w:rsidR="00000000" w:rsidRPr="00000000">
          <w:rPr>
            <w:color w:val="1155cc"/>
            <w:u w:val="single"/>
            <w:rtl w:val="0"/>
          </w:rPr>
          <w:t xml:space="preserve">https://www.mdanderson.org/patients-family/diagnosis-treatment/emotional-physical-effects/cancer-pain-management.html</w:t>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720" w:hanging="360"/>
      </w:pPr>
      <w:hyperlink r:id="rId34">
        <w:r w:rsidDel="00000000" w:rsidR="00000000" w:rsidRPr="00000000">
          <w:rPr>
            <w:color w:val="1155cc"/>
            <w:u w:val="single"/>
            <w:rtl w:val="0"/>
          </w:rPr>
          <w:t xml:space="preserve">https://www.betterhealth.vic.gov.au/health/conditionsandtreatments/cancer-pain-management</w:t>
        </w:r>
      </w:hyperlink>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Rule="auto"/>
        <w:ind w:left="720" w:hanging="360"/>
      </w:pPr>
      <w:hyperlink r:id="rId35">
        <w:r w:rsidDel="00000000" w:rsidR="00000000" w:rsidRPr="00000000">
          <w:rPr>
            <w:color w:val="1155cc"/>
            <w:u w:val="single"/>
            <w:rtl w:val="0"/>
          </w:rPr>
          <w:t xml:space="preserve">https://pmc.ncbi.nlm.nih.gov/articles/PMC5980731/</w:t>
        </w:r>
      </w:hyperlink>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Rule="auto"/>
        <w:ind w:left="720" w:hanging="360"/>
      </w:pPr>
      <w:hyperlink r:id="rId36">
        <w:r w:rsidDel="00000000" w:rsidR="00000000" w:rsidRPr="00000000">
          <w:rPr>
            <w:color w:val="1155cc"/>
            <w:u w:val="single"/>
            <w:rtl w:val="0"/>
          </w:rPr>
          <w:t xml:space="preserve">https://my.clevelandclinic.org/health/symptoms/17316-pain-management--cancer-care</w:t>
        </w:r>
      </w:hyperlink>
      <w:r w:rsidDel="00000000" w:rsidR="00000000" w:rsidRPr="00000000">
        <w:rPr>
          <w:rtl w:val="0"/>
        </w:rPr>
      </w:r>
    </w:p>
    <w:p w:rsidR="00000000" w:rsidDel="00000000" w:rsidP="00000000" w:rsidRDefault="00000000" w:rsidRPr="00000000" w14:paraId="00000019">
      <w:pPr>
        <w:numPr>
          <w:ilvl w:val="0"/>
          <w:numId w:val="1"/>
        </w:numPr>
        <w:spacing w:after="240" w:before="0" w:beforeAutospacing="0" w:lineRule="auto"/>
        <w:ind w:left="720" w:hanging="360"/>
      </w:pPr>
      <w:hyperlink r:id="rId37">
        <w:r w:rsidDel="00000000" w:rsidR="00000000" w:rsidRPr="00000000">
          <w:rPr>
            <w:color w:val="1155cc"/>
            <w:u w:val="single"/>
            <w:rtl w:val="0"/>
          </w:rPr>
          <w:t xml:space="preserve">https://www.cancer.org/cancer/managing-cancer/side-effects/pain/cancer-pain/developing-a-pain-control-plan.html</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etterhealth.vic.gov.au/health/conditionsandtreatments/cancer-pain-management" TargetMode="External"/><Relationship Id="rId22" Type="http://schemas.openxmlformats.org/officeDocument/2006/relationships/hyperlink" Target="https://www.mdanderson.org/patients-family/diagnosis-treatment/emotional-physical-effects/cancer-pain-management.html" TargetMode="External"/><Relationship Id="rId21" Type="http://schemas.openxmlformats.org/officeDocument/2006/relationships/hyperlink" Target="https://www.cancer.org/cancer/managing-cancer/side-effects/pain/cancer-pain/developing-a-pain-control-plan.html" TargetMode="External"/><Relationship Id="rId24" Type="http://schemas.openxmlformats.org/officeDocument/2006/relationships/hyperlink" Target="https://www.mdanderson.org/patients-family/diagnosis-treatment/emotional-physical-effects/cancer-pain-management.html" TargetMode="External"/><Relationship Id="rId23" Type="http://schemas.openxmlformats.org/officeDocument/2006/relationships/hyperlink" Target="https://www.cancer.org/cancer/managing-cancer/side-effects/pain/cancer-pain/developing-a-pain-control-pla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tterhealth.vic.gov.au/health/conditionsandtreatments/cancer-pain-management" TargetMode="External"/><Relationship Id="rId26" Type="http://schemas.openxmlformats.org/officeDocument/2006/relationships/hyperlink" Target="https://pmc.ncbi.nlm.nih.gov/articles/PMC5980731/" TargetMode="External"/><Relationship Id="rId25" Type="http://schemas.openxmlformats.org/officeDocument/2006/relationships/hyperlink" Target="https://www.betterhealth.vic.gov.au/health/conditionsandtreatments/cancer-pain-management" TargetMode="External"/><Relationship Id="rId28" Type="http://schemas.openxmlformats.org/officeDocument/2006/relationships/hyperlink" Target="https://www.mdanderson.org/patients-family/diagnosis-treatment/emotional-physical-effects/cancer-pain-management.html" TargetMode="External"/><Relationship Id="rId27" Type="http://schemas.openxmlformats.org/officeDocument/2006/relationships/hyperlink" Target="https://www.cancer.gov/about-cancer/treatment/side-effects/pain/pain-pdq" TargetMode="External"/><Relationship Id="rId5" Type="http://schemas.openxmlformats.org/officeDocument/2006/relationships/styles" Target="styles.xml"/><Relationship Id="rId6" Type="http://schemas.openxmlformats.org/officeDocument/2006/relationships/hyperlink" Target="https://www.mdanderson.org/patients-family/diagnosis-treatment/emotional-physical-effects/cancer-pain-management.html" TargetMode="External"/><Relationship Id="rId29" Type="http://schemas.openxmlformats.org/officeDocument/2006/relationships/hyperlink" Target="https://my.clevelandclinic.org/health/symptoms/17316-pain-management--cancer-care" TargetMode="External"/><Relationship Id="rId7" Type="http://schemas.openxmlformats.org/officeDocument/2006/relationships/hyperlink" Target="https://www.betterhealth.vic.gov.au/health/conditionsandtreatments/cancer-pain-management" TargetMode="External"/><Relationship Id="rId8" Type="http://schemas.openxmlformats.org/officeDocument/2006/relationships/hyperlink" Target="https://www.mayoclinic.org/diseases-conditions/cancer/in-depth/cancer-pain/art-20045118" TargetMode="External"/><Relationship Id="rId31" Type="http://schemas.openxmlformats.org/officeDocument/2006/relationships/hyperlink" Target="https://www.mskcc.org/cancer-care/diagnosis-treatment/symptom-management/pain-management/treating-pain" TargetMode="External"/><Relationship Id="rId30" Type="http://schemas.openxmlformats.org/officeDocument/2006/relationships/hyperlink" Target="https://www.mayoclinic.org/diseases-conditions/cancer/in-depth/cancer-pain/art-20045118" TargetMode="External"/><Relationship Id="rId11" Type="http://schemas.openxmlformats.org/officeDocument/2006/relationships/hyperlink" Target="https://www.mayoclinic.org/diseases-conditions/cancer/in-depth/cancer-pain/art-20045118" TargetMode="External"/><Relationship Id="rId33" Type="http://schemas.openxmlformats.org/officeDocument/2006/relationships/hyperlink" Target="https://www.mdanderson.org/patients-family/diagnosis-treatment/emotional-physical-effects/cancer-pain-management.html" TargetMode="External"/><Relationship Id="rId10" Type="http://schemas.openxmlformats.org/officeDocument/2006/relationships/hyperlink" Target="https://pmc.ncbi.nlm.nih.gov/articles/PMC5980731/" TargetMode="External"/><Relationship Id="rId32" Type="http://schemas.openxmlformats.org/officeDocument/2006/relationships/hyperlink" Target="https://www.cancer.gov/about-cancer/treatment/side-effects/pain/pain-pdq" TargetMode="External"/><Relationship Id="rId13" Type="http://schemas.openxmlformats.org/officeDocument/2006/relationships/hyperlink" Target="https://pmc.ncbi.nlm.nih.gov/articles/PMC5980731/" TargetMode="External"/><Relationship Id="rId35" Type="http://schemas.openxmlformats.org/officeDocument/2006/relationships/hyperlink" Target="https://pmc.ncbi.nlm.nih.gov/articles/PMC5980731/" TargetMode="External"/><Relationship Id="rId12" Type="http://schemas.openxmlformats.org/officeDocument/2006/relationships/hyperlink" Target="https://www.betterhealth.vic.gov.au/health/conditionsandtreatments/cancer-pain-management" TargetMode="External"/><Relationship Id="rId34" Type="http://schemas.openxmlformats.org/officeDocument/2006/relationships/hyperlink" Target="https://www.betterhealth.vic.gov.au/health/conditionsandtreatments/cancer-pain-management" TargetMode="External"/><Relationship Id="rId15" Type="http://schemas.openxmlformats.org/officeDocument/2006/relationships/hyperlink" Target="https://www.mayoclinic.org/diseases-conditions/cancer/in-depth/cancer-pain/art-20045118" TargetMode="External"/><Relationship Id="rId37" Type="http://schemas.openxmlformats.org/officeDocument/2006/relationships/hyperlink" Target="https://www.cancer.org/cancer/managing-cancer/side-effects/pain/cancer-pain/developing-a-pain-control-plan.html" TargetMode="External"/><Relationship Id="rId14" Type="http://schemas.openxmlformats.org/officeDocument/2006/relationships/hyperlink" Target="https://pmc.ncbi.nlm.nih.gov/articles/PMC5980731/" TargetMode="External"/><Relationship Id="rId36" Type="http://schemas.openxmlformats.org/officeDocument/2006/relationships/hyperlink" Target="https://my.clevelandclinic.org/health/symptoms/17316-pain-management--cancer-care" TargetMode="External"/><Relationship Id="rId17" Type="http://schemas.openxmlformats.org/officeDocument/2006/relationships/hyperlink" Target="https://www.betterhealth.vic.gov.au/health/conditionsandtreatments/cancer-pain-management" TargetMode="External"/><Relationship Id="rId16" Type="http://schemas.openxmlformats.org/officeDocument/2006/relationships/hyperlink" Target="https://www.mskcc.org/cancer-care/diagnosis-treatment/symptom-management/pain-management/treating-pain" TargetMode="External"/><Relationship Id="rId19" Type="http://schemas.openxmlformats.org/officeDocument/2006/relationships/hyperlink" Target="https://pmc.ncbi.nlm.nih.gov/articles/PMC5980731/" TargetMode="External"/><Relationship Id="rId18" Type="http://schemas.openxmlformats.org/officeDocument/2006/relationships/hyperlink" Target="https://www.cancer.gov/about-cancer/treatment/side-effects/pain/pain-p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