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360" w:before="0" w:line="312" w:lineRule="auto"/>
        <w:rPr>
          <w:sz w:val="54"/>
          <w:szCs w:val="54"/>
        </w:rPr>
      </w:pPr>
      <w:bookmarkStart w:colFirst="0" w:colLast="0" w:name="_x8e7nvxyhvuj" w:id="0"/>
      <w:bookmarkEnd w:id="0"/>
      <w:r w:rsidDel="00000000" w:rsidR="00000000" w:rsidRPr="00000000">
        <w:rPr>
          <w:sz w:val="54"/>
          <w:szCs w:val="54"/>
          <w:rtl w:val="0"/>
        </w:rPr>
        <w:t xml:space="preserve">A phase 3, multicenter, randomized, double-blind, placebo-controlled study comparing the efficacy and Safety of Golcadomide plus R-CHOP chemotherapy vs placebo plus R-CHOP chemotherapy in participants with previously untreated high-risk large B-cell Lymphoma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</w:pBdr>
        <w:spacing w:line="31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MD Anderson Study Status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</w:pBdr>
        <w:spacing w:line="31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Enrolling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</w:pBdr>
        <w:spacing w:line="31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Treatment Agent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</w:pBdr>
        <w:spacing w:line="31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Golcadomide, Rituximab, Cyclophosphamide, Doxorubicin, Vincristine, Prednisone, Placebo</w:t>
      </w:r>
    </w:p>
    <w:p w:rsidR="00000000" w:rsidDel="00000000" w:rsidP="00000000" w:rsidRDefault="00000000" w:rsidRPr="00000000" w14:paraId="00000006">
      <w:pPr>
        <w:rPr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9"/>
          <w:szCs w:val="39"/>
        </w:rPr>
      </w:pPr>
      <w:bookmarkStart w:colFirst="0" w:colLast="0" w:name="_d353qv1uu9r3" w:id="1"/>
      <w:bookmarkEnd w:id="1"/>
      <w:r w:rsidDel="00000000" w:rsidR="00000000" w:rsidRPr="00000000">
        <w:rPr>
          <w:b w:val="1"/>
          <w:bCs w:val="1"/>
          <w:sz w:val="39"/>
          <w:szCs w:val="39"/>
          <w:rtl w:val="0"/>
        </w:rPr>
        <w:t xml:space="preserve">Description</w:t>
      </w:r>
    </w:p>
    <w:p w:rsidR="00000000" w:rsidDel="00000000" w:rsidP="00000000" w:rsidRDefault="00000000" w:rsidRPr="00000000" w14:paraId="00000008">
      <w:pPr>
        <w:spacing w:after="280" w:lineRule="auto"/>
        <w:rPr>
          <w:color w:val="3a3a3a"/>
          <w:sz w:val="27"/>
          <w:szCs w:val="27"/>
        </w:rPr>
      </w:pPr>
      <w:r w:rsidDel="00000000" w:rsidR="00000000" w:rsidRPr="00000000">
        <w:rPr>
          <w:color w:val="3a3a3a"/>
          <w:sz w:val="27"/>
          <w:szCs w:val="27"/>
          <w:rtl w:val="0"/>
        </w:rPr>
        <w:t xml:space="preserve">The purpose of this study is to compare the effectiveness and safety of golcadomide in combination with rituximab, cyclophosphamide, doxorubicin, vincristine, and prednisone (R-CHOP) chemotherapy vs placebo in combination with R-CHOP chemotherapy in participants with previously untreated high-risk large B-cell lymphoma (LBCL).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