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06_TEST_OPERATION_IMPLEMENTATION_PLAN</w:t>
      </w:r>
    </w:p>
    <w:bookmarkStart w:id="64" w:name="onsure-시험운영구현-계획서"/>
    <w:p>
      <w:pPr>
        <w:pStyle w:val="Heading1"/>
      </w:pPr>
      <w:r>
        <w:t xml:space="preserve">ONSure 시험·운영·구현 계획서</w:t>
      </w:r>
    </w:p>
    <w:bookmarkStart w:id="20" w:name="구현-원칙"/>
    <w:p>
      <w:pPr>
        <w:pStyle w:val="Heading2"/>
      </w:pPr>
      <w:r>
        <w:t xml:space="preserve">1. 구현 원칙</w:t>
      </w:r>
    </w:p>
    <w:p>
      <w:pPr>
        <w:numPr>
          <w:ilvl w:val="0"/>
          <w:numId w:val="1001"/>
        </w:numPr>
        <w:pStyle w:val="Compact"/>
      </w:pPr>
      <w:r>
        <w:t xml:space="preserve">문서 기준선 없이 코드부터 작성하지 않는다.</w:t>
      </w:r>
    </w:p>
    <w:p>
      <w:pPr>
        <w:numPr>
          <w:ilvl w:val="0"/>
          <w:numId w:val="1001"/>
        </w:numPr>
        <w:pStyle w:val="Compact"/>
      </w:pPr>
      <w:r>
        <w:t xml:space="preserve">모든 Story는 Requirement, Acceptance, Test, Evidence를 가진다.</w:t>
      </w:r>
    </w:p>
    <w:p>
      <w:pPr>
        <w:numPr>
          <w:ilvl w:val="0"/>
          <w:numId w:val="1001"/>
        </w:numPr>
        <w:pStyle w:val="Compact"/>
      </w:pPr>
      <w:r>
        <w:t xml:space="preserve">코드 작성 후 작성자가 아닌 독립 리뷰를 수행한다.</w:t>
      </w:r>
    </w:p>
    <w:p>
      <w:pPr>
        <w:numPr>
          <w:ilvl w:val="0"/>
          <w:numId w:val="1001"/>
        </w:numPr>
        <w:pStyle w:val="Compact"/>
      </w:pPr>
      <w:r>
        <w:t xml:space="preserve">구현 완료와 제품 검증 완료를 분리한다.</w:t>
      </w:r>
    </w:p>
    <w:p>
      <w:pPr>
        <w:numPr>
          <w:ilvl w:val="0"/>
          <w:numId w:val="1001"/>
        </w:numPr>
        <w:pStyle w:val="Compact"/>
      </w:pPr>
      <w:r>
        <w:t xml:space="preserve">완료된 시험은 Baseline이 바뀌지 않은 한 불필요하게 반복하지 않는다.</w:t>
      </w:r>
    </w:p>
    <w:p>
      <w:pPr>
        <w:numPr>
          <w:ilvl w:val="0"/>
          <w:numId w:val="1001"/>
        </w:numPr>
        <w:pStyle w:val="Compact"/>
      </w:pPr>
      <w:r>
        <w:t xml:space="preserve">BLOCKED는 격리하고 다른 Lane을 진행한다.</w:t>
      </w:r>
    </w:p>
    <w:bookmarkEnd w:id="20"/>
    <w:bookmarkStart w:id="22" w:name="실제-workflow-operation-registry와의-관계"/>
    <w:p>
      <w:pPr>
        <w:pStyle w:val="Heading2"/>
      </w:pPr>
      <w:r>
        <w:t xml:space="preserve">1-1. 실제 Workflow Operation Registry와의 관계</w:t>
      </w:r>
    </w:p>
    <w:p>
      <w:pPr>
        <w:pStyle w:val="FirstParagraph"/>
      </w:pPr>
      <w:r>
        <w:rPr>
          <w:rStyle w:val="VerbatimChar"/>
        </w:rPr>
        <w:t xml:space="preserve">contracts/workflow-operation-registry.v1.json</w:t>
      </w:r>
      <w:r>
        <w:t xml:space="preserve">이 현재 등록된 45개 실행 가능 Operation의 단일 권위다(</w:t>
      </w:r>
      <w:r>
        <w:rPr>
          <w:rStyle w:val="VerbatimChar"/>
        </w:rPr>
        <w:t xml:space="preserve">project.*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program.learn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plan.*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validation.run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patch.*</w:t>
      </w:r>
      <w:r>
        <w:t xml:space="preserve">,</w:t>
      </w:r>
      <w:r>
        <w:t xml:space="preserve"> </w:t>
      </w:r>
      <w:r>
        <w:rPr>
          <w:rStyle w:val="VerbatimChar"/>
        </w:rPr>
        <w:t xml:space="preserve">improvement.prove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knowledge.separate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job.*</w:t>
      </w:r>
      <w:r>
        <w:t xml:space="preserve">,</w:t>
      </w:r>
      <w:r>
        <w:t xml:space="preserve"> </w:t>
      </w:r>
      <w:r>
        <w:rPr>
          <w:rStyle w:val="VerbatimChar"/>
        </w:rPr>
        <w:t xml:space="preserve">git.commit</w:t>
      </w:r>
      <w:r>
        <w:t xml:space="preserve">/</w:t>
      </w:r>
      <w:r>
        <w:rPr>
          <w:rStyle w:val="VerbatimChar"/>
        </w:rPr>
        <w:t xml:space="preserve">git.draft-pr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license.*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case.*</w:t>
      </w:r>
      <w:r>
        <w:t xml:space="preserve">). 모든 Operation은 CLI·Local Authenticated API·VS Code 3개 공통 표면(generic_surfaces)에 동일하게 도달해야 한다.</w:t>
      </w:r>
    </w:p>
    <w:p>
      <w:pPr>
        <w:pStyle w:val="BodyText"/>
      </w:pPr>
      <w:r>
        <w:t xml:space="preserve">이 설계서(특히</w:t>
      </w:r>
      <w:r>
        <w:t xml:space="preserve"> </w:t>
      </w:r>
      <w:hyperlink r:id="rId21">
        <w:r>
          <w:rPr>
            <w:rStyle w:val="Hyperlink"/>
          </w:rPr>
          <w:t xml:space="preserve">04_ARCHITECTURE_DATA_API_OLICENSE.md</w:t>
        </w:r>
      </w:hyperlink>
      <w:r>
        <w:t xml:space="preserve"> </w:t>
      </w:r>
      <w:r>
        <w:t xml:space="preserve">§7)가 제안한 API 중 Notification, Portfolio, PolicyPack, Acceptance Certificate, SBOM, Mutation Testing, Cross-Model Verification, Blast Radius, Coverage Report, RiskScore 관련 엔드포인트는 이 45개 목록에 없다 — 전부</w:t>
      </w:r>
      <w:r>
        <w:t xml:space="preserve"> </w:t>
      </w:r>
      <w:r>
        <w:rPr>
          <w:rStyle w:val="VerbatimChar"/>
        </w:rPr>
        <w:t xml:space="preserve">DESIGN_ONLY</w:t>
      </w:r>
      <w:r>
        <w:t xml:space="preserve">이며, 구현 순서에 넣기 전에</w:t>
      </w:r>
      <w:r>
        <w:t xml:space="preserve"> </w:t>
      </w:r>
      <w:r>
        <w:rPr>
          <w:rStyle w:val="VerbatimChar"/>
        </w:rPr>
        <w:t xml:space="preserve">workflow-operation-registry.v1.json</w:t>
      </w:r>
      <w:r>
        <w:t xml:space="preserve">에 Operation을 먼저 등록해야 한다(§6 변경 규칙: Requirement→Design→Contract/Schema→Code→Test→Evidence→Status 연결 필수).</w:t>
      </w:r>
    </w:p>
    <w:bookmarkEnd w:id="22"/>
    <w:bookmarkStart w:id="29" w:name="구현-lane"/>
    <w:p>
      <w:pPr>
        <w:pStyle w:val="Heading2"/>
      </w:pPr>
      <w:r>
        <w:t xml:space="preserve">2. 구현 Lane</w:t>
      </w:r>
    </w:p>
    <w:bookmarkStart w:id="23" w:name="l0-contract-and-foundation"/>
    <w:p>
      <w:pPr>
        <w:pStyle w:val="Heading3"/>
      </w:pPr>
      <w:r>
        <w:t xml:space="preserve">L0 Contract and Foundation</w:t>
      </w:r>
    </w:p>
    <w:p>
      <w:pPr>
        <w:numPr>
          <w:ilvl w:val="0"/>
          <w:numId w:val="1002"/>
        </w:numPr>
        <w:pStyle w:val="Compact"/>
      </w:pPr>
      <w:r>
        <w:t xml:space="preserve">ID 체계</w:t>
      </w:r>
    </w:p>
    <w:p>
      <w:pPr>
        <w:numPr>
          <w:ilvl w:val="0"/>
          <w:numId w:val="1002"/>
        </w:numPr>
        <w:pStyle w:val="Compact"/>
      </w:pPr>
      <w:r>
        <w:t xml:space="preserve">Product/Plan/Feature Catalog</w:t>
      </w:r>
    </w:p>
    <w:p>
      <w:pPr>
        <w:numPr>
          <w:ilvl w:val="0"/>
          <w:numId w:val="1002"/>
        </w:numPr>
        <w:pStyle w:val="Compact"/>
      </w:pPr>
      <w:r>
        <w:t xml:space="preserve">Core Schema</w:t>
      </w:r>
    </w:p>
    <w:p>
      <w:pPr>
        <w:numPr>
          <w:ilvl w:val="0"/>
          <w:numId w:val="1002"/>
        </w:numPr>
        <w:pStyle w:val="Compact"/>
      </w:pPr>
      <w:r>
        <w:t xml:space="preserve">Event Envelope</w:t>
      </w:r>
    </w:p>
    <w:p>
      <w:pPr>
        <w:numPr>
          <w:ilvl w:val="0"/>
          <w:numId w:val="1002"/>
        </w:numPr>
        <w:pStyle w:val="Compact"/>
      </w:pPr>
      <w:r>
        <w:t xml:space="preserve">Error Code</w:t>
      </w:r>
    </w:p>
    <w:p>
      <w:pPr>
        <w:numPr>
          <w:ilvl w:val="0"/>
          <w:numId w:val="1002"/>
        </w:numPr>
        <w:pStyle w:val="Compact"/>
      </w:pPr>
      <w:r>
        <w:t xml:space="preserve">Evidence Receipt</w:t>
      </w:r>
    </w:p>
    <w:p>
      <w:pPr>
        <w:numPr>
          <w:ilvl w:val="0"/>
          <w:numId w:val="1002"/>
        </w:numPr>
        <w:pStyle w:val="Compact"/>
      </w:pPr>
      <w:r>
        <w:t xml:space="preserve">Repository 구조와 개발환경</w:t>
      </w:r>
    </w:p>
    <w:bookmarkEnd w:id="23"/>
    <w:bookmarkStart w:id="24" w:name="l1-olicense-integration"/>
    <w:p>
      <w:pPr>
        <w:pStyle w:val="Heading3"/>
      </w:pPr>
      <w:r>
        <w:t xml:space="preserve">L1 OLicense Integration</w:t>
      </w:r>
    </w:p>
    <w:p>
      <w:pPr>
        <w:numPr>
          <w:ilvl w:val="0"/>
          <w:numId w:val="1003"/>
        </w:numPr>
        <w:pStyle w:val="Compact"/>
      </w:pPr>
      <w:r>
        <w:t xml:space="preserve">ONSURE ProductCode</w:t>
      </w:r>
    </w:p>
    <w:p>
      <w:pPr>
        <w:numPr>
          <w:ilvl w:val="0"/>
          <w:numId w:val="1003"/>
        </w:numPr>
        <w:pStyle w:val="Compact"/>
      </w:pPr>
      <w:r>
        <w:t xml:space="preserve">Web Case License</w:t>
      </w:r>
    </w:p>
    <w:p>
      <w:pPr>
        <w:numPr>
          <w:ilvl w:val="0"/>
          <w:numId w:val="1003"/>
        </w:numPr>
        <w:pStyle w:val="Compact"/>
      </w:pPr>
      <w:r>
        <w:t xml:space="preserve">VS Code Subscription</w:t>
      </w:r>
    </w:p>
    <w:p>
      <w:pPr>
        <w:numPr>
          <w:ilvl w:val="0"/>
          <w:numId w:val="1003"/>
        </w:numPr>
        <w:pStyle w:val="Compact"/>
      </w:pPr>
      <w:r>
        <w:t xml:space="preserve">Entitlement Snapshot</w:t>
      </w:r>
    </w:p>
    <w:p>
      <w:pPr>
        <w:numPr>
          <w:ilvl w:val="0"/>
          <w:numId w:val="1003"/>
        </w:numPr>
        <w:pStyle w:val="Compact"/>
      </w:pPr>
      <w:r>
        <w:t xml:space="preserve">Seat/Device/System/Program Binding</w:t>
      </w:r>
    </w:p>
    <w:p>
      <w:pPr>
        <w:numPr>
          <w:ilvl w:val="0"/>
          <w:numId w:val="1003"/>
        </w:numPr>
        <w:pStyle w:val="Compact"/>
      </w:pPr>
      <w:r>
        <w:t xml:space="preserve">Credit Reserve/Commit/Release</w:t>
      </w:r>
    </w:p>
    <w:p>
      <w:pPr>
        <w:numPr>
          <w:ilvl w:val="0"/>
          <w:numId w:val="1003"/>
        </w:numPr>
        <w:pStyle w:val="Compact"/>
      </w:pPr>
      <w:r>
        <w:t xml:space="preserve">Revocation/Offline Grace</w:t>
      </w:r>
    </w:p>
    <w:bookmarkEnd w:id="24"/>
    <w:bookmarkStart w:id="25" w:name="l2-commerce-and-web-case"/>
    <w:p>
      <w:pPr>
        <w:pStyle w:val="Heading3"/>
      </w:pPr>
      <w:r>
        <w:t xml:space="preserve">L2 Commerce and Web Case</w:t>
      </w:r>
    </w:p>
    <w:p>
      <w:pPr>
        <w:numPr>
          <w:ilvl w:val="0"/>
          <w:numId w:val="1004"/>
        </w:numPr>
        <w:pStyle w:val="Compact"/>
      </w:pPr>
      <w:r>
        <w:t xml:space="preserve">Preflight</w:t>
      </w:r>
    </w:p>
    <w:p>
      <w:pPr>
        <w:numPr>
          <w:ilvl w:val="0"/>
          <w:numId w:val="1004"/>
        </w:numPr>
        <w:pStyle w:val="Compact"/>
      </w:pPr>
      <w:r>
        <w:t xml:space="preserve">Quote</w:t>
      </w:r>
    </w:p>
    <w:p>
      <w:pPr>
        <w:numPr>
          <w:ilvl w:val="0"/>
          <w:numId w:val="1004"/>
        </w:numPr>
        <w:pStyle w:val="Compact"/>
      </w:pPr>
      <w:r>
        <w:t xml:space="preserve">Order/Payment/Refund</w:t>
      </w:r>
    </w:p>
    <w:p>
      <w:pPr>
        <w:numPr>
          <w:ilvl w:val="0"/>
          <w:numId w:val="1004"/>
        </w:numPr>
        <w:pStyle w:val="Compact"/>
      </w:pPr>
      <w:r>
        <w:t xml:space="preserve">Case State Machine</w:t>
      </w:r>
    </w:p>
    <w:p>
      <w:pPr>
        <w:numPr>
          <w:ilvl w:val="0"/>
          <w:numId w:val="1004"/>
        </w:numPr>
        <w:pStyle w:val="Compact"/>
      </w:pPr>
      <w:r>
        <w:t xml:space="preserve">Upload/Git Binding</w:t>
      </w:r>
    </w:p>
    <w:p>
      <w:pPr>
        <w:numPr>
          <w:ilvl w:val="0"/>
          <w:numId w:val="1004"/>
        </w:numPr>
        <w:pStyle w:val="Compact"/>
      </w:pPr>
      <w:r>
        <w:t xml:space="preserve">Delivery Center</w:t>
      </w:r>
    </w:p>
    <w:bookmarkEnd w:id="25"/>
    <w:bookmarkStart w:id="26" w:name="l3-engineering-core"/>
    <w:p>
      <w:pPr>
        <w:pStyle w:val="Heading3"/>
      </w:pPr>
      <w:r>
        <w:t xml:space="preserve">L3 Engineering Core</w:t>
      </w:r>
    </w:p>
    <w:p>
      <w:pPr>
        <w:numPr>
          <w:ilvl w:val="0"/>
          <w:numId w:val="1005"/>
        </w:numPr>
        <w:pStyle w:val="Compact"/>
      </w:pPr>
      <w:r>
        <w:t xml:space="preserve">OLearning</w:t>
      </w:r>
    </w:p>
    <w:p>
      <w:pPr>
        <w:numPr>
          <w:ilvl w:val="0"/>
          <w:numId w:val="1005"/>
        </w:numPr>
        <w:pStyle w:val="Compact"/>
      </w:pPr>
      <w:r>
        <w:t xml:space="preserve">OPlanning</w:t>
      </w:r>
    </w:p>
    <w:p>
      <w:pPr>
        <w:numPr>
          <w:ilvl w:val="0"/>
          <w:numId w:val="1005"/>
        </w:numPr>
        <w:pStyle w:val="Compact"/>
      </w:pPr>
      <w:r>
        <w:t xml:space="preserve">OReview</w:t>
      </w:r>
    </w:p>
    <w:p>
      <w:pPr>
        <w:numPr>
          <w:ilvl w:val="0"/>
          <w:numId w:val="1005"/>
        </w:numPr>
        <w:pStyle w:val="Compact"/>
      </w:pPr>
      <w:r>
        <w:t xml:space="preserve">OVerification</w:t>
      </w:r>
    </w:p>
    <w:p>
      <w:pPr>
        <w:numPr>
          <w:ilvl w:val="0"/>
          <w:numId w:val="1005"/>
        </w:numPr>
        <w:pStyle w:val="Compact"/>
      </w:pPr>
      <w:r>
        <w:t xml:space="preserve">OImprovement</w:t>
      </w:r>
    </w:p>
    <w:p>
      <w:pPr>
        <w:numPr>
          <w:ilvl w:val="0"/>
          <w:numId w:val="1005"/>
        </w:numPr>
        <w:pStyle w:val="Compact"/>
      </w:pPr>
      <w:r>
        <w:t xml:space="preserve">OEvidence</w:t>
      </w:r>
    </w:p>
    <w:bookmarkEnd w:id="26"/>
    <w:bookmarkStart w:id="27" w:name="l4-vs-code-and-git"/>
    <w:p>
      <w:pPr>
        <w:pStyle w:val="Heading3"/>
      </w:pPr>
      <w:r>
        <w:t xml:space="preserve">L4 VS Code and Git</w:t>
      </w:r>
    </w:p>
    <w:p>
      <w:pPr>
        <w:numPr>
          <w:ilvl w:val="0"/>
          <w:numId w:val="1006"/>
        </w:numPr>
        <w:pStyle w:val="Compact"/>
      </w:pPr>
      <w:r>
        <w:t xml:space="preserve">Extension Shell</w:t>
      </w:r>
    </w:p>
    <w:p>
      <w:pPr>
        <w:numPr>
          <w:ilvl w:val="0"/>
          <w:numId w:val="1006"/>
        </w:numPr>
        <w:pStyle w:val="Compact"/>
      </w:pPr>
      <w:r>
        <w:t xml:space="preserve">Chat Modes</w:t>
      </w:r>
    </w:p>
    <w:p>
      <w:pPr>
        <w:numPr>
          <w:ilvl w:val="0"/>
          <w:numId w:val="1006"/>
        </w:numPr>
        <w:pStyle w:val="Compact"/>
      </w:pPr>
      <w:r>
        <w:t xml:space="preserve">Profile/Review/Verification UI</w:t>
      </w:r>
    </w:p>
    <w:p>
      <w:pPr>
        <w:numPr>
          <w:ilvl w:val="0"/>
          <w:numId w:val="1006"/>
        </w:numPr>
        <w:pStyle w:val="Compact"/>
      </w:pPr>
      <w:r>
        <w:t xml:space="preserve">Local Runtime</w:t>
      </w:r>
    </w:p>
    <w:p>
      <w:pPr>
        <w:numPr>
          <w:ilvl w:val="0"/>
          <w:numId w:val="1006"/>
        </w:numPr>
        <w:pStyle w:val="Compact"/>
      </w:pPr>
      <w:r>
        <w:t xml:space="preserve">Worktree/Branch/Commit/Push/Draft PR</w:t>
      </w:r>
    </w:p>
    <w:p>
      <w:pPr>
        <w:numPr>
          <w:ilvl w:val="0"/>
          <w:numId w:val="1006"/>
        </w:numPr>
        <w:pStyle w:val="Compact"/>
      </w:pPr>
      <w:r>
        <w:t xml:space="preserve">CI Feedback</w:t>
      </w:r>
    </w:p>
    <w:bookmarkEnd w:id="27"/>
    <w:bookmarkStart w:id="28" w:name="l5-security-and-operations"/>
    <w:p>
      <w:pPr>
        <w:pStyle w:val="Heading3"/>
      </w:pPr>
      <w:r>
        <w:t xml:space="preserve">L5 Security and Operations</w:t>
      </w:r>
    </w:p>
    <w:p>
      <w:pPr>
        <w:numPr>
          <w:ilvl w:val="0"/>
          <w:numId w:val="1007"/>
        </w:numPr>
        <w:pStyle w:val="Compact"/>
      </w:pPr>
      <w:r>
        <w:t xml:space="preserve">Tenant Isolation</w:t>
      </w:r>
    </w:p>
    <w:p>
      <w:pPr>
        <w:numPr>
          <w:ilvl w:val="0"/>
          <w:numId w:val="1007"/>
        </w:numPr>
        <w:pStyle w:val="Compact"/>
      </w:pPr>
      <w:r>
        <w:t xml:space="preserve">Sandbox</w:t>
      </w:r>
    </w:p>
    <w:p>
      <w:pPr>
        <w:numPr>
          <w:ilvl w:val="0"/>
          <w:numId w:val="1007"/>
        </w:numPr>
        <w:pStyle w:val="Compact"/>
      </w:pPr>
      <w:r>
        <w:t xml:space="preserve">Secret/Log Redaction</w:t>
      </w:r>
    </w:p>
    <w:p>
      <w:pPr>
        <w:numPr>
          <w:ilvl w:val="0"/>
          <w:numId w:val="1007"/>
        </w:numPr>
        <w:pStyle w:val="Compact"/>
      </w:pPr>
      <w:r>
        <w:t xml:space="preserve">Retention/Deletion</w:t>
      </w:r>
    </w:p>
    <w:p>
      <w:pPr>
        <w:numPr>
          <w:ilvl w:val="0"/>
          <w:numId w:val="1007"/>
        </w:numPr>
        <w:pStyle w:val="Compact"/>
      </w:pPr>
      <w:r>
        <w:t xml:space="preserve">Observability</w:t>
      </w:r>
    </w:p>
    <w:p>
      <w:pPr>
        <w:numPr>
          <w:ilvl w:val="0"/>
          <w:numId w:val="1007"/>
        </w:numPr>
        <w:pStyle w:val="Compact"/>
      </w:pPr>
      <w:r>
        <w:t xml:space="preserve">Runbook</w:t>
      </w:r>
    </w:p>
    <w:bookmarkEnd w:id="28"/>
    <w:bookmarkEnd w:id="29"/>
    <w:bookmarkStart w:id="38" w:name="epic-구조"/>
    <w:p>
      <w:pPr>
        <w:pStyle w:val="Heading2"/>
      </w:pPr>
      <w:r>
        <w:t xml:space="preserve">3. Epic 구조</w:t>
      </w:r>
    </w:p>
    <w:bookmarkStart w:id="30" w:name="epic-01-learn"/>
    <w:p>
      <w:pPr>
        <w:pStyle w:val="Heading3"/>
      </w:pPr>
      <w:r>
        <w:t xml:space="preserve">EPIC-01 Learn</w:t>
      </w:r>
    </w:p>
    <w:p>
      <w:pPr>
        <w:pStyle w:val="FirstParagraph"/>
      </w:pPr>
      <w:r>
        <w:t xml:space="preserve">Repository 입력부터 Program Profile과 Learning Receipt까지.</w:t>
      </w:r>
    </w:p>
    <w:bookmarkEnd w:id="30"/>
    <w:bookmarkStart w:id="31" w:name="epic-02-review"/>
    <w:p>
      <w:pPr>
        <w:pStyle w:val="Heading3"/>
      </w:pPr>
      <w:r>
        <w:t xml:space="preserve">EPIC-02 Review</w:t>
      </w:r>
    </w:p>
    <w:p>
      <w:pPr>
        <w:pStyle w:val="FirstParagraph"/>
      </w:pPr>
      <w:r>
        <w:t xml:space="preserve">Diff 입력부터 독립 Review와 Merge Decision까지.</w:t>
      </w:r>
    </w:p>
    <w:bookmarkEnd w:id="31"/>
    <w:bookmarkStart w:id="32" w:name="epic-03-verify"/>
    <w:p>
      <w:pPr>
        <w:pStyle w:val="Heading3"/>
      </w:pPr>
      <w:r>
        <w:t xml:space="preserve">EPIC-03 Verify</w:t>
      </w:r>
    </w:p>
    <w:p>
      <w:pPr>
        <w:pStyle w:val="FirstParagraph"/>
      </w:pPr>
      <w:r>
        <w:t xml:space="preserve">Requirement/Policy 기반 Scenario 실행과 Verification Receipt까지.</w:t>
      </w:r>
    </w:p>
    <w:bookmarkEnd w:id="32"/>
    <w:bookmarkStart w:id="33" w:name="epic-04-improve"/>
    <w:p>
      <w:pPr>
        <w:pStyle w:val="Heading3"/>
      </w:pPr>
      <w:r>
        <w:t xml:space="preserve">EPIC-04 Improve</w:t>
      </w:r>
    </w:p>
    <w:p>
      <w:pPr>
        <w:pStyle w:val="FirstParagraph"/>
      </w:pPr>
      <w:r>
        <w:t xml:space="preserve">Finding 선택부터 Patch, Regression, Draft PR까지.</w:t>
      </w:r>
    </w:p>
    <w:bookmarkEnd w:id="33"/>
    <w:bookmarkStart w:id="34" w:name="epic-05-web-commerce"/>
    <w:p>
      <w:pPr>
        <w:pStyle w:val="Heading3"/>
      </w:pPr>
      <w:r>
        <w:t xml:space="preserve">EPIC-05 Web Commerce</w:t>
      </w:r>
    </w:p>
    <w:p>
      <w:pPr>
        <w:pStyle w:val="FirstParagraph"/>
      </w:pPr>
      <w:r>
        <w:t xml:space="preserve">Preflight부터 결제, License 발급, Case 완료까지.</w:t>
      </w:r>
    </w:p>
    <w:bookmarkEnd w:id="34"/>
    <w:bookmarkStart w:id="35" w:name="epic-06-vs-code-continuous"/>
    <w:p>
      <w:pPr>
        <w:pStyle w:val="Heading3"/>
      </w:pPr>
      <w:r>
        <w:t xml:space="preserve">EPIC-06 VS Code Continuous</w:t>
      </w:r>
    </w:p>
    <w:p>
      <w:pPr>
        <w:pStyle w:val="FirstParagraph"/>
      </w:pPr>
      <w:r>
        <w:t xml:space="preserve">로그인부터 증분 학습, 리뷰, 검증, 개선, Git까지.</w:t>
      </w:r>
    </w:p>
    <w:bookmarkEnd w:id="35"/>
    <w:bookmarkStart w:id="36" w:name="epic-07-olicense"/>
    <w:p>
      <w:pPr>
        <w:pStyle w:val="Heading3"/>
      </w:pPr>
      <w:r>
        <w:t xml:space="preserve">EPIC-07 OLicense</w:t>
      </w:r>
    </w:p>
    <w:p>
      <w:pPr>
        <w:pStyle w:val="FirstParagraph"/>
      </w:pPr>
      <w:r>
        <w:t xml:space="preserve">발급, 활성화, 소비, 정지, 만료, 폐기, Offline까지.</w:t>
      </w:r>
    </w:p>
    <w:bookmarkEnd w:id="36"/>
    <w:bookmarkStart w:id="37" w:name="epic-08-omemory"/>
    <w:p>
      <w:pPr>
        <w:pStyle w:val="Heading3"/>
      </w:pPr>
      <w:r>
        <w:t xml:space="preserve">EPIC-08 OMemory</w:t>
      </w:r>
    </w:p>
    <w:p>
      <w:pPr>
        <w:pStyle w:val="FirstParagraph"/>
      </w:pPr>
      <w:r>
        <w:t xml:space="preserve">Fix/Failure Pattern 추출부터 Component Signature 매칭, MissedFinding 재귀학습 루프와 Golden Fixture 회귀 검증까지.</w:t>
      </w:r>
    </w:p>
    <w:bookmarkEnd w:id="37"/>
    <w:bookmarkEnd w:id="38"/>
    <w:bookmarkStart w:id="39" w:name="story-완료조건"/>
    <w:p>
      <w:pPr>
        <w:pStyle w:val="Heading2"/>
      </w:pPr>
      <w:r>
        <w:t xml:space="preserve">4. Story 완료조건</w:t>
      </w:r>
    </w:p>
    <w:p>
      <w:pPr>
        <w:numPr>
          <w:ilvl w:val="0"/>
          <w:numId w:val="1008"/>
        </w:numPr>
        <w:pStyle w:val="Compact"/>
      </w:pPr>
      <w:r>
        <w:t xml:space="preserve">요구사항 ID 연결</w:t>
      </w:r>
    </w:p>
    <w:p>
      <w:pPr>
        <w:numPr>
          <w:ilvl w:val="0"/>
          <w:numId w:val="1008"/>
        </w:numPr>
        <w:pStyle w:val="Compact"/>
      </w:pPr>
      <w:r>
        <w:t xml:space="preserve">설계 또는 ADR 연결</w:t>
      </w:r>
    </w:p>
    <w:p>
      <w:pPr>
        <w:numPr>
          <w:ilvl w:val="0"/>
          <w:numId w:val="1008"/>
        </w:numPr>
        <w:pStyle w:val="Compact"/>
      </w:pPr>
      <w:r>
        <w:t xml:space="preserve">정상·예외·부정 Test</w:t>
      </w:r>
    </w:p>
    <w:p>
      <w:pPr>
        <w:numPr>
          <w:ilvl w:val="0"/>
          <w:numId w:val="1008"/>
        </w:numPr>
        <w:pStyle w:val="Compact"/>
      </w:pPr>
      <w:r>
        <w:t xml:space="preserve">코드리뷰 완료</w:t>
      </w:r>
    </w:p>
    <w:p>
      <w:pPr>
        <w:numPr>
          <w:ilvl w:val="0"/>
          <w:numId w:val="1008"/>
        </w:numPr>
        <w:pStyle w:val="Compact"/>
      </w:pPr>
      <w:r>
        <w:t xml:space="preserve">보안 영향 검토</w:t>
      </w:r>
    </w:p>
    <w:p>
      <w:pPr>
        <w:numPr>
          <w:ilvl w:val="0"/>
          <w:numId w:val="1008"/>
        </w:numPr>
        <w:pStyle w:val="Compact"/>
      </w:pPr>
      <w:r>
        <w:t xml:space="preserve">Observability 추가</w:t>
      </w:r>
    </w:p>
    <w:p>
      <w:pPr>
        <w:numPr>
          <w:ilvl w:val="0"/>
          <w:numId w:val="1008"/>
        </w:numPr>
        <w:pStyle w:val="Compact"/>
      </w:pPr>
      <w:r>
        <w:t xml:space="preserve">Evidence 생성</w:t>
      </w:r>
    </w:p>
    <w:p>
      <w:pPr>
        <w:numPr>
          <w:ilvl w:val="0"/>
          <w:numId w:val="1008"/>
        </w:numPr>
        <w:pStyle w:val="Compact"/>
      </w:pPr>
      <w:r>
        <w:t xml:space="preserve">문서 갱신</w:t>
      </w:r>
    </w:p>
    <w:p>
      <w:pPr>
        <w:numPr>
          <w:ilvl w:val="0"/>
          <w:numId w:val="1008"/>
        </w:numPr>
        <w:pStyle w:val="Compact"/>
      </w:pPr>
      <w:r>
        <w:t xml:space="preserve">Critical/High 0건</w:t>
      </w:r>
    </w:p>
    <w:bookmarkEnd w:id="39"/>
    <w:bookmarkStart w:id="51" w:name="시험-체계"/>
    <w:p>
      <w:pPr>
        <w:pStyle w:val="Heading2"/>
      </w:pPr>
      <w:r>
        <w:t xml:space="preserve">5. 시험 체계</w:t>
      </w:r>
    </w:p>
    <w:bookmarkStart w:id="40" w:name="unit"/>
    <w:p>
      <w:pPr>
        <w:pStyle w:val="Heading3"/>
      </w:pPr>
      <w:r>
        <w:t xml:space="preserve">Unit</w:t>
      </w:r>
    </w:p>
    <w:p>
      <w:pPr>
        <w:pStyle w:val="FirstParagraph"/>
      </w:pPr>
      <w:r>
        <w:t xml:space="preserve">Parser, Rule, Meter, State Transition, Hash, Token Validation.</w:t>
      </w:r>
    </w:p>
    <w:bookmarkEnd w:id="40"/>
    <w:bookmarkStart w:id="41" w:name="contract"/>
    <w:p>
      <w:pPr>
        <w:pStyle w:val="Heading3"/>
      </w:pPr>
      <w:r>
        <w:t xml:space="preserve">Contract</w:t>
      </w:r>
    </w:p>
    <w:p>
      <w:pPr>
        <w:pStyle w:val="FirstParagraph"/>
      </w:pPr>
      <w:r>
        <w:t xml:space="preserve">OpenAPI, Event Schema, OLicense Token, Payment Webhook, Git Provider, SARIF/SBOM(CycloneDX·SPDX) 출력 스키마 유효성.</w:t>
      </w:r>
    </w:p>
    <w:bookmarkEnd w:id="41"/>
    <w:bookmarkStart w:id="42" w:name="integration"/>
    <w:p>
      <w:pPr>
        <w:pStyle w:val="Heading3"/>
      </w:pPr>
      <w:r>
        <w:t xml:space="preserve">Integration</w:t>
      </w:r>
    </w:p>
    <w:p>
      <w:pPr>
        <w:pStyle w:val="FirstParagraph"/>
      </w:pPr>
      <w:r>
        <w:t xml:space="preserve">DB, Queue, Storage, Sandbox, OLicense, Payment, Git, Model Provider.</w:t>
      </w:r>
    </w:p>
    <w:bookmarkEnd w:id="42"/>
    <w:bookmarkStart w:id="43" w:name="e2e-web"/>
    <w:p>
      <w:pPr>
        <w:pStyle w:val="Heading3"/>
      </w:pPr>
      <w:r>
        <w:t xml:space="preserve">E2E Web</w:t>
      </w:r>
    </w:p>
    <w:p>
      <w:pPr>
        <w:numPr>
          <w:ilvl w:val="0"/>
          <w:numId w:val="1009"/>
        </w:numPr>
        <w:pStyle w:val="Compact"/>
      </w:pPr>
      <w:r>
        <w:t xml:space="preserve">Learn 정상 Case</w:t>
      </w:r>
    </w:p>
    <w:p>
      <w:pPr>
        <w:numPr>
          <w:ilvl w:val="0"/>
          <w:numId w:val="1009"/>
        </w:numPr>
        <w:pStyle w:val="Compact"/>
      </w:pPr>
      <w:r>
        <w:t xml:space="preserve">Verify 정상 Case</w:t>
      </w:r>
    </w:p>
    <w:p>
      <w:pPr>
        <w:numPr>
          <w:ilvl w:val="0"/>
          <w:numId w:val="1009"/>
        </w:numPr>
        <w:pStyle w:val="Compact"/>
      </w:pPr>
      <w:r>
        <w:t xml:space="preserve">Learn &amp; Verify 정상 Case</w:t>
      </w:r>
    </w:p>
    <w:p>
      <w:pPr>
        <w:numPr>
          <w:ilvl w:val="0"/>
          <w:numId w:val="1009"/>
        </w:numPr>
        <w:pStyle w:val="Compact"/>
      </w:pPr>
      <w:r>
        <w:t xml:space="preserve">Improve &amp; Re-verify</w:t>
      </w:r>
    </w:p>
    <w:p>
      <w:pPr>
        <w:numPr>
          <w:ilvl w:val="0"/>
          <w:numId w:val="1009"/>
        </w:numPr>
        <w:pStyle w:val="Compact"/>
      </w:pPr>
      <w:r>
        <w:t xml:space="preserve">결제 실패와 재시도</w:t>
      </w:r>
    </w:p>
    <w:p>
      <w:pPr>
        <w:numPr>
          <w:ilvl w:val="0"/>
          <w:numId w:val="1009"/>
        </w:numPr>
        <w:pStyle w:val="Compact"/>
      </w:pPr>
      <w:r>
        <w:t xml:space="preserve">중복 Webhook</w:t>
      </w:r>
    </w:p>
    <w:p>
      <w:pPr>
        <w:numPr>
          <w:ilvl w:val="0"/>
          <w:numId w:val="1009"/>
        </w:numPr>
        <w:pStyle w:val="Compact"/>
      </w:pPr>
      <w:r>
        <w:t xml:space="preserve">환불과 License 정지</w:t>
      </w:r>
    </w:p>
    <w:p>
      <w:pPr>
        <w:numPr>
          <w:ilvl w:val="0"/>
          <w:numId w:val="1009"/>
        </w:numPr>
        <w:pStyle w:val="Compact"/>
      </w:pPr>
      <w:r>
        <w:t xml:space="preserve">Baseline 변경계약</w:t>
      </w:r>
    </w:p>
    <w:p>
      <w:pPr>
        <w:numPr>
          <w:ilvl w:val="0"/>
          <w:numId w:val="1009"/>
        </w:numPr>
        <w:pStyle w:val="Compact"/>
      </w:pPr>
      <w:r>
        <w:t xml:space="preserve">Source 삭제와 Deletion Receipt</w:t>
      </w:r>
    </w:p>
    <w:bookmarkEnd w:id="43"/>
    <w:bookmarkStart w:id="44" w:name="e2e-vs-code"/>
    <w:p>
      <w:pPr>
        <w:pStyle w:val="Heading3"/>
      </w:pPr>
      <w:r>
        <w:t xml:space="preserve">E2E VS Code</w:t>
      </w:r>
    </w:p>
    <w:p>
      <w:pPr>
        <w:numPr>
          <w:ilvl w:val="0"/>
          <w:numId w:val="1010"/>
        </w:numPr>
        <w:pStyle w:val="Compact"/>
      </w:pPr>
      <w:r>
        <w:t xml:space="preserve">로그인·License 활성화</w:t>
      </w:r>
    </w:p>
    <w:p>
      <w:pPr>
        <w:numPr>
          <w:ilvl w:val="0"/>
          <w:numId w:val="1010"/>
        </w:numPr>
        <w:pStyle w:val="Compact"/>
      </w:pPr>
      <w:r>
        <w:t xml:space="preserve">Repository 학습</w:t>
      </w:r>
    </w:p>
    <w:p>
      <w:pPr>
        <w:numPr>
          <w:ilvl w:val="0"/>
          <w:numId w:val="1010"/>
        </w:numPr>
        <w:pStyle w:val="Compact"/>
      </w:pPr>
      <w:r>
        <w:t xml:space="preserve">Diff Continuous Review</w:t>
      </w:r>
    </w:p>
    <w:p>
      <w:pPr>
        <w:numPr>
          <w:ilvl w:val="0"/>
          <w:numId w:val="1010"/>
        </w:numPr>
        <w:pStyle w:val="Compact"/>
      </w:pPr>
      <w:r>
        <w:t xml:space="preserve">Critical Finding 차단</w:t>
      </w:r>
    </w:p>
    <w:p>
      <w:pPr>
        <w:numPr>
          <w:ilvl w:val="0"/>
          <w:numId w:val="1010"/>
        </w:numPr>
        <w:pStyle w:val="Compact"/>
      </w:pPr>
      <w:r>
        <w:t xml:space="preserve">Finding 기반 Patch</w:t>
      </w:r>
    </w:p>
    <w:p>
      <w:pPr>
        <w:numPr>
          <w:ilvl w:val="0"/>
          <w:numId w:val="1010"/>
        </w:numPr>
        <w:pStyle w:val="Compact"/>
      </w:pPr>
      <w:r>
        <w:t xml:space="preserve">Worktree 격리</w:t>
      </w:r>
    </w:p>
    <w:p>
      <w:pPr>
        <w:numPr>
          <w:ilvl w:val="0"/>
          <w:numId w:val="1010"/>
        </w:numPr>
        <w:pStyle w:val="Compact"/>
      </w:pPr>
      <w:r>
        <w:t xml:space="preserve">Regression</w:t>
      </w:r>
    </w:p>
    <w:p>
      <w:pPr>
        <w:numPr>
          <w:ilvl w:val="0"/>
          <w:numId w:val="1010"/>
        </w:numPr>
        <w:pStyle w:val="Compact"/>
      </w:pPr>
      <w:r>
        <w:t xml:space="preserve">Commit·Push·Draft PR</w:t>
      </w:r>
    </w:p>
    <w:p>
      <w:pPr>
        <w:numPr>
          <w:ilvl w:val="0"/>
          <w:numId w:val="1010"/>
        </w:numPr>
        <w:pStyle w:val="Compact"/>
      </w:pPr>
      <w:r>
        <w:t xml:space="preserve">CI 실패 회수</w:t>
      </w:r>
    </w:p>
    <w:p>
      <w:pPr>
        <w:numPr>
          <w:ilvl w:val="0"/>
          <w:numId w:val="1010"/>
        </w:numPr>
        <w:pStyle w:val="Compact"/>
      </w:pPr>
      <w:r>
        <w:t xml:space="preserve">Offline Grace와 Reconnect</w:t>
      </w:r>
    </w:p>
    <w:bookmarkEnd w:id="44"/>
    <w:bookmarkStart w:id="45" w:name="oreview-fixture"/>
    <w:p>
      <w:pPr>
        <w:pStyle w:val="Heading3"/>
      </w:pPr>
      <w:r>
        <w:t xml:space="preserve">OReview Fixture</w:t>
      </w:r>
    </w:p>
    <w:p>
      <w:pPr>
        <w:numPr>
          <w:ilvl w:val="0"/>
          <w:numId w:val="1011"/>
        </w:numPr>
        <w:pStyle w:val="Compact"/>
      </w:pPr>
      <w:r>
        <w:t xml:space="preserve">실제 Bug</w:t>
      </w:r>
    </w:p>
    <w:p>
      <w:pPr>
        <w:numPr>
          <w:ilvl w:val="0"/>
          <w:numId w:val="1011"/>
        </w:numPr>
        <w:pStyle w:val="Compact"/>
      </w:pPr>
      <w:r>
        <w:t xml:space="preserve">False Positive 유도</w:t>
      </w:r>
    </w:p>
    <w:p>
      <w:pPr>
        <w:numPr>
          <w:ilvl w:val="0"/>
          <w:numId w:val="1011"/>
        </w:numPr>
        <w:pStyle w:val="Compact"/>
      </w:pPr>
      <w:r>
        <w:t xml:space="preserve">Architecture 위반</w:t>
      </w:r>
    </w:p>
    <w:p>
      <w:pPr>
        <w:numPr>
          <w:ilvl w:val="0"/>
          <w:numId w:val="1011"/>
        </w:numPr>
        <w:pStyle w:val="Compact"/>
      </w:pPr>
      <w:r>
        <w:t xml:space="preserve">Policy 우회</w:t>
      </w:r>
    </w:p>
    <w:p>
      <w:pPr>
        <w:numPr>
          <w:ilvl w:val="0"/>
          <w:numId w:val="1011"/>
        </w:numPr>
        <w:pStyle w:val="Compact"/>
      </w:pPr>
      <w:r>
        <w:t xml:space="preserve">Secret 노출</w:t>
      </w:r>
    </w:p>
    <w:p>
      <w:pPr>
        <w:numPr>
          <w:ilvl w:val="0"/>
          <w:numId w:val="1011"/>
        </w:numPr>
        <w:pStyle w:val="Compact"/>
      </w:pPr>
      <w:r>
        <w:t xml:space="preserve">Prompt Injection</w:t>
      </w:r>
    </w:p>
    <w:p>
      <w:pPr>
        <w:numPr>
          <w:ilvl w:val="0"/>
          <w:numId w:val="1011"/>
        </w:numPr>
        <w:pStyle w:val="Compact"/>
      </w:pPr>
      <w:r>
        <w:t xml:space="preserve">RAG Tenant 혼합</w:t>
      </w:r>
    </w:p>
    <w:p>
      <w:pPr>
        <w:numPr>
          <w:ilvl w:val="0"/>
          <w:numId w:val="1011"/>
        </w:numPr>
        <w:pStyle w:val="Compact"/>
      </w:pPr>
      <w:r>
        <w:t xml:space="preserve">취약 Test</w:t>
      </w:r>
    </w:p>
    <w:p>
      <w:pPr>
        <w:numPr>
          <w:ilvl w:val="0"/>
          <w:numId w:val="1011"/>
        </w:numPr>
        <w:pStyle w:val="Compact"/>
      </w:pPr>
      <w:r>
        <w:t xml:space="preserve">실패 Test 삭제 시도</w:t>
      </w:r>
    </w:p>
    <w:p>
      <w:pPr>
        <w:numPr>
          <w:ilvl w:val="0"/>
          <w:numId w:val="1011"/>
        </w:numPr>
        <w:pStyle w:val="Compact"/>
      </w:pPr>
      <w:r>
        <w:t xml:space="preserve">요구사항 미연결 고아 코드(역방향 Traceability 탐지 검증)</w:t>
      </w:r>
    </w:p>
    <w:p>
      <w:pPr>
        <w:numPr>
          <w:ilvl w:val="0"/>
          <w:numId w:val="1011"/>
        </w:numPr>
        <w:pStyle w:val="Compact"/>
      </w:pPr>
      <w:r>
        <w:t xml:space="preserve">Docstring/주석과 실제 동작이 다른 코드(Doc-Code Consistency 검증)</w:t>
      </w:r>
    </w:p>
    <w:p>
      <w:pPr>
        <w:numPr>
          <w:ilvl w:val="0"/>
          <w:numId w:val="1011"/>
        </w:numPr>
        <w:pStyle w:val="Compact"/>
      </w:pPr>
      <w:r>
        <w:t xml:space="preserve">커밋/PR 설명에서 거짓 또는 과장된 완료·테스트통과 주장(Self-Claim Verification 검증)</w:t>
      </w:r>
    </w:p>
    <w:p>
      <w:pPr>
        <w:numPr>
          <w:ilvl w:val="0"/>
          <w:numId w:val="1011"/>
        </w:numPr>
        <w:pStyle w:val="Compact"/>
      </w:pPr>
      <w:r>
        <w:t xml:space="preserve">Cross-Model 1차/2차 판정 고의 불일치 케이스(자동 승격 대신 Human 회부되는지 검증)</w:t>
      </w:r>
    </w:p>
    <w:p>
      <w:pPr>
        <w:numPr>
          <w:ilvl w:val="0"/>
          <w:numId w:val="1011"/>
        </w:numPr>
        <w:pStyle w:val="Compact"/>
      </w:pPr>
      <w:r>
        <w:t xml:space="preserve">Cross-Program Breaking Change: 한 Program의 Interface 변경이 다른 Program에 미치는 영향 탐지 검증</w:t>
      </w:r>
    </w:p>
    <w:p>
      <w:pPr>
        <w:numPr>
          <w:ilvl w:val="0"/>
          <w:numId w:val="1011"/>
        </w:numPr>
        <w:pStyle w:val="Compact"/>
      </w:pPr>
      <w:r>
        <w:t xml:space="preserve">Copyleft License 의존성이 상용 폐쇄소스 배포 정책과 충돌하는 케이스(PolicyPack 허용/차단 목록 검증)</w:t>
      </w:r>
    </w:p>
    <w:p>
      <w:pPr>
        <w:numPr>
          <w:ilvl w:val="0"/>
          <w:numId w:val="1011"/>
        </w:numPr>
        <w:pStyle w:val="Compact"/>
      </w:pPr>
      <w:r>
        <w:t xml:space="preserve">동시에 열려있는 두 PR이 같은 Component를 상충되게 변경하는 Multi-PR Integration Risk 케이스</w:t>
      </w:r>
    </w:p>
    <w:p>
      <w:pPr>
        <w:numPr>
          <w:ilvl w:val="0"/>
          <w:numId w:val="1011"/>
        </w:numPr>
        <w:pStyle w:val="Compact"/>
      </w:pPr>
      <w:r>
        <w:t xml:space="preserve">기존 테스트가 전무한 Repository에서 OPlanning이 최소 Smoke Test를 제안·실행하는지, PASS 표기가 구분되는지 검증</w:t>
      </w:r>
    </w:p>
    <w:p>
      <w:pPr>
        <w:numPr>
          <w:ilvl w:val="0"/>
          <w:numId w:val="1011"/>
        </w:numPr>
        <w:pStyle w:val="Compact"/>
      </w:pPr>
      <w:r>
        <w:t xml:space="preserve">Acceptance Certificate 위변조 시도(서명 불일치, 발급 후 Case 내용 변경)가 공개 검증 엔드포인트에서 거부되는지 확인</w:t>
      </w:r>
    </w:p>
    <w:bookmarkEnd w:id="45"/>
    <w:bookmarkStart w:id="46" w:name="mutation-testing-blast-radius-fixture"/>
    <w:p>
      <w:pPr>
        <w:pStyle w:val="Heading3"/>
      </w:pPr>
      <w:r>
        <w:t xml:space="preserve">Mutation Testing / Blast Radius Fixture</w:t>
      </w:r>
    </w:p>
    <w:p>
      <w:pPr>
        <w:numPr>
          <w:ilvl w:val="0"/>
          <w:numId w:val="1012"/>
        </w:numPr>
        <w:pStyle w:val="Compact"/>
      </w:pPr>
      <w:r>
        <w:t xml:space="preserve">강한 Assertion과 약한 Assertion을 가진 동일 기능 Pair(Mutation Score 차이 검증)</w:t>
      </w:r>
    </w:p>
    <w:p>
      <w:pPr>
        <w:numPr>
          <w:ilvl w:val="0"/>
          <w:numId w:val="1012"/>
        </w:numPr>
        <w:pStyle w:val="Compact"/>
      </w:pPr>
      <w:r>
        <w:t xml:space="preserve">Mutation 주입 후에도 Test가 모두 통과하는 케이스(테스트 실효성 부재 탐지)</w:t>
      </w:r>
    </w:p>
    <w:p>
      <w:pPr>
        <w:numPr>
          <w:ilvl w:val="0"/>
          <w:numId w:val="1012"/>
        </w:numPr>
        <w:pStyle w:val="Compact"/>
      </w:pPr>
      <w:r>
        <w:t xml:space="preserve">다중 Program에 영향을 주는 Patch의 Blast Radius 예측 정확도(DRY_RUN 예측 vs 실제 적용 결과 비교)</w:t>
      </w:r>
    </w:p>
    <w:p>
      <w:pPr>
        <w:numPr>
          <w:ilvl w:val="0"/>
          <w:numId w:val="1012"/>
        </w:numPr>
        <w:pStyle w:val="Compact"/>
      </w:pPr>
      <w:r>
        <w:t xml:space="preserve">기능은 고쳤지만 성능이 저하되는 Patch(BehaviorDiffReport의 REGRESSION_FAILED 자동판정 검증)</w:t>
      </w:r>
    </w:p>
    <w:bookmarkEnd w:id="46"/>
    <w:bookmarkStart w:id="47" w:name="olicense-fixture"/>
    <w:p>
      <w:pPr>
        <w:pStyle w:val="Heading3"/>
      </w:pPr>
      <w:r>
        <w:t xml:space="preserve">OLicense Fixture</w:t>
      </w:r>
    </w:p>
    <w:p>
      <w:pPr>
        <w:numPr>
          <w:ilvl w:val="0"/>
          <w:numId w:val="1013"/>
        </w:numPr>
        <w:pStyle w:val="Compact"/>
      </w:pPr>
      <w:r>
        <w:t xml:space="preserve">만료</w:t>
      </w:r>
    </w:p>
    <w:p>
      <w:pPr>
        <w:numPr>
          <w:ilvl w:val="0"/>
          <w:numId w:val="1013"/>
        </w:numPr>
        <w:pStyle w:val="Compact"/>
      </w:pPr>
      <w:r>
        <w:t xml:space="preserve">Revocation</w:t>
      </w:r>
    </w:p>
    <w:p>
      <w:pPr>
        <w:numPr>
          <w:ilvl w:val="0"/>
          <w:numId w:val="1013"/>
        </w:numPr>
        <w:pStyle w:val="Compact"/>
      </w:pPr>
      <w:r>
        <w:t xml:space="preserve">잘못된 Audience</w:t>
      </w:r>
    </w:p>
    <w:p>
      <w:pPr>
        <w:numPr>
          <w:ilvl w:val="0"/>
          <w:numId w:val="1013"/>
        </w:numPr>
        <w:pStyle w:val="Compact"/>
      </w:pPr>
      <w:r>
        <w:t xml:space="preserve">서명 Key 회전</w:t>
      </w:r>
    </w:p>
    <w:p>
      <w:pPr>
        <w:numPr>
          <w:ilvl w:val="0"/>
          <w:numId w:val="1013"/>
        </w:numPr>
        <w:pStyle w:val="Compact"/>
      </w:pPr>
      <w:r>
        <w:t xml:space="preserve">Clock Rollback</w:t>
      </w:r>
    </w:p>
    <w:p>
      <w:pPr>
        <w:numPr>
          <w:ilvl w:val="0"/>
          <w:numId w:val="1013"/>
        </w:numPr>
        <w:pStyle w:val="Compact"/>
      </w:pPr>
      <w:r>
        <w:t xml:space="preserve">Credit 이중 Commit</w:t>
      </w:r>
    </w:p>
    <w:p>
      <w:pPr>
        <w:numPr>
          <w:ilvl w:val="0"/>
          <w:numId w:val="1013"/>
        </w:numPr>
        <w:pStyle w:val="Compact"/>
      </w:pPr>
      <w:r>
        <w:t xml:space="preserve">Reserve Timeout</w:t>
      </w:r>
    </w:p>
    <w:p>
      <w:pPr>
        <w:numPr>
          <w:ilvl w:val="0"/>
          <w:numId w:val="1013"/>
        </w:numPr>
        <w:pStyle w:val="Compact"/>
      </w:pPr>
      <w:r>
        <w:t xml:space="preserve">Offline Usage 중복 동기화</w:t>
      </w:r>
    </w:p>
    <w:p>
      <w:pPr>
        <w:numPr>
          <w:ilvl w:val="0"/>
          <w:numId w:val="1013"/>
        </w:numPr>
        <w:pStyle w:val="Compact"/>
      </w:pPr>
      <w:r>
        <w:t xml:space="preserve">실행 도중 Credit 소진 → Checkpoint까지 진행 후 BLOCKED 전이 → 추가 승인 후 Resume 또는 유예기간 초과 시 CANCELLED</w:t>
      </w:r>
    </w:p>
    <w:bookmarkEnd w:id="47"/>
    <w:bookmarkStart w:id="48" w:name="omemory-재귀학습-fixture"/>
    <w:p>
      <w:pPr>
        <w:pStyle w:val="Heading3"/>
      </w:pPr>
      <w:r>
        <w:t xml:space="preserve">OMemory / 재귀학습 Fixture</w:t>
      </w:r>
    </w:p>
    <w:p>
      <w:pPr>
        <w:numPr>
          <w:ilvl w:val="0"/>
          <w:numId w:val="1014"/>
        </w:numPr>
        <w:pStyle w:val="Compact"/>
      </w:pPr>
      <w:r>
        <w:t xml:space="preserve">동일 Component Signature에 대한 Pattern 매칭 정확도</w:t>
      </w:r>
    </w:p>
    <w:p>
      <w:pPr>
        <w:numPr>
          <w:ilvl w:val="0"/>
          <w:numId w:val="1014"/>
        </w:numPr>
        <w:pStyle w:val="Compact"/>
      </w:pPr>
      <w:r>
        <w:t xml:space="preserve">3회 이상 False Positive Pattern의 자동 강등</w:t>
      </w:r>
    </w:p>
    <w:p>
      <w:pPr>
        <w:numPr>
          <w:ilvl w:val="0"/>
          <w:numId w:val="1014"/>
        </w:numPr>
        <w:pStyle w:val="Compact"/>
      </w:pPr>
      <w:r>
        <w:t xml:space="preserve">고객 식별정보가 포함된 Pattern의 공유 Corpus 승격 차단(Anonymization 실패 케이스)</w:t>
      </w:r>
    </w:p>
    <w:p>
      <w:pPr>
        <w:numPr>
          <w:ilvl w:val="0"/>
          <w:numId w:val="1014"/>
        </w:numPr>
        <w:pStyle w:val="Compact"/>
      </w:pPr>
      <w:r>
        <w:t xml:space="preserve">MissedFinding 등록 → RCA → Rule 개정 → Golden Fixture 전체 회귀 → Promote 전 구간 통과</w:t>
      </w:r>
    </w:p>
    <w:p>
      <w:pPr>
        <w:numPr>
          <w:ilvl w:val="0"/>
          <w:numId w:val="1014"/>
        </w:numPr>
        <w:pStyle w:val="Compact"/>
      </w:pPr>
      <w:r>
        <w:t xml:space="preserve">Rule 개정 후 기존 Golden Fixture에서 신규 False Positive가 급증하는 회귀 실패 케이스</w:t>
      </w:r>
    </w:p>
    <w:p>
      <w:pPr>
        <w:numPr>
          <w:ilvl w:val="0"/>
          <w:numId w:val="1014"/>
        </w:numPr>
        <w:pStyle w:val="Compact"/>
      </w:pPr>
      <w:r>
        <w:t xml:space="preserve">자기 참조 승인 시도(개정을 제안한 Agent가 스스로 회귀 통과를 승인하려는 경로) 차단</w:t>
      </w:r>
    </w:p>
    <w:bookmarkEnd w:id="48"/>
    <w:bookmarkStart w:id="50" w:name="ai바이브-코딩-생성-코드-fixture"/>
    <w:p>
      <w:pPr>
        <w:pStyle w:val="Heading3"/>
      </w:pPr>
      <w:r>
        <w:t xml:space="preserve">AI/바이브 코딩 생성 코드 Fixture</w:t>
      </w:r>
    </w:p>
    <w:p>
      <w:pPr>
        <w:pStyle w:val="FirstParagraph"/>
      </w:pPr>
      <w:hyperlink r:id="rId49">
        <w:r>
          <w:rPr>
            <w:rStyle w:val="Hyperlink"/>
          </w:rPr>
          <w:t xml:space="preserve">03_OREVIEW_CODE_REVIEW_SPECIFICATION.md</w:t>
        </w:r>
      </w:hyperlink>
      <w:r>
        <w:t xml:space="preserve"> </w:t>
      </w:r>
      <w:r>
        <w:t xml:space="preserve">§4-1의 점검표를 기준으로 다음 유형의 실제 및 합성 사례를 포함한다.</w:t>
      </w:r>
      <w:r>
        <w:t xml:space="preserve"> </w:t>
      </w:r>
      <w:r>
        <w:t xml:space="preserve">- Hallucinated Dependency</w:t>
      </w:r>
      <w:r>
        <w:t xml:space="preserve"> </w:t>
      </w:r>
      <w:r>
        <w:t xml:space="preserve">- 세션 간 구조 불일치(동일 기능의 반복 재구현)</w:t>
      </w:r>
      <w:r>
        <w:t xml:space="preserve"> </w:t>
      </w:r>
      <w:r>
        <w:t xml:space="preserve">- 과잉 생성과 요구사항 초과 구현</w:t>
      </w:r>
      <w:r>
        <w:t xml:space="preserve"> </w:t>
      </w:r>
      <w:r>
        <w:t xml:space="preserve">- 무의미한 예외 처리(Silent Error Swallowing)</w:t>
      </w:r>
      <w:r>
        <w:t xml:space="preserve"> </w:t>
      </w:r>
      <w:r>
        <w:t xml:space="preserve">- 테스트 없는 대량 커밋</w:t>
      </w:r>
      <w:r>
        <w:t xml:space="preserve"> </w:t>
      </w:r>
      <w:r>
        <w:t xml:space="preserve">- Commit/PR 설명과 실제 Diff 불일치</w:t>
      </w:r>
      <w:r>
        <w:t xml:space="preserve"> </w:t>
      </w:r>
      <w:r>
        <w:t xml:space="preserve">- 하드코딩된 System Prompt, 과도한 Tool 권한</w:t>
      </w:r>
    </w:p>
    <w:bookmarkEnd w:id="50"/>
    <w:bookmarkEnd w:id="51"/>
    <w:bookmarkStart w:id="53" w:name="비기능-시험"/>
    <w:p>
      <w:pPr>
        <w:pStyle w:val="Heading2"/>
      </w:pPr>
      <w:r>
        <w:t xml:space="preserve">6. 비기능 시험</w:t>
      </w:r>
    </w:p>
    <w:p>
      <w:pPr>
        <w:numPr>
          <w:ilvl w:val="0"/>
          <w:numId w:val="1015"/>
        </w:numPr>
        <w:pStyle w:val="Compact"/>
      </w:pPr>
      <w:r>
        <w:t xml:space="preserve">대규모 Repository 학습 성능:</w:t>
      </w:r>
      <w:r>
        <w:t xml:space="preserve"> </w:t>
      </w:r>
      <w:hyperlink r:id="rId52">
        <w:r>
          <w:rPr>
            <w:rStyle w:val="Hyperlink"/>
          </w:rPr>
          <w:t xml:space="preserve">02_FUNCTIONAL_REQUIREMENTS_AND_PROGRAMS.md</w:t>
        </w:r>
      </w:hyperlink>
      <w:r>
        <w:t xml:space="preserve"> </w:t>
      </w:r>
      <w:r>
        <w:t xml:space="preserve">NFR-PERF 목표치 기준 PASS/FAIL 판정</w:t>
      </w:r>
    </w:p>
    <w:p>
      <w:pPr>
        <w:numPr>
          <w:ilvl w:val="0"/>
          <w:numId w:val="1015"/>
        </w:numPr>
        <w:pStyle w:val="Compact"/>
      </w:pPr>
      <w:r>
        <w:t xml:space="preserve">Tenant별 Rate Limit과 동시 실행 상한 초과 시 Fail-closed 동작</w:t>
      </w:r>
    </w:p>
    <w:p>
      <w:pPr>
        <w:numPr>
          <w:ilvl w:val="0"/>
          <w:numId w:val="1015"/>
        </w:numPr>
        <w:pStyle w:val="Compact"/>
      </w:pPr>
      <w:r>
        <w:t xml:space="preserve">동시 Case와 동시 VS Code 실행</w:t>
      </w:r>
    </w:p>
    <w:p>
      <w:pPr>
        <w:numPr>
          <w:ilvl w:val="0"/>
          <w:numId w:val="1015"/>
        </w:numPr>
        <w:pStyle w:val="Compact"/>
      </w:pPr>
      <w:r>
        <w:t xml:space="preserve">Worker Crash 복구</w:t>
      </w:r>
    </w:p>
    <w:p>
      <w:pPr>
        <w:numPr>
          <w:ilvl w:val="0"/>
          <w:numId w:val="1015"/>
        </w:numPr>
        <w:pStyle w:val="Compact"/>
      </w:pPr>
      <w:r>
        <w:t xml:space="preserve">Queue 중복전달</w:t>
      </w:r>
    </w:p>
    <w:p>
      <w:pPr>
        <w:numPr>
          <w:ilvl w:val="0"/>
          <w:numId w:val="1015"/>
        </w:numPr>
        <w:pStyle w:val="Compact"/>
      </w:pPr>
      <w:r>
        <w:t xml:space="preserve">DB Failover</w:t>
      </w:r>
    </w:p>
    <w:p>
      <w:pPr>
        <w:numPr>
          <w:ilvl w:val="0"/>
          <w:numId w:val="1015"/>
        </w:numPr>
        <w:pStyle w:val="Compact"/>
      </w:pPr>
      <w:r>
        <w:t xml:space="preserve">Object Storage 장애</w:t>
      </w:r>
    </w:p>
    <w:p>
      <w:pPr>
        <w:numPr>
          <w:ilvl w:val="0"/>
          <w:numId w:val="1015"/>
        </w:numPr>
        <w:pStyle w:val="Compact"/>
      </w:pPr>
      <w:r>
        <w:t xml:space="preserve">모델 Provider Timeout과 비용 폭주 방어</w:t>
      </w:r>
    </w:p>
    <w:p>
      <w:pPr>
        <w:numPr>
          <w:ilvl w:val="0"/>
          <w:numId w:val="1015"/>
        </w:numPr>
        <w:pStyle w:val="Compact"/>
      </w:pPr>
      <w:r>
        <w:t xml:space="preserve">Tenant 침범 시도</w:t>
      </w:r>
    </w:p>
    <w:p>
      <w:pPr>
        <w:numPr>
          <w:ilvl w:val="0"/>
          <w:numId w:val="1015"/>
        </w:numPr>
        <w:pStyle w:val="Compact"/>
      </w:pPr>
      <w:r>
        <w:t xml:space="preserve">Sandbox 격리 우회·탈출 시도(Network Allowlist 우회, 잔존 Volume 접근)</w:t>
      </w:r>
    </w:p>
    <w:p>
      <w:pPr>
        <w:numPr>
          <w:ilvl w:val="0"/>
          <w:numId w:val="1015"/>
        </w:numPr>
        <w:pStyle w:val="Compact"/>
      </w:pPr>
      <w:r>
        <w:t xml:space="preserve">데이터 삭제 완전성</w:t>
      </w:r>
    </w:p>
    <w:bookmarkEnd w:id="53"/>
    <w:bookmarkStart w:id="54" w:name="코드리뷰-절차"/>
    <w:p>
      <w:pPr>
        <w:pStyle w:val="Heading2"/>
      </w:pPr>
      <w:r>
        <w:t xml:space="preserve">7. 코드리뷰 절차</w:t>
      </w:r>
    </w:p>
    <w:p>
      <w:pPr>
        <w:numPr>
          <w:ilvl w:val="0"/>
          <w:numId w:val="1016"/>
        </w:numPr>
        <w:pStyle w:val="Compact"/>
      </w:pPr>
      <w:r>
        <w:t xml:space="preserve">Self Review</w:t>
      </w:r>
    </w:p>
    <w:p>
      <w:pPr>
        <w:numPr>
          <w:ilvl w:val="0"/>
          <w:numId w:val="1016"/>
        </w:numPr>
        <w:pStyle w:val="Compact"/>
      </w:pPr>
      <w:r>
        <w:t xml:space="preserve">Automated OReview</w:t>
      </w:r>
    </w:p>
    <w:p>
      <w:pPr>
        <w:numPr>
          <w:ilvl w:val="0"/>
          <w:numId w:val="1016"/>
        </w:numPr>
        <w:pStyle w:val="Compact"/>
      </w:pPr>
      <w:r>
        <w:t xml:space="preserve">Independent OReview</w:t>
      </w:r>
    </w:p>
    <w:p>
      <w:pPr>
        <w:numPr>
          <w:ilvl w:val="0"/>
          <w:numId w:val="1016"/>
        </w:numPr>
        <w:pStyle w:val="Compact"/>
      </w:pPr>
      <w:r>
        <w:t xml:space="preserve">Human Review</w:t>
      </w:r>
    </w:p>
    <w:p>
      <w:pPr>
        <w:numPr>
          <w:ilvl w:val="0"/>
          <w:numId w:val="1016"/>
        </w:numPr>
        <w:pStyle w:val="Compact"/>
      </w:pPr>
      <w:r>
        <w:t xml:space="preserve">Review Finding 해결</w:t>
      </w:r>
    </w:p>
    <w:p>
      <w:pPr>
        <w:numPr>
          <w:ilvl w:val="0"/>
          <w:numId w:val="1016"/>
        </w:numPr>
        <w:pStyle w:val="Compact"/>
      </w:pPr>
      <w:r>
        <w:t xml:space="preserve">Re-review</w:t>
      </w:r>
    </w:p>
    <w:p>
      <w:pPr>
        <w:numPr>
          <w:ilvl w:val="0"/>
          <w:numId w:val="1016"/>
        </w:numPr>
        <w:pStyle w:val="Compact"/>
      </w:pPr>
      <w:r>
        <w:t xml:space="preserve">Merge Readiness</w:t>
      </w:r>
    </w:p>
    <w:p>
      <w:pPr>
        <w:pStyle w:val="FirstParagraph"/>
      </w:pPr>
      <w:r>
        <w:t xml:space="preserve">Critical 또는 High가 존재하면 Merge Ready가 될 수 없다. Accepted Risk는 권한자, 사유, 만료일, 보완통제를 기록한다.</w:t>
      </w:r>
    </w:p>
    <w:bookmarkEnd w:id="54"/>
    <w:bookmarkStart w:id="59" w:name="출시-검증"/>
    <w:p>
      <w:pPr>
        <w:pStyle w:val="Heading2"/>
      </w:pPr>
      <w:r>
        <w:t xml:space="preserve">8. 출시 검증</w:t>
      </w:r>
    </w:p>
    <w:bookmarkStart w:id="55" w:name="alpha"/>
    <w:p>
      <w:pPr>
        <w:pStyle w:val="Heading3"/>
      </w:pPr>
      <w:r>
        <w:t xml:space="preserve">Alpha</w:t>
      </w:r>
    </w:p>
    <w:p>
      <w:pPr>
        <w:pStyle w:val="FirstParagraph"/>
      </w:pPr>
      <w:r>
        <w:t xml:space="preserve">내부 Fixture와 제한 Repository. 데이터 보존과 외부 배포 금지.</w:t>
      </w:r>
    </w:p>
    <w:bookmarkEnd w:id="55"/>
    <w:bookmarkStart w:id="56" w:name="beta"/>
    <w:p>
      <w:pPr>
        <w:pStyle w:val="Heading3"/>
      </w:pPr>
      <w:r>
        <w:t xml:space="preserve">Beta</w:t>
      </w:r>
    </w:p>
    <w:p>
      <w:pPr>
        <w:pStyle w:val="FirstParagraph"/>
      </w:pPr>
      <w:r>
        <w:t xml:space="preserve">선정 고객 Web Case와 VS Code Pilot. 전문가 검토 필수.</w:t>
      </w:r>
    </w:p>
    <w:bookmarkEnd w:id="56"/>
    <w:bookmarkStart w:id="57" w:name="release-candidate"/>
    <w:p>
      <w:pPr>
        <w:pStyle w:val="Heading3"/>
      </w:pPr>
      <w:r>
        <w:t xml:space="preserve">Release Candidate</w:t>
      </w:r>
    </w:p>
    <w:p>
      <w:pPr>
        <w:pStyle w:val="FirstParagraph"/>
      </w:pPr>
      <w:r>
        <w:t xml:space="preserve">전체 E2E 연속 2회, 성능·보안·복구, OLicense, 결제·환불, 삭제 시험 통과.</w:t>
      </w:r>
    </w:p>
    <w:bookmarkEnd w:id="57"/>
    <w:bookmarkStart w:id="58" w:name="general-availability"/>
    <w:p>
      <w:pPr>
        <w:pStyle w:val="Heading3"/>
      </w:pPr>
      <w:r>
        <w:t xml:space="preserve">General Availability</w:t>
      </w:r>
    </w:p>
    <w:p>
      <w:pPr>
        <w:pStyle w:val="FirstParagraph"/>
      </w:pPr>
      <w:r>
        <w:t xml:space="preserve">SLA, Support, Billing, Security 문서, Incident Runbook, Rollback 준비 완료.</w:t>
      </w:r>
    </w:p>
    <w:bookmarkEnd w:id="58"/>
    <w:bookmarkEnd w:id="59"/>
    <w:bookmarkStart w:id="60" w:name="운영-runbook"/>
    <w:p>
      <w:pPr>
        <w:pStyle w:val="Heading2"/>
      </w:pPr>
      <w:r>
        <w:t xml:space="preserve">9. 운영 Runbook</w:t>
      </w:r>
    </w:p>
    <w:p>
      <w:pPr>
        <w:numPr>
          <w:ilvl w:val="0"/>
          <w:numId w:val="1017"/>
        </w:numPr>
        <w:pStyle w:val="Compact"/>
      </w:pPr>
      <w:r>
        <w:t xml:space="preserve">Case Blocked 처리</w:t>
      </w:r>
    </w:p>
    <w:p>
      <w:pPr>
        <w:numPr>
          <w:ilvl w:val="0"/>
          <w:numId w:val="1017"/>
        </w:numPr>
        <w:pStyle w:val="Compact"/>
      </w:pPr>
      <w:r>
        <w:t xml:space="preserve">License 발급 실패</w:t>
      </w:r>
    </w:p>
    <w:p>
      <w:pPr>
        <w:numPr>
          <w:ilvl w:val="0"/>
          <w:numId w:val="1017"/>
        </w:numPr>
        <w:pStyle w:val="Compact"/>
      </w:pPr>
      <w:r>
        <w:t xml:space="preserve">Payment/Refund 불일치</w:t>
      </w:r>
    </w:p>
    <w:p>
      <w:pPr>
        <w:numPr>
          <w:ilvl w:val="0"/>
          <w:numId w:val="1017"/>
        </w:numPr>
        <w:pStyle w:val="Compact"/>
      </w:pPr>
      <w:r>
        <w:t xml:space="preserve">Credit 분쟁</w:t>
      </w:r>
    </w:p>
    <w:p>
      <w:pPr>
        <w:numPr>
          <w:ilvl w:val="0"/>
          <w:numId w:val="1017"/>
        </w:numPr>
        <w:pStyle w:val="Compact"/>
      </w:pPr>
      <w:r>
        <w:t xml:space="preserve">Worker 장애</w:t>
      </w:r>
    </w:p>
    <w:p>
      <w:pPr>
        <w:numPr>
          <w:ilvl w:val="0"/>
          <w:numId w:val="1017"/>
        </w:numPr>
        <w:pStyle w:val="Compact"/>
      </w:pPr>
      <w:r>
        <w:t xml:space="preserve">모델 Provider 장애</w:t>
      </w:r>
    </w:p>
    <w:p>
      <w:pPr>
        <w:numPr>
          <w:ilvl w:val="0"/>
          <w:numId w:val="1017"/>
        </w:numPr>
        <w:pStyle w:val="Compact"/>
      </w:pPr>
      <w:r>
        <w:t xml:space="preserve">Git 권한 만료</w:t>
      </w:r>
    </w:p>
    <w:p>
      <w:pPr>
        <w:numPr>
          <w:ilvl w:val="0"/>
          <w:numId w:val="1017"/>
        </w:numPr>
        <w:pStyle w:val="Compact"/>
      </w:pPr>
      <w:r>
        <w:t xml:space="preserve">Merge 이후 결함 발견(Post-merge Incident, Hotfix Worktree로 분리 처리)</w:t>
      </w:r>
    </w:p>
    <w:p>
      <w:pPr>
        <w:numPr>
          <w:ilvl w:val="0"/>
          <w:numId w:val="1017"/>
        </w:numPr>
        <w:pStyle w:val="Compact"/>
      </w:pPr>
      <w:r>
        <w:t xml:space="preserve">Source 유출 의심</w:t>
      </w:r>
    </w:p>
    <w:p>
      <w:pPr>
        <w:numPr>
          <w:ilvl w:val="0"/>
          <w:numId w:val="1017"/>
        </w:numPr>
        <w:pStyle w:val="Compact"/>
      </w:pPr>
      <w:r>
        <w:t xml:space="preserve">Tenant Isolation 사고</w:t>
      </w:r>
    </w:p>
    <w:p>
      <w:pPr>
        <w:numPr>
          <w:ilvl w:val="0"/>
          <w:numId w:val="1017"/>
        </w:numPr>
        <w:pStyle w:val="Compact"/>
      </w:pPr>
      <w:r>
        <w:t xml:space="preserve">Evidence 손상</w:t>
      </w:r>
    </w:p>
    <w:p>
      <w:pPr>
        <w:numPr>
          <w:ilvl w:val="0"/>
          <w:numId w:val="1017"/>
        </w:numPr>
        <w:pStyle w:val="Compact"/>
      </w:pPr>
      <w:r>
        <w:t xml:space="preserve">삭제 실패</w:t>
      </w:r>
    </w:p>
    <w:p>
      <w:pPr>
        <w:numPr>
          <w:ilvl w:val="0"/>
          <w:numId w:val="1017"/>
        </w:numPr>
        <w:pStyle w:val="Compact"/>
      </w:pPr>
      <w:r>
        <w:t xml:space="preserve">재귀학습 개정 회귀 실패(Rule/Pattern 개정이 False Positive를 급증시킨 경우 즉시 이전 Rule Pack Digest로 Rollback)</w:t>
      </w:r>
    </w:p>
    <w:p>
      <w:pPr>
        <w:pStyle w:val="FirstParagraph"/>
      </w:pPr>
      <w:r>
        <w:t xml:space="preserve">사고는 Severity, Owner, Timeline, Customer Communication, Containment, RCA, Corrective Action, Regression Test를 남긴다.</w:t>
      </w:r>
    </w:p>
    <w:p>
      <w:pPr>
        <w:pStyle w:val="BodyText"/>
      </w:pPr>
      <w:r>
        <w:t xml:space="preserve">Customer Communication은 공개 Status Page(구성요소별 가동 상태, 진행 중 사고 게시)와 영향받은 Organization 대상 개별 통지(</w:t>
      </w:r>
      <w:hyperlink r:id="rId52">
        <w:r>
          <w:rPr>
            <w:rStyle w:val="Hyperlink"/>
          </w:rPr>
          <w:t xml:space="preserve">02_FUNCTIONAL_REQUIREMENTS_AND_PROGRAMS.md</w:t>
        </w:r>
      </w:hyperlink>
      <w:r>
        <w:t xml:space="preserve"> </w:t>
      </w:r>
      <w:r>
        <w:t xml:space="preserve">§10-1 ONotify)로 이원화한다. Critical 사고는 Status Page 게시와 개별 통지를 15분 이내 동시에 시작한다.</w:t>
      </w:r>
    </w:p>
    <w:bookmarkEnd w:id="60"/>
    <w:bookmarkStart w:id="61" w:name="모니터링"/>
    <w:p>
      <w:pPr>
        <w:pStyle w:val="Heading2"/>
      </w:pPr>
      <w:r>
        <w:t xml:space="preserve">10. 모니터링</w:t>
      </w:r>
    </w:p>
    <w:p>
      <w:pPr>
        <w:numPr>
          <w:ilvl w:val="0"/>
          <w:numId w:val="1018"/>
        </w:numPr>
        <w:pStyle w:val="Compact"/>
      </w:pPr>
      <w:r>
        <w:t xml:space="preserve">Case 상태 체류시간</w:t>
      </w:r>
    </w:p>
    <w:p>
      <w:pPr>
        <w:numPr>
          <w:ilvl w:val="0"/>
          <w:numId w:val="1018"/>
        </w:numPr>
        <w:pStyle w:val="Compact"/>
      </w:pPr>
      <w:r>
        <w:t xml:space="preserve">Queue Lag</w:t>
      </w:r>
    </w:p>
    <w:p>
      <w:pPr>
        <w:numPr>
          <w:ilvl w:val="0"/>
          <w:numId w:val="1018"/>
        </w:numPr>
        <w:pStyle w:val="Compact"/>
      </w:pPr>
      <w:r>
        <w:t xml:space="preserve">Worker 성공률</w:t>
      </w:r>
    </w:p>
    <w:p>
      <w:pPr>
        <w:numPr>
          <w:ilvl w:val="0"/>
          <w:numId w:val="1018"/>
        </w:numPr>
        <w:pStyle w:val="Compact"/>
      </w:pPr>
      <w:r>
        <w:t xml:space="preserve">Model 비용과 Token</w:t>
      </w:r>
    </w:p>
    <w:p>
      <w:pPr>
        <w:numPr>
          <w:ilvl w:val="0"/>
          <w:numId w:val="1018"/>
        </w:numPr>
        <w:pStyle w:val="Compact"/>
      </w:pPr>
      <w:r>
        <w:t xml:space="preserve">Credit Reserve 잔류</w:t>
      </w:r>
    </w:p>
    <w:p>
      <w:pPr>
        <w:numPr>
          <w:ilvl w:val="0"/>
          <w:numId w:val="1018"/>
        </w:numPr>
        <w:pStyle w:val="Compact"/>
      </w:pPr>
      <w:r>
        <w:t xml:space="preserve">License Validate 실패</w:t>
      </w:r>
    </w:p>
    <w:p>
      <w:pPr>
        <w:numPr>
          <w:ilvl w:val="0"/>
          <w:numId w:val="1018"/>
        </w:numPr>
        <w:pStyle w:val="Compact"/>
      </w:pPr>
      <w:r>
        <w:t xml:space="preserve">Review Finding 추세</w:t>
      </w:r>
    </w:p>
    <w:p>
      <w:pPr>
        <w:numPr>
          <w:ilvl w:val="0"/>
          <w:numId w:val="1018"/>
        </w:numPr>
        <w:pStyle w:val="Compact"/>
      </w:pPr>
      <w:r>
        <w:t xml:space="preserve">Verification Flaky 비율</w:t>
      </w:r>
    </w:p>
    <w:p>
      <w:pPr>
        <w:numPr>
          <w:ilvl w:val="0"/>
          <w:numId w:val="1018"/>
        </w:numPr>
        <w:pStyle w:val="Compact"/>
      </w:pPr>
      <w:r>
        <w:t xml:space="preserve">Patch 회귀 실패율</w:t>
      </w:r>
    </w:p>
    <w:p>
      <w:pPr>
        <w:numPr>
          <w:ilvl w:val="0"/>
          <w:numId w:val="1018"/>
        </w:numPr>
        <w:pStyle w:val="Compact"/>
      </w:pPr>
      <w:r>
        <w:t xml:space="preserve">Evidence Seal 실패</w:t>
      </w:r>
    </w:p>
    <w:p>
      <w:pPr>
        <w:numPr>
          <w:ilvl w:val="0"/>
          <w:numId w:val="1018"/>
        </w:numPr>
        <w:pStyle w:val="Compact"/>
      </w:pPr>
      <w:r>
        <w:t xml:space="preserve">삭제 SLA 초과</w:t>
      </w:r>
    </w:p>
    <w:p>
      <w:pPr>
        <w:numPr>
          <w:ilvl w:val="0"/>
          <w:numId w:val="1018"/>
        </w:numPr>
        <w:pStyle w:val="Compact"/>
      </w:pPr>
      <w:r>
        <w:t xml:space="preserve">MissedFinding 발생률과 Detection Recall 추세</w:t>
      </w:r>
    </w:p>
    <w:p>
      <w:pPr>
        <w:numPr>
          <w:ilvl w:val="0"/>
          <w:numId w:val="1018"/>
        </w:numPr>
        <w:pStyle w:val="Compact"/>
      </w:pPr>
      <w:r>
        <w:t xml:space="preserve">KnowledgePattern 강등률과 공유 Corpus 승격률</w:t>
      </w:r>
    </w:p>
    <w:p>
      <w:pPr>
        <w:numPr>
          <w:ilvl w:val="0"/>
          <w:numId w:val="1018"/>
        </w:numPr>
        <w:pStyle w:val="Compact"/>
      </w:pPr>
      <w:r>
        <w:t xml:space="preserve">Confidence Calibration 이탈도(구간별 실측 정확도와 표시 Confidence의 괴리)</w:t>
      </w:r>
    </w:p>
    <w:p>
      <w:pPr>
        <w:numPr>
          <w:ilvl w:val="0"/>
          <w:numId w:val="1018"/>
        </w:numPr>
        <w:pStyle w:val="Compact"/>
      </w:pPr>
      <w:r>
        <w:t xml:space="preserve">Reviewer(모델/Human/Professional)별 정확도와 기준 미달 배정 제한 발생 건수</w:t>
      </w:r>
    </w:p>
    <w:p>
      <w:pPr>
        <w:numPr>
          <w:ilvl w:val="0"/>
          <w:numId w:val="1018"/>
        </w:numPr>
        <w:pStyle w:val="Compact"/>
      </w:pPr>
      <w:r>
        <w:t xml:space="preserve">Rollback 검증 실패율</w:t>
      </w:r>
    </w:p>
    <w:p>
      <w:pPr>
        <w:numPr>
          <w:ilvl w:val="0"/>
          <w:numId w:val="1018"/>
        </w:numPr>
        <w:pStyle w:val="Compact"/>
      </w:pPr>
      <w:r>
        <w:t xml:space="preserve">AI 구성 Drift(권한 확대) 탐지 건수</w:t>
      </w:r>
    </w:p>
    <w:p>
      <w:pPr>
        <w:numPr>
          <w:ilvl w:val="0"/>
          <w:numId w:val="1018"/>
        </w:numPr>
        <w:pStyle w:val="Compact"/>
      </w:pPr>
      <w:r>
        <w:t xml:space="preserve">정기 Evidence 재현성 감사 결과(재현 성공률, ReproducibilityAuditSample 기준)</w:t>
      </w:r>
    </w:p>
    <w:bookmarkEnd w:id="61"/>
    <w:bookmarkStart w:id="62" w:name="우선-구현-순서"/>
    <w:p>
      <w:pPr>
        <w:pStyle w:val="Heading2"/>
      </w:pPr>
      <w:r>
        <w:t xml:space="preserve">11. 우선 구현 순서</w:t>
      </w:r>
    </w:p>
    <w:p>
      <w:pPr>
        <w:numPr>
          <w:ilvl w:val="0"/>
          <w:numId w:val="1019"/>
        </w:numPr>
        <w:pStyle w:val="Compact"/>
      </w:pPr>
      <w:r>
        <w:t xml:space="preserve">Schema, Receipt, OLicense 계약</w:t>
      </w:r>
    </w:p>
    <w:p>
      <w:pPr>
        <w:numPr>
          <w:ilvl w:val="0"/>
          <w:numId w:val="1019"/>
        </w:numPr>
        <w:pStyle w:val="Compact"/>
      </w:pPr>
      <w:r>
        <w:t xml:space="preserve">Local Runtime과 OLearning 최소기능</w:t>
      </w:r>
    </w:p>
    <w:p>
      <w:pPr>
        <w:numPr>
          <w:ilvl w:val="0"/>
          <w:numId w:val="1019"/>
        </w:numPr>
        <w:pStyle w:val="Compact"/>
      </w:pPr>
      <w:r>
        <w:t xml:space="preserve">OReview 코드리뷰 최소기능</w:t>
      </w:r>
    </w:p>
    <w:p>
      <w:pPr>
        <w:numPr>
          <w:ilvl w:val="0"/>
          <w:numId w:val="1019"/>
        </w:numPr>
        <w:pStyle w:val="Compact"/>
      </w:pPr>
      <w:r>
        <w:t xml:space="preserve">OVerification 실행 Harness</w:t>
      </w:r>
    </w:p>
    <w:p>
      <w:pPr>
        <w:numPr>
          <w:ilvl w:val="0"/>
          <w:numId w:val="1019"/>
        </w:numPr>
        <w:pStyle w:val="Compact"/>
      </w:pPr>
      <w:r>
        <w:t xml:space="preserve">Web Learn &amp; Verify Case</w:t>
      </w:r>
    </w:p>
    <w:p>
      <w:pPr>
        <w:numPr>
          <w:ilvl w:val="0"/>
          <w:numId w:val="1019"/>
        </w:numPr>
        <w:pStyle w:val="Compact"/>
      </w:pPr>
      <w:r>
        <w:t xml:space="preserve">OImprovement Worktree Patch</w:t>
      </w:r>
    </w:p>
    <w:p>
      <w:pPr>
        <w:numPr>
          <w:ilvl w:val="0"/>
          <w:numId w:val="1019"/>
        </w:numPr>
        <w:pStyle w:val="Compact"/>
      </w:pPr>
      <w:r>
        <w:t xml:space="preserve">OMemory 최소기능(Pattern 추출·매칭, MissedFinding 등록)</w:t>
      </w:r>
    </w:p>
    <w:p>
      <w:pPr>
        <w:numPr>
          <w:ilvl w:val="0"/>
          <w:numId w:val="1019"/>
        </w:numPr>
        <w:pStyle w:val="Compact"/>
      </w:pPr>
      <w:r>
        <w:t xml:space="preserve">VS Code Developer</w:t>
      </w:r>
    </w:p>
    <w:p>
      <w:pPr>
        <w:numPr>
          <w:ilvl w:val="0"/>
          <w:numId w:val="1019"/>
        </w:numPr>
        <w:pStyle w:val="Compact"/>
      </w:pPr>
      <w:r>
        <w:t xml:space="preserve">Payment/Refund와 운영화</w:t>
      </w:r>
    </w:p>
    <w:p>
      <w:pPr>
        <w:numPr>
          <w:ilvl w:val="0"/>
          <w:numId w:val="1019"/>
        </w:numPr>
        <w:pStyle w:val="Compact"/>
      </w:pPr>
      <w:r>
        <w:t xml:space="preserve">Team/Enterprise 기능</w:t>
      </w:r>
    </w:p>
    <w:p>
      <w:pPr>
        <w:numPr>
          <w:ilvl w:val="0"/>
          <w:numId w:val="1019"/>
        </w:numPr>
        <w:pStyle w:val="Compact"/>
      </w:pPr>
      <w:r>
        <w:t xml:space="preserve">OMemory 재귀학습 루프 자동화(RCA→Rule 개정→Golden Fixture 회귀→Promote)</w:t>
      </w:r>
    </w:p>
    <w:bookmarkEnd w:id="62"/>
    <w:bookmarkStart w:id="63" w:name="최종-수용기준"/>
    <w:p>
      <w:pPr>
        <w:pStyle w:val="Heading2"/>
      </w:pPr>
      <w:r>
        <w:t xml:space="preserve">12. 최종 수용기준</w:t>
      </w:r>
    </w:p>
    <w:p>
      <w:pPr>
        <w:numPr>
          <w:ilvl w:val="0"/>
          <w:numId w:val="1020"/>
        </w:numPr>
        <w:pStyle w:val="Compact"/>
      </w:pPr>
      <w:r>
        <w:t xml:space="preserve">문서와 코드 Traceability 확보</w:t>
      </w:r>
    </w:p>
    <w:p>
      <w:pPr>
        <w:numPr>
          <w:ilvl w:val="0"/>
          <w:numId w:val="1020"/>
        </w:numPr>
        <w:pStyle w:val="Compact"/>
      </w:pPr>
      <w:r>
        <w:t xml:space="preserve">Web와 VS Code 실제 Full-Chain 각각 연속 2회 PASS</w:t>
      </w:r>
    </w:p>
    <w:p>
      <w:pPr>
        <w:numPr>
          <w:ilvl w:val="0"/>
          <w:numId w:val="1020"/>
        </w:numPr>
        <w:pStyle w:val="Compact"/>
      </w:pPr>
      <w:r>
        <w:t xml:space="preserve">OLicense 전 수명주기 PASS</w:t>
      </w:r>
    </w:p>
    <w:p>
      <w:pPr>
        <w:numPr>
          <w:ilvl w:val="0"/>
          <w:numId w:val="1020"/>
        </w:numPr>
        <w:pStyle w:val="Compact"/>
      </w:pPr>
      <w:r>
        <w:t xml:space="preserve">OReview 독립 검토 PASS</w:t>
      </w:r>
    </w:p>
    <w:p>
      <w:pPr>
        <w:numPr>
          <w:ilvl w:val="0"/>
          <w:numId w:val="1020"/>
        </w:numPr>
        <w:pStyle w:val="Compact"/>
      </w:pPr>
      <w:r>
        <w:t xml:space="preserve">Critical/High 연속 2회 0건</w:t>
      </w:r>
    </w:p>
    <w:p>
      <w:pPr>
        <w:numPr>
          <w:ilvl w:val="0"/>
          <w:numId w:val="1020"/>
        </w:numPr>
        <w:pStyle w:val="Compact"/>
      </w:pPr>
      <w:r>
        <w:t xml:space="preserve">Rollback과 Recovery PASS</w:t>
      </w:r>
    </w:p>
    <w:p>
      <w:pPr>
        <w:numPr>
          <w:ilvl w:val="0"/>
          <w:numId w:val="1020"/>
        </w:numPr>
        <w:pStyle w:val="Compact"/>
      </w:pPr>
      <w:r>
        <w:t xml:space="preserve">고객 데이터 삭제 증명 PASS</w:t>
      </w:r>
    </w:p>
    <w:p>
      <w:pPr>
        <w:numPr>
          <w:ilvl w:val="0"/>
          <w:numId w:val="1020"/>
        </w:numPr>
        <w:pStyle w:val="Compact"/>
      </w:pPr>
      <w:r>
        <w:t xml:space="preserve">OMemory 재귀학습 루프가 의도적으로 주입한 MissedFinding 사례를 RCA→개정→회귀 통과까지 완결 처리</w:t>
      </w:r>
    </w:p>
    <w:p>
      <w:pPr>
        <w:numPr>
          <w:ilvl w:val="0"/>
          <w:numId w:val="1020"/>
        </w:numPr>
        <w:pStyle w:val="Compact"/>
      </w:pPr>
      <w:r>
        <w:t xml:space="preserve">Final Evidence Pack 봉인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2" Target="02_FUNCTIONAL_REQUIREMENTS_AND_PROGRAMS.md" TargetMode="External" /><Relationship Type="http://schemas.openxmlformats.org/officeDocument/2006/relationships/hyperlink" Id="rId49" Target="03_OREVIEW_CODE_REVIEW_SPECIFICATION.md" TargetMode="External" /><Relationship Type="http://schemas.openxmlformats.org/officeDocument/2006/relationships/hyperlink" Id="rId21" Target="04_ARCHITECTURE_DATA_API_OLICENS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02_FUNCTIONAL_REQUIREMENTS_AND_PROGRAMS.md" TargetMode="External" /><Relationship Type="http://schemas.openxmlformats.org/officeDocument/2006/relationships/hyperlink" Id="rId49" Target="03_OREVIEW_CODE_REVIEW_SPECIFICATION.md" TargetMode="External" /><Relationship Type="http://schemas.openxmlformats.org/officeDocument/2006/relationships/hyperlink" Id="rId21" Target="04_ARCHITECTURE_DATA_API_OLICENS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06_TEST_OPERATION_IMPLEMENTATION_PLAN</dc:title>
  <dc:creator/>
  <cp:keywords/>
  <dcterms:created xsi:type="dcterms:W3CDTF">2026-08-07T17:54:53Z</dcterms:created>
  <dcterms:modified xsi:type="dcterms:W3CDTF">2026-08-07T17:54:53Z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