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0"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5" w:name="web-상품-정의"/>
    <w:p>
      <w:pPr>
        <w:pStyle w:val="Heading2"/>
      </w:pPr>
      <w:r>
        <w:t xml:space="preserve">6. Web 상품 정의</w:t>
      </w:r>
    </w:p>
    <w:bookmarkStart w:id="31"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1"/>
    <w:bookmarkStart w:id="32"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2"/>
    <w:bookmarkStart w:id="33"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3"/>
    <w:bookmarkStart w:id="34"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4"/>
    <w:bookmarkEnd w:id="35"/>
    <w:bookmarkStart w:id="36"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6"/>
    <w:bookmarkStart w:id="38"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7"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7"/>
    <w:bookmarkEnd w:id="38"/>
    <w:bookmarkStart w:id="39"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End w:id="39"/>
    <w:bookmarkStart w:id="40" w:name="판매전략"/>
    <w:p>
      <w:pPr>
        <w:pStyle w:val="Heading2"/>
      </w:pPr>
      <w:r>
        <w:t xml:space="preserve">9. 판매전략</w:t>
      </w:r>
    </w:p>
    <w:p>
      <w:pPr>
        <w:numPr>
          <w:ilvl w:val="0"/>
          <w:numId w:val="1007"/>
        </w:numPr>
        <w:pStyle w:val="Compact"/>
      </w:pPr>
      <w:r>
        <w:t xml:space="preserve">초기: AI 개발 결과 검수와 1회 Learn &amp; Verify 중심</w:t>
      </w:r>
    </w:p>
    <w:p>
      <w:pPr>
        <w:numPr>
          <w:ilvl w:val="0"/>
          <w:numId w:val="1007"/>
        </w:numPr>
        <w:pStyle w:val="Compact"/>
      </w:pPr>
      <w:r>
        <w:t xml:space="preserve">확장: 검증 결과에서 Improve &amp; Re-verify 전환</w:t>
      </w:r>
    </w:p>
    <w:p>
      <w:pPr>
        <w:numPr>
          <w:ilvl w:val="0"/>
          <w:numId w:val="1007"/>
        </w:numPr>
        <w:pStyle w:val="Compact"/>
      </w:pPr>
      <w:r>
        <w:t xml:space="preserve">지속화: 반복 고객을 VS Code Team 구독으로 전환</w:t>
      </w:r>
    </w:p>
    <w:p>
      <w:pPr>
        <w:numPr>
          <w:ilvl w:val="0"/>
          <w:numId w:val="1007"/>
        </w:numPr>
        <w:pStyle w:val="Compact"/>
      </w:pPr>
      <w:r>
        <w:t xml:space="preserve">Enterprise: 폐쇄망, SSO, 정책팩, 전문 리뷰, SLA 판매</w:t>
      </w:r>
    </w:p>
    <w:bookmarkEnd w:id="40"/>
    <w:bookmarkStart w:id="41" w:name="핵심-kpi"/>
    <w:p>
      <w:pPr>
        <w:pStyle w:val="Heading2"/>
      </w:pPr>
      <w:r>
        <w:t xml:space="preserve">10. 핵심 KPI</w:t>
      </w:r>
    </w:p>
    <w:p>
      <w:pPr>
        <w:numPr>
          <w:ilvl w:val="0"/>
          <w:numId w:val="1008"/>
        </w:numPr>
        <w:pStyle w:val="Compact"/>
      </w:pPr>
      <w:r>
        <w:t xml:space="preserve">Preflight 대비 실제 학습량 오차</w:t>
      </w:r>
    </w:p>
    <w:p>
      <w:pPr>
        <w:numPr>
          <w:ilvl w:val="0"/>
          <w:numId w:val="1008"/>
        </w:numPr>
        <w:pStyle w:val="Compact"/>
      </w:pPr>
      <w:r>
        <w:t xml:space="preserve">Finding 재현율과 오탐률</w:t>
      </w:r>
    </w:p>
    <w:p>
      <w:pPr>
        <w:numPr>
          <w:ilvl w:val="0"/>
          <w:numId w:val="1008"/>
        </w:numPr>
        <w:pStyle w:val="Compact"/>
      </w:pPr>
      <w:r>
        <w:t xml:space="preserve">Critical/High 발견률</w:t>
      </w:r>
    </w:p>
    <w:p>
      <w:pPr>
        <w:numPr>
          <w:ilvl w:val="0"/>
          <w:numId w:val="1008"/>
        </w:numPr>
        <w:pStyle w:val="Compact"/>
      </w:pPr>
      <w:r>
        <w:t xml:space="preserve">Patch 승인율</w:t>
      </w:r>
    </w:p>
    <w:p>
      <w:pPr>
        <w:numPr>
          <w:ilvl w:val="0"/>
          <w:numId w:val="1008"/>
        </w:numPr>
        <w:pStyle w:val="Compact"/>
      </w:pPr>
      <w:r>
        <w:t xml:space="preserve">Patch 후 회귀 성공률</w:t>
      </w:r>
    </w:p>
    <w:p>
      <w:pPr>
        <w:numPr>
          <w:ilvl w:val="0"/>
          <w:numId w:val="1008"/>
        </w:numPr>
        <w:pStyle w:val="Compact"/>
      </w:pPr>
      <w:r>
        <w:t xml:space="preserve">Web 재구매율</w:t>
      </w:r>
    </w:p>
    <w:p>
      <w:pPr>
        <w:numPr>
          <w:ilvl w:val="0"/>
          <w:numId w:val="1008"/>
        </w:numPr>
        <w:pStyle w:val="Compact"/>
      </w:pPr>
      <w:r>
        <w:t xml:space="preserve">Web에서 VS Code 전환율</w:t>
      </w:r>
    </w:p>
    <w:p>
      <w:pPr>
        <w:numPr>
          <w:ilvl w:val="0"/>
          <w:numId w:val="1008"/>
        </w:numPr>
        <w:pStyle w:val="Compact"/>
      </w:pPr>
      <w:r>
        <w:t xml:space="preserve">월 활성 개발자와 Credit 사용률</w:t>
      </w:r>
    </w:p>
    <w:p>
      <w:pPr>
        <w:numPr>
          <w:ilvl w:val="0"/>
          <w:numId w:val="1008"/>
        </w:numPr>
        <w:pStyle w:val="Compact"/>
      </w:pPr>
      <w:r>
        <w:t xml:space="preserve">Evidence 재현 성공률</w:t>
      </w:r>
    </w:p>
    <w:p>
      <w:pPr>
        <w:numPr>
          <w:ilvl w:val="0"/>
          <w:numId w:val="1008"/>
        </w:numPr>
        <w:pStyle w:val="Compact"/>
      </w:pPr>
      <w:r>
        <w:t xml:space="preserve">고객 소스 삭제 SLA 준수율</w:t>
      </w:r>
    </w:p>
    <w:bookmarkEnd w:id="41"/>
    <w:bookmarkStart w:id="46" w:name="단계별-사업화"/>
    <w:p>
      <w:pPr>
        <w:pStyle w:val="Heading2"/>
      </w:pPr>
      <w:r>
        <w:t xml:space="preserve">11. 단계별 사업화</w:t>
      </w:r>
    </w:p>
    <w:bookmarkStart w:id="42" w:name="phase-1"/>
    <w:p>
      <w:pPr>
        <w:pStyle w:val="Heading3"/>
      </w:pPr>
      <w:r>
        <w:t xml:space="preserve">Phase 1</w:t>
      </w:r>
    </w:p>
    <w:p>
      <w:pPr>
        <w:pStyle w:val="FirstParagraph"/>
      </w:pPr>
      <w:r>
        <w:t xml:space="preserve">Web Learn &amp; Verify, 기본 보고서, Git 연결, OLicense Case 발급</w:t>
      </w:r>
    </w:p>
    <w:bookmarkEnd w:id="42"/>
    <w:bookmarkStart w:id="43" w:name="phase-2"/>
    <w:p>
      <w:pPr>
        <w:pStyle w:val="Heading3"/>
      </w:pPr>
      <w:r>
        <w:t xml:space="preserve">Phase 2</w:t>
      </w:r>
    </w:p>
    <w:p>
      <w:pPr>
        <w:pStyle w:val="FirstParagraph"/>
      </w:pPr>
      <w:r>
        <w:t xml:space="preserve">Improve &amp; Re-verify, VS Code Developer, Continuous Review, Draft PR</w:t>
      </w:r>
    </w:p>
    <w:bookmarkEnd w:id="43"/>
    <w:bookmarkStart w:id="44" w:name="phase-3"/>
    <w:p>
      <w:pPr>
        <w:pStyle w:val="Heading3"/>
      </w:pPr>
      <w:r>
        <w:t xml:space="preserve">Phase 3</w:t>
      </w:r>
    </w:p>
    <w:p>
      <w:pPr>
        <w:pStyle w:val="FirstParagraph"/>
      </w:pPr>
      <w:r>
        <w:t xml:space="preserve">Team, 공유 정책, CI/CD, 관리자 대시보드, 전문가 리뷰</w:t>
      </w:r>
    </w:p>
    <w:bookmarkEnd w:id="44"/>
    <w:bookmarkStart w:id="45" w:name="phase-4"/>
    <w:p>
      <w:pPr>
        <w:pStyle w:val="Heading3"/>
      </w:pPr>
      <w:r>
        <w:t xml:space="preserve">Phase 4</w:t>
      </w:r>
    </w:p>
    <w:p>
      <w:pPr>
        <w:pStyle w:val="FirstParagraph"/>
      </w:pPr>
      <w:r>
        <w:t xml:space="preserve">Enterprise, 폐쇄망, 전용 모델, 정책 Marketplace, 파트너 채널</w:t>
      </w:r>
    </w:p>
    <w:bookmarkEnd w:id="45"/>
    <w:bookmarkEnd w:id="46"/>
    <w:bookmarkStart w:id="48" w:name="산출물-소유권"/>
    <w:p>
      <w:pPr>
        <w:pStyle w:val="Heading2"/>
      </w:pPr>
      <w:r>
        <w:t xml:space="preserve">11-1. 산출물 소유권</w:t>
      </w:r>
    </w:p>
    <w:p>
      <w:pPr>
        <w:numPr>
          <w:ilvl w:val="0"/>
          <w:numId w:val="1009"/>
        </w:numPr>
        <w:pStyle w:val="Compact"/>
      </w:pPr>
      <w:r>
        <w:t xml:space="preserve">AI가 생성한 Patch, Program Profile, Report, Evidence Pack 등 Case 산출물의 소유권과 사용권은 고객에게 귀속된다.</w:t>
      </w:r>
    </w:p>
    <w:p>
      <w:pPr>
        <w:numPr>
          <w:ilvl w:val="0"/>
          <w:numId w:val="1009"/>
        </w:numPr>
        <w:pStyle w:val="Compact"/>
      </w:pPr>
      <w:r>
        <w:t xml:space="preserve">ONSure는 익명화된 Pattern/Fixture를</w:t>
      </w:r>
      <w:r>
        <w:t xml:space="preserve"> </w:t>
      </w:r>
      <w:hyperlink r:id="rId47">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09"/>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48"/>
    <w:bookmarkStart w:id="49" w:name="사업-위험과-대응"/>
    <w:p>
      <w:pPr>
        <w:pStyle w:val="Heading2"/>
      </w:pPr>
      <w:r>
        <w:t xml:space="preserve">12. 사업 위험과 대응</w:t>
      </w:r>
    </w:p>
    <w:p>
      <w:pPr>
        <w:numPr>
          <w:ilvl w:val="0"/>
          <w:numId w:val="1010"/>
        </w:numPr>
        <w:pStyle w:val="Compact"/>
      </w:pPr>
      <w:r>
        <w:t xml:space="preserve">AI 원가 급증: Credit, Hard Stop, 모델별 원가 Meter</w:t>
      </w:r>
    </w:p>
    <w:p>
      <w:pPr>
        <w:numPr>
          <w:ilvl w:val="0"/>
          <w:numId w:val="1010"/>
        </w:numPr>
        <w:pStyle w:val="Compact"/>
      </w:pPr>
      <w:r>
        <w:t xml:space="preserve">오탐 불신: Evidence, 재현, Confidence, 인간 승인</w:t>
      </w:r>
    </w:p>
    <w:p>
      <w:pPr>
        <w:numPr>
          <w:ilvl w:val="0"/>
          <w:numId w:val="1010"/>
        </w:numPr>
        <w:pStyle w:val="Compact"/>
      </w:pPr>
      <w:r>
        <w:t xml:space="preserve">소스 유출 우려: 격리, 암호화, 최소보존, 삭제증명</w:t>
      </w:r>
    </w:p>
    <w:p>
      <w:pPr>
        <w:numPr>
          <w:ilvl w:val="0"/>
          <w:numId w:val="1010"/>
        </w:numPr>
        <w:pStyle w:val="Compact"/>
      </w:pPr>
      <w:r>
        <w:t xml:space="preserve">자동 수정 사고: Finding 기원 제한, Worktree, Diff 승인, Rollback</w:t>
      </w:r>
    </w:p>
    <w:p>
      <w:pPr>
        <w:numPr>
          <w:ilvl w:val="0"/>
          <w:numId w:val="1010"/>
        </w:numPr>
        <w:pStyle w:val="Compact"/>
      </w:pPr>
      <w:r>
        <w:t xml:space="preserve">라이선스 장애: Signed Snapshot, Offline Grace, Revocation 방어</w:t>
      </w:r>
    </w:p>
    <w:p>
      <w:pPr>
        <w:numPr>
          <w:ilvl w:val="0"/>
          <w:numId w:val="1010"/>
        </w:numPr>
        <w:pStyle w:val="Compact"/>
      </w:pPr>
      <w:r>
        <w:t xml:space="preserve">범위 분쟁: Baseline·System·Program·Case 계약 고정</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47"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2026-08-07T16:40:29Z</dcterms:created>
  <dcterms:modified xsi:type="dcterms:W3CDTF">2026-08-07T16:40:29Z</dcterms:modified>
</cp:coreProperties>
</file>

<file path=docProps/custom.xml><?xml version="1.0" encoding="utf-8"?>
<Properties xmlns="http://schemas.openxmlformats.org/officeDocument/2006/custom-properties" xmlns:vt="http://schemas.openxmlformats.org/officeDocument/2006/docPropsVTypes"/>
</file>