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2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7" w:name="구현-lane"/>
    <w:p>
      <w:pPr>
        <w:pStyle w:val="Heading2"/>
      </w:pPr>
      <w:r>
        <w:t xml:space="preserve">2. 구현 Lane</w:t>
      </w:r>
    </w:p>
    <w:bookmarkStart w:id="21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1"/>
    <w:bookmarkStart w:id="22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2"/>
    <w:bookmarkStart w:id="23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3"/>
    <w:bookmarkStart w:id="24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4"/>
    <w:bookmarkStart w:id="25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5"/>
    <w:bookmarkStart w:id="26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6"/>
    <w:bookmarkEnd w:id="27"/>
    <w:bookmarkStart w:id="36" w:name="epic-구조"/>
    <w:p>
      <w:pPr>
        <w:pStyle w:val="Heading2"/>
      </w:pPr>
      <w:r>
        <w:t xml:space="preserve">3. Epic 구조</w:t>
      </w:r>
    </w:p>
    <w:bookmarkStart w:id="28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28"/>
    <w:bookmarkStart w:id="29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29"/>
    <w:bookmarkStart w:id="30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0"/>
    <w:bookmarkStart w:id="31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1"/>
    <w:bookmarkStart w:id="32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2"/>
    <w:bookmarkStart w:id="33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3"/>
    <w:bookmarkStart w:id="34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4"/>
    <w:bookmarkStart w:id="35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5"/>
    <w:bookmarkEnd w:id="36"/>
    <w:bookmarkStart w:id="37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37"/>
    <w:bookmarkStart w:id="49" w:name="시험-체계"/>
    <w:p>
      <w:pPr>
        <w:pStyle w:val="Heading2"/>
      </w:pPr>
      <w:r>
        <w:t xml:space="preserve">5. 시험 체계</w:t>
      </w:r>
    </w:p>
    <w:bookmarkStart w:id="38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38"/>
    <w:bookmarkStart w:id="39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39"/>
    <w:bookmarkStart w:id="40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0"/>
    <w:bookmarkStart w:id="41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1"/>
    <w:bookmarkStart w:id="42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2"/>
    <w:bookmarkStart w:id="43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p>
      <w:pPr>
        <w:numPr>
          <w:ilvl w:val="0"/>
          <w:numId w:val="1011"/>
        </w:numPr>
        <w:pStyle w:val="Compact"/>
      </w:pPr>
      <w:r>
        <w:t xml:space="preserve">Copyleft License 의존성이 상용 폐쇄소스 배포 정책과 충돌하는 케이스(PolicyPack 허용/차단 목록 검증)</w:t>
      </w:r>
    </w:p>
    <w:p>
      <w:pPr>
        <w:numPr>
          <w:ilvl w:val="0"/>
          <w:numId w:val="1011"/>
        </w:numPr>
        <w:pStyle w:val="Compact"/>
      </w:pPr>
      <w:r>
        <w:t xml:space="preserve">동시에 열려있는 두 PR이 같은 Component를 상충되게 변경하는 Multi-PR Integration Risk 케이스</w:t>
      </w:r>
    </w:p>
    <w:p>
      <w:pPr>
        <w:numPr>
          <w:ilvl w:val="0"/>
          <w:numId w:val="1011"/>
        </w:numPr>
        <w:pStyle w:val="Compact"/>
      </w:pPr>
      <w:r>
        <w:t xml:space="preserve">기존 테스트가 전무한 Repository에서 OPlanning이 최소 Smoke Test를 제안·실행하는지, PASS 표기가 구분되는지 검증</w:t>
      </w:r>
    </w:p>
    <w:p>
      <w:pPr>
        <w:numPr>
          <w:ilvl w:val="0"/>
          <w:numId w:val="1011"/>
        </w:numPr>
        <w:pStyle w:val="Compact"/>
      </w:pPr>
      <w:r>
        <w:t xml:space="preserve">Acceptance Certificate 위변조 시도(서명 불일치, 발급 후 Case 내용 변경)가 공개 검증 엔드포인트에서 거부되는지 확인</w:t>
      </w:r>
    </w:p>
    <w:bookmarkEnd w:id="43"/>
    <w:bookmarkStart w:id="44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4"/>
    <w:bookmarkStart w:id="45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3"/>
        </w:numPr>
        <w:pStyle w:val="Compact"/>
      </w:pPr>
      <w:r>
        <w:t xml:space="preserve">만료</w:t>
      </w:r>
    </w:p>
    <w:p>
      <w:pPr>
        <w:numPr>
          <w:ilvl w:val="0"/>
          <w:numId w:val="1013"/>
        </w:numPr>
        <w:pStyle w:val="Compact"/>
      </w:pPr>
      <w:r>
        <w:t xml:space="preserve">Revocation</w:t>
      </w:r>
    </w:p>
    <w:p>
      <w:pPr>
        <w:numPr>
          <w:ilvl w:val="0"/>
          <w:numId w:val="1013"/>
        </w:numPr>
        <w:pStyle w:val="Compact"/>
      </w:pPr>
      <w:r>
        <w:t xml:space="preserve">잘못된 Audience</w:t>
      </w:r>
    </w:p>
    <w:p>
      <w:pPr>
        <w:numPr>
          <w:ilvl w:val="0"/>
          <w:numId w:val="1013"/>
        </w:numPr>
        <w:pStyle w:val="Compact"/>
      </w:pPr>
      <w:r>
        <w:t xml:space="preserve">서명 Key 회전</w:t>
      </w:r>
    </w:p>
    <w:p>
      <w:pPr>
        <w:numPr>
          <w:ilvl w:val="0"/>
          <w:numId w:val="1013"/>
        </w:numPr>
        <w:pStyle w:val="Compact"/>
      </w:pPr>
      <w:r>
        <w:t xml:space="preserve">Clock Rollback</w:t>
      </w:r>
    </w:p>
    <w:p>
      <w:pPr>
        <w:numPr>
          <w:ilvl w:val="0"/>
          <w:numId w:val="1013"/>
        </w:numPr>
        <w:pStyle w:val="Compact"/>
      </w:pPr>
      <w:r>
        <w:t xml:space="preserve">Credit 이중 Commit</w:t>
      </w:r>
    </w:p>
    <w:p>
      <w:pPr>
        <w:numPr>
          <w:ilvl w:val="0"/>
          <w:numId w:val="1013"/>
        </w:numPr>
        <w:pStyle w:val="Compact"/>
      </w:pPr>
      <w:r>
        <w:t xml:space="preserve">Reserve Timeout</w:t>
      </w:r>
    </w:p>
    <w:p>
      <w:pPr>
        <w:numPr>
          <w:ilvl w:val="0"/>
          <w:numId w:val="1013"/>
        </w:numPr>
        <w:pStyle w:val="Compact"/>
      </w:pPr>
      <w:r>
        <w:t xml:space="preserve">Offline Usage 중복 동기화</w:t>
      </w:r>
    </w:p>
    <w:p>
      <w:pPr>
        <w:numPr>
          <w:ilvl w:val="0"/>
          <w:numId w:val="1013"/>
        </w:numPr>
        <w:pStyle w:val="Compact"/>
      </w:pPr>
      <w:r>
        <w:t xml:space="preserve">실행 도중 Credit 소진 → Checkpoint까지 진행 후 BLOCKED 전이 → 추가 승인 후 Resume 또는 유예기간 초과 시 CANCELLED</w:t>
      </w:r>
    </w:p>
    <w:bookmarkEnd w:id="45"/>
    <w:bookmarkStart w:id="46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4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4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4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4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4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4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46"/>
    <w:bookmarkStart w:id="48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47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48"/>
    <w:bookmarkEnd w:id="49"/>
    <w:bookmarkStart w:id="51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5"/>
        </w:numPr>
        <w:pStyle w:val="Compact"/>
      </w:pPr>
      <w:r>
        <w:t xml:space="preserve">대규모 Repository 학습 성능:</w:t>
      </w:r>
      <w:r>
        <w:t xml:space="preserve"> 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5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5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5"/>
        </w:numPr>
        <w:pStyle w:val="Compact"/>
      </w:pPr>
      <w:r>
        <w:t xml:space="preserve">Worker Crash 복구</w:t>
      </w:r>
    </w:p>
    <w:p>
      <w:pPr>
        <w:numPr>
          <w:ilvl w:val="0"/>
          <w:numId w:val="1015"/>
        </w:numPr>
        <w:pStyle w:val="Compact"/>
      </w:pPr>
      <w:r>
        <w:t xml:space="preserve">Queue 중복전달</w:t>
      </w:r>
    </w:p>
    <w:p>
      <w:pPr>
        <w:numPr>
          <w:ilvl w:val="0"/>
          <w:numId w:val="1015"/>
        </w:numPr>
        <w:pStyle w:val="Compact"/>
      </w:pPr>
      <w:r>
        <w:t xml:space="preserve">DB Failover</w:t>
      </w:r>
    </w:p>
    <w:p>
      <w:pPr>
        <w:numPr>
          <w:ilvl w:val="0"/>
          <w:numId w:val="1015"/>
        </w:numPr>
        <w:pStyle w:val="Compact"/>
      </w:pPr>
      <w:r>
        <w:t xml:space="preserve">Object Storage 장애</w:t>
      </w:r>
    </w:p>
    <w:p>
      <w:pPr>
        <w:numPr>
          <w:ilvl w:val="0"/>
          <w:numId w:val="1015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5"/>
        </w:numPr>
        <w:pStyle w:val="Compact"/>
      </w:pPr>
      <w:r>
        <w:t xml:space="preserve">Tenant 침범 시도</w:t>
      </w:r>
    </w:p>
    <w:p>
      <w:pPr>
        <w:numPr>
          <w:ilvl w:val="0"/>
          <w:numId w:val="1015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5"/>
        </w:numPr>
        <w:pStyle w:val="Compact"/>
      </w:pPr>
      <w:r>
        <w:t xml:space="preserve">데이터 삭제 완전성</w:t>
      </w:r>
    </w:p>
    <w:bookmarkEnd w:id="51"/>
    <w:bookmarkStart w:id="52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6"/>
        </w:numPr>
        <w:pStyle w:val="Compact"/>
      </w:pPr>
      <w:r>
        <w:t xml:space="preserve">Self Review</w:t>
      </w:r>
    </w:p>
    <w:p>
      <w:pPr>
        <w:numPr>
          <w:ilvl w:val="0"/>
          <w:numId w:val="1016"/>
        </w:numPr>
        <w:pStyle w:val="Compact"/>
      </w:pPr>
      <w:r>
        <w:t xml:space="preserve">Automated OReview</w:t>
      </w:r>
    </w:p>
    <w:p>
      <w:pPr>
        <w:numPr>
          <w:ilvl w:val="0"/>
          <w:numId w:val="1016"/>
        </w:numPr>
        <w:pStyle w:val="Compact"/>
      </w:pPr>
      <w:r>
        <w:t xml:space="preserve">Independent OReview</w:t>
      </w:r>
    </w:p>
    <w:p>
      <w:pPr>
        <w:numPr>
          <w:ilvl w:val="0"/>
          <w:numId w:val="1016"/>
        </w:numPr>
        <w:pStyle w:val="Compact"/>
      </w:pPr>
      <w:r>
        <w:t xml:space="preserve">Human Review</w:t>
      </w:r>
    </w:p>
    <w:p>
      <w:pPr>
        <w:numPr>
          <w:ilvl w:val="0"/>
          <w:numId w:val="1016"/>
        </w:numPr>
        <w:pStyle w:val="Compact"/>
      </w:pPr>
      <w:r>
        <w:t xml:space="preserve">Review Finding 해결</w:t>
      </w:r>
    </w:p>
    <w:p>
      <w:pPr>
        <w:numPr>
          <w:ilvl w:val="0"/>
          <w:numId w:val="1016"/>
        </w:numPr>
        <w:pStyle w:val="Compact"/>
      </w:pPr>
      <w:r>
        <w:t xml:space="preserve">Re-review</w:t>
      </w:r>
    </w:p>
    <w:p>
      <w:pPr>
        <w:numPr>
          <w:ilvl w:val="0"/>
          <w:numId w:val="1016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2"/>
    <w:bookmarkStart w:id="57" w:name="출시-검증"/>
    <w:p>
      <w:pPr>
        <w:pStyle w:val="Heading2"/>
      </w:pPr>
      <w:r>
        <w:t xml:space="preserve">8. 출시 검증</w:t>
      </w:r>
    </w:p>
    <w:bookmarkStart w:id="53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3"/>
    <w:bookmarkStart w:id="54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4"/>
    <w:bookmarkStart w:id="55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55"/>
    <w:bookmarkStart w:id="56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56"/>
    <w:bookmarkEnd w:id="57"/>
    <w:bookmarkStart w:id="58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7"/>
        </w:numPr>
        <w:pStyle w:val="Compact"/>
      </w:pPr>
      <w:r>
        <w:t xml:space="preserve">Case Blocked 처리</w:t>
      </w:r>
    </w:p>
    <w:p>
      <w:pPr>
        <w:numPr>
          <w:ilvl w:val="0"/>
          <w:numId w:val="1017"/>
        </w:numPr>
        <w:pStyle w:val="Compact"/>
      </w:pPr>
      <w:r>
        <w:t xml:space="preserve">License 발급 실패</w:t>
      </w:r>
    </w:p>
    <w:p>
      <w:pPr>
        <w:numPr>
          <w:ilvl w:val="0"/>
          <w:numId w:val="1017"/>
        </w:numPr>
        <w:pStyle w:val="Compact"/>
      </w:pPr>
      <w:r>
        <w:t xml:space="preserve">Payment/Refund 불일치</w:t>
      </w:r>
    </w:p>
    <w:p>
      <w:pPr>
        <w:numPr>
          <w:ilvl w:val="0"/>
          <w:numId w:val="1017"/>
        </w:numPr>
        <w:pStyle w:val="Compact"/>
      </w:pPr>
      <w:r>
        <w:t xml:space="preserve">Credit 분쟁</w:t>
      </w:r>
    </w:p>
    <w:p>
      <w:pPr>
        <w:numPr>
          <w:ilvl w:val="0"/>
          <w:numId w:val="1017"/>
        </w:numPr>
        <w:pStyle w:val="Compact"/>
      </w:pPr>
      <w:r>
        <w:t xml:space="preserve">Worker 장애</w:t>
      </w:r>
    </w:p>
    <w:p>
      <w:pPr>
        <w:numPr>
          <w:ilvl w:val="0"/>
          <w:numId w:val="1017"/>
        </w:numPr>
        <w:pStyle w:val="Compact"/>
      </w:pPr>
      <w:r>
        <w:t xml:space="preserve">모델 Provider 장애</w:t>
      </w:r>
    </w:p>
    <w:p>
      <w:pPr>
        <w:numPr>
          <w:ilvl w:val="0"/>
          <w:numId w:val="1017"/>
        </w:numPr>
        <w:pStyle w:val="Compact"/>
      </w:pPr>
      <w:r>
        <w:t xml:space="preserve">Git 권한 만료</w:t>
      </w:r>
    </w:p>
    <w:p>
      <w:pPr>
        <w:numPr>
          <w:ilvl w:val="0"/>
          <w:numId w:val="1017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7"/>
        </w:numPr>
        <w:pStyle w:val="Compact"/>
      </w:pPr>
      <w:r>
        <w:t xml:space="preserve">Source 유출 의심</w:t>
      </w:r>
    </w:p>
    <w:p>
      <w:pPr>
        <w:numPr>
          <w:ilvl w:val="0"/>
          <w:numId w:val="1017"/>
        </w:numPr>
        <w:pStyle w:val="Compact"/>
      </w:pPr>
      <w:r>
        <w:t xml:space="preserve">Tenant Isolation 사고</w:t>
      </w:r>
    </w:p>
    <w:p>
      <w:pPr>
        <w:numPr>
          <w:ilvl w:val="0"/>
          <w:numId w:val="1017"/>
        </w:numPr>
        <w:pStyle w:val="Compact"/>
      </w:pPr>
      <w:r>
        <w:t xml:space="preserve">Evidence 손상</w:t>
      </w:r>
    </w:p>
    <w:p>
      <w:pPr>
        <w:numPr>
          <w:ilvl w:val="0"/>
          <w:numId w:val="1017"/>
        </w:numPr>
        <w:pStyle w:val="Compact"/>
      </w:pPr>
      <w:r>
        <w:t xml:space="preserve">삭제 실패</w:t>
      </w:r>
    </w:p>
    <w:p>
      <w:pPr>
        <w:numPr>
          <w:ilvl w:val="0"/>
          <w:numId w:val="1017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58"/>
    <w:bookmarkStart w:id="59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8"/>
        </w:numPr>
        <w:pStyle w:val="Compact"/>
      </w:pPr>
      <w:r>
        <w:t xml:space="preserve">Case 상태 체류시간</w:t>
      </w:r>
    </w:p>
    <w:p>
      <w:pPr>
        <w:numPr>
          <w:ilvl w:val="0"/>
          <w:numId w:val="1018"/>
        </w:numPr>
        <w:pStyle w:val="Compact"/>
      </w:pPr>
      <w:r>
        <w:t xml:space="preserve">Queue Lag</w:t>
      </w:r>
    </w:p>
    <w:p>
      <w:pPr>
        <w:numPr>
          <w:ilvl w:val="0"/>
          <w:numId w:val="1018"/>
        </w:numPr>
        <w:pStyle w:val="Compact"/>
      </w:pPr>
      <w:r>
        <w:t xml:space="preserve">Worker 성공률</w:t>
      </w:r>
    </w:p>
    <w:p>
      <w:pPr>
        <w:numPr>
          <w:ilvl w:val="0"/>
          <w:numId w:val="1018"/>
        </w:numPr>
        <w:pStyle w:val="Compact"/>
      </w:pPr>
      <w:r>
        <w:t xml:space="preserve">Model 비용과 Token</w:t>
      </w:r>
    </w:p>
    <w:p>
      <w:pPr>
        <w:numPr>
          <w:ilvl w:val="0"/>
          <w:numId w:val="1018"/>
        </w:numPr>
        <w:pStyle w:val="Compact"/>
      </w:pPr>
      <w:r>
        <w:t xml:space="preserve">Credit Reserve 잔류</w:t>
      </w:r>
    </w:p>
    <w:p>
      <w:pPr>
        <w:numPr>
          <w:ilvl w:val="0"/>
          <w:numId w:val="1018"/>
        </w:numPr>
        <w:pStyle w:val="Compact"/>
      </w:pPr>
      <w:r>
        <w:t xml:space="preserve">License Validate 실패</w:t>
      </w:r>
    </w:p>
    <w:p>
      <w:pPr>
        <w:numPr>
          <w:ilvl w:val="0"/>
          <w:numId w:val="1018"/>
        </w:numPr>
        <w:pStyle w:val="Compact"/>
      </w:pPr>
      <w:r>
        <w:t xml:space="preserve">Review Finding 추세</w:t>
      </w:r>
    </w:p>
    <w:p>
      <w:pPr>
        <w:numPr>
          <w:ilvl w:val="0"/>
          <w:numId w:val="1018"/>
        </w:numPr>
        <w:pStyle w:val="Compact"/>
      </w:pPr>
      <w:r>
        <w:t xml:space="preserve">Verification Flaky 비율</w:t>
      </w:r>
    </w:p>
    <w:p>
      <w:pPr>
        <w:numPr>
          <w:ilvl w:val="0"/>
          <w:numId w:val="1018"/>
        </w:numPr>
        <w:pStyle w:val="Compact"/>
      </w:pPr>
      <w:r>
        <w:t xml:space="preserve">Patch 회귀 실패율</w:t>
      </w:r>
    </w:p>
    <w:p>
      <w:pPr>
        <w:numPr>
          <w:ilvl w:val="0"/>
          <w:numId w:val="1018"/>
        </w:numPr>
        <w:pStyle w:val="Compact"/>
      </w:pPr>
      <w:r>
        <w:t xml:space="preserve">Evidence Seal 실패</w:t>
      </w:r>
    </w:p>
    <w:p>
      <w:pPr>
        <w:numPr>
          <w:ilvl w:val="0"/>
          <w:numId w:val="1018"/>
        </w:numPr>
        <w:pStyle w:val="Compact"/>
      </w:pPr>
      <w:r>
        <w:t xml:space="preserve">삭제 SLA 초과</w:t>
      </w:r>
    </w:p>
    <w:p>
      <w:pPr>
        <w:numPr>
          <w:ilvl w:val="0"/>
          <w:numId w:val="1018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8"/>
        </w:numPr>
        <w:pStyle w:val="Compact"/>
      </w:pPr>
      <w:r>
        <w:t xml:space="preserve">KnowledgePattern 강등률과 공유 Corpus 승격률</w:t>
      </w:r>
    </w:p>
    <w:p>
      <w:pPr>
        <w:numPr>
          <w:ilvl w:val="0"/>
          <w:numId w:val="1018"/>
        </w:numPr>
        <w:pStyle w:val="Compact"/>
      </w:pPr>
      <w:r>
        <w:t xml:space="preserve">Confidence Calibration 이탈도(구간별 실측 정확도와 표시 Confidence의 괴리)</w:t>
      </w:r>
    </w:p>
    <w:p>
      <w:pPr>
        <w:numPr>
          <w:ilvl w:val="0"/>
          <w:numId w:val="1018"/>
        </w:numPr>
        <w:pStyle w:val="Compact"/>
      </w:pPr>
      <w:r>
        <w:t xml:space="preserve">Reviewer(모델/Human/Professional)별 정확도와 기준 미달 배정 제한 발생 건수</w:t>
      </w:r>
    </w:p>
    <w:p>
      <w:pPr>
        <w:numPr>
          <w:ilvl w:val="0"/>
          <w:numId w:val="1018"/>
        </w:numPr>
        <w:pStyle w:val="Compact"/>
      </w:pPr>
      <w:r>
        <w:t xml:space="preserve">Rollback 검증 실패율</w:t>
      </w:r>
    </w:p>
    <w:p>
      <w:pPr>
        <w:numPr>
          <w:ilvl w:val="0"/>
          <w:numId w:val="1018"/>
        </w:numPr>
        <w:pStyle w:val="Compact"/>
      </w:pPr>
      <w:r>
        <w:t xml:space="preserve">AI 구성 Drift(권한 확대) 탐지 건수</w:t>
      </w:r>
    </w:p>
    <w:p>
      <w:pPr>
        <w:numPr>
          <w:ilvl w:val="0"/>
          <w:numId w:val="1018"/>
        </w:numPr>
        <w:pStyle w:val="Compact"/>
      </w:pPr>
      <w:r>
        <w:t xml:space="preserve">정기 Evidence 재현성 감사 결과(재현 성공률, ReproducibilityAuditSample 기준)</w:t>
      </w:r>
    </w:p>
    <w:bookmarkEnd w:id="59"/>
    <w:bookmarkStart w:id="60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19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19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19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19"/>
        </w:numPr>
        <w:pStyle w:val="Compact"/>
      </w:pPr>
      <w:r>
        <w:t xml:space="preserve">OVerification 실행 Harness</w:t>
      </w:r>
    </w:p>
    <w:p>
      <w:pPr>
        <w:numPr>
          <w:ilvl w:val="0"/>
          <w:numId w:val="1019"/>
        </w:numPr>
        <w:pStyle w:val="Compact"/>
      </w:pPr>
      <w:r>
        <w:t xml:space="preserve">Web Learn &amp; Verify Case</w:t>
      </w:r>
    </w:p>
    <w:p>
      <w:pPr>
        <w:numPr>
          <w:ilvl w:val="0"/>
          <w:numId w:val="1019"/>
        </w:numPr>
        <w:pStyle w:val="Compact"/>
      </w:pPr>
      <w:r>
        <w:t xml:space="preserve">OImprovement Worktree Patch</w:t>
      </w:r>
    </w:p>
    <w:p>
      <w:pPr>
        <w:numPr>
          <w:ilvl w:val="0"/>
          <w:numId w:val="1019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19"/>
        </w:numPr>
        <w:pStyle w:val="Compact"/>
      </w:pPr>
      <w:r>
        <w:t xml:space="preserve">VS Code Developer</w:t>
      </w:r>
    </w:p>
    <w:p>
      <w:pPr>
        <w:numPr>
          <w:ilvl w:val="0"/>
          <w:numId w:val="1019"/>
        </w:numPr>
        <w:pStyle w:val="Compact"/>
      </w:pPr>
      <w:r>
        <w:t xml:space="preserve">Payment/Refund와 운영화</w:t>
      </w:r>
    </w:p>
    <w:p>
      <w:pPr>
        <w:numPr>
          <w:ilvl w:val="0"/>
          <w:numId w:val="1019"/>
        </w:numPr>
        <w:pStyle w:val="Compact"/>
      </w:pPr>
      <w:r>
        <w:t xml:space="preserve">Team/Enterprise 기능</w:t>
      </w:r>
    </w:p>
    <w:p>
      <w:pPr>
        <w:numPr>
          <w:ilvl w:val="0"/>
          <w:numId w:val="1019"/>
        </w:numPr>
        <w:pStyle w:val="Compact"/>
      </w:pPr>
      <w:r>
        <w:t xml:space="preserve">OMemory 재귀학습 루프 자동화(RCA→Rule 개정→Golden Fixture 회귀→Promote)</w:t>
      </w:r>
    </w:p>
    <w:bookmarkEnd w:id="60"/>
    <w:bookmarkStart w:id="61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0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0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0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0"/>
        </w:numPr>
        <w:pStyle w:val="Compact"/>
      </w:pPr>
      <w:r>
        <w:t xml:space="preserve">OReview 독립 검토 PASS</w:t>
      </w:r>
    </w:p>
    <w:p>
      <w:pPr>
        <w:numPr>
          <w:ilvl w:val="0"/>
          <w:numId w:val="1020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0"/>
        </w:numPr>
        <w:pStyle w:val="Compact"/>
      </w:pPr>
      <w:r>
        <w:t xml:space="preserve">Rollback과 Recovery PASS</w:t>
      </w:r>
    </w:p>
    <w:p>
      <w:pPr>
        <w:numPr>
          <w:ilvl w:val="0"/>
          <w:numId w:val="1020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0"/>
        </w:numPr>
        <w:pStyle w:val="Compact"/>
      </w:pPr>
      <w:r>
        <w:t xml:space="preserve">Final Evidence Pack 봉인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2026-08-07T16:46:25Z</dcterms:created>
  <dcterms:modified xsi:type="dcterms:W3CDTF">2026-08-07T16:46:25Z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