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8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40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Start w:id="39" w:name="Xcad4414169ee416b5c82c486bfcc2bc6ba277eb"/>
    <w:p>
      <w:pPr>
        <w:pStyle w:val="Heading3"/>
      </w:pPr>
      <w:r>
        <w:t xml:space="preserve">EPIC-09 OTraining (Target AI Auto-Learning)</w:t>
      </w:r>
    </w:p>
    <w:p>
      <w:pPr>
        <w:pStyle w:val="FirstParagraph"/>
      </w:pPr>
      <w:r>
        <w:t xml:space="preserve">Decide(Improve vs Train)부터 Training Plan, 데이터 품질검사, Training Run, 독립 재검증, Deployment 승인, Production Observation, Re-learn Trigger까지. 1단계 출시는 RAG 재인덱싱·Prompt 개선으로 한정하고 GPU Model Fine-tuning은 이후 단계(</w:t>
      </w:r>
      <w:hyperlink r:id="rId38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39"/>
    <w:bookmarkEnd w:id="40"/>
    <w:bookmarkStart w:id="41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41"/>
    <w:bookmarkStart w:id="54" w:name="시험-체계"/>
    <w:p>
      <w:pPr>
        <w:pStyle w:val="Heading2"/>
      </w:pPr>
      <w:r>
        <w:t xml:space="preserve">5. 시험 체계</w:t>
      </w:r>
    </w:p>
    <w:bookmarkStart w:id="42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2"/>
    <w:bookmarkStart w:id="43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3"/>
    <w:bookmarkStart w:id="44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4"/>
    <w:bookmarkStart w:id="45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5"/>
    <w:bookmarkStart w:id="46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6"/>
    <w:bookmarkStart w:id="47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7"/>
    <w:bookmarkStart w:id="48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8"/>
    <w:bookmarkStart w:id="49" w:name="otraining-fixture"/>
    <w:p>
      <w:pPr>
        <w:pStyle w:val="Heading3"/>
      </w:pPr>
      <w:r>
        <w:t xml:space="preserve">OTraining Fixture</w:t>
      </w:r>
    </w:p>
    <w:p>
      <w:pPr>
        <w:numPr>
          <w:ilvl w:val="0"/>
          <w:numId w:val="1013"/>
        </w:numPr>
        <w:pStyle w:val="Compact"/>
      </w:pPr>
      <w:r>
        <w:t xml:space="preserve">편향·중복·유출·오염(Poisoning)된 학습 데이터가 Training 시작 전에 차단되는지</w:t>
      </w:r>
    </w:p>
    <w:p>
      <w:pPr>
        <w:numPr>
          <w:ilvl w:val="0"/>
          <w:numId w:val="1013"/>
        </w:numPr>
        <w:pStyle w:val="Compact"/>
      </w:pPr>
      <w:r>
        <w:t xml:space="preserve">평가 데이터셋을 학습 데이터셋으로 잘못 재사용하는 시도(결과 부풀리기) 탐지</w:t>
      </w:r>
    </w:p>
    <w:p>
      <w:pPr>
        <w:numPr>
          <w:ilvl w:val="0"/>
          <w:numId w:val="1013"/>
        </w:numPr>
        <w:pStyle w:val="Compact"/>
      </w:pPr>
      <w:r>
        <w:t xml:space="preserve">Training을 수행한 모델이 자기 결과를 스스로 배포 승인하려는 경로 차단(자기 참조 승인 금지)</w:t>
      </w:r>
    </w:p>
    <w:p>
      <w:pPr>
        <w:numPr>
          <w:ilvl w:val="0"/>
          <w:numId w:val="1013"/>
        </w:numPr>
        <w:pStyle w:val="Compact"/>
      </w:pPr>
      <w:r>
        <w:t xml:space="preserve">Before/After 성능 비교 없이 Deployment 승인을 요청하는 케이스 거부</w:t>
      </w:r>
    </w:p>
    <w:p>
      <w:pPr>
        <w:numPr>
          <w:ilvl w:val="0"/>
          <w:numId w:val="1013"/>
        </w:numPr>
        <w:pStyle w:val="Compact"/>
      </w:pPr>
      <w:r>
        <w:t xml:space="preserve">Production Observation에서 성능 저하를 감지해 RelearnTrigger가 발생하지만 자동 재학습·자동 배포로 이어지지 않는지</w:t>
      </w:r>
    </w:p>
    <w:p>
      <w:pPr>
        <w:numPr>
          <w:ilvl w:val="0"/>
          <w:numId w:val="1013"/>
        </w:numPr>
        <w:pStyle w:val="Compact"/>
      </w:pPr>
      <w:r>
        <w:t xml:space="preserve">승인 없는 GPU Model Fine-tuning 요청이 1단계 출시 범위(RAG·Prompt만 허용) 밖임을 이유로 거부되는지</w:t>
      </w:r>
    </w:p>
    <w:bookmarkEnd w:id="49"/>
    <w:bookmarkStart w:id="50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4"/>
        </w:numPr>
        <w:pStyle w:val="Compact"/>
      </w:pPr>
      <w:r>
        <w:t xml:space="preserve">만료</w:t>
      </w:r>
    </w:p>
    <w:p>
      <w:pPr>
        <w:numPr>
          <w:ilvl w:val="0"/>
          <w:numId w:val="1014"/>
        </w:numPr>
        <w:pStyle w:val="Compact"/>
      </w:pPr>
      <w:r>
        <w:t xml:space="preserve">Revocation</w:t>
      </w:r>
    </w:p>
    <w:p>
      <w:pPr>
        <w:numPr>
          <w:ilvl w:val="0"/>
          <w:numId w:val="1014"/>
        </w:numPr>
        <w:pStyle w:val="Compact"/>
      </w:pPr>
      <w:r>
        <w:t xml:space="preserve">잘못된 Audience</w:t>
      </w:r>
    </w:p>
    <w:p>
      <w:pPr>
        <w:numPr>
          <w:ilvl w:val="0"/>
          <w:numId w:val="1014"/>
        </w:numPr>
        <w:pStyle w:val="Compact"/>
      </w:pPr>
      <w:r>
        <w:t xml:space="preserve">서명 Key 회전</w:t>
      </w:r>
    </w:p>
    <w:p>
      <w:pPr>
        <w:numPr>
          <w:ilvl w:val="0"/>
          <w:numId w:val="1014"/>
        </w:numPr>
        <w:pStyle w:val="Compact"/>
      </w:pPr>
      <w:r>
        <w:t xml:space="preserve">Clock Rollback</w:t>
      </w:r>
    </w:p>
    <w:p>
      <w:pPr>
        <w:numPr>
          <w:ilvl w:val="0"/>
          <w:numId w:val="1014"/>
        </w:numPr>
        <w:pStyle w:val="Compact"/>
      </w:pPr>
      <w:r>
        <w:t xml:space="preserve">Credit 이중 Commit</w:t>
      </w:r>
    </w:p>
    <w:p>
      <w:pPr>
        <w:numPr>
          <w:ilvl w:val="0"/>
          <w:numId w:val="1014"/>
        </w:numPr>
        <w:pStyle w:val="Compact"/>
      </w:pPr>
      <w:r>
        <w:t xml:space="preserve">Reserve Timeout</w:t>
      </w:r>
    </w:p>
    <w:p>
      <w:pPr>
        <w:numPr>
          <w:ilvl w:val="0"/>
          <w:numId w:val="1014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4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50"/>
    <w:bookmarkStart w:id="51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5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5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5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5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5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5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51"/>
    <w:bookmarkStart w:id="53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52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3"/>
    <w:bookmarkEnd w:id="54"/>
    <w:bookmarkStart w:id="56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6"/>
        </w:numPr>
        <w:pStyle w:val="Compact"/>
      </w:pPr>
      <w:r>
        <w:t xml:space="preserve">대규모 Repository 학습 성능:</w:t>
      </w:r>
      <w:r>
        <w:t xml:space="preserve"> 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6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6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6"/>
        </w:numPr>
        <w:pStyle w:val="Compact"/>
      </w:pPr>
      <w:r>
        <w:t xml:space="preserve">Worker Crash 복구</w:t>
      </w:r>
    </w:p>
    <w:p>
      <w:pPr>
        <w:numPr>
          <w:ilvl w:val="0"/>
          <w:numId w:val="1016"/>
        </w:numPr>
        <w:pStyle w:val="Compact"/>
      </w:pPr>
      <w:r>
        <w:t xml:space="preserve">Queue 중복전달</w:t>
      </w:r>
    </w:p>
    <w:p>
      <w:pPr>
        <w:numPr>
          <w:ilvl w:val="0"/>
          <w:numId w:val="1016"/>
        </w:numPr>
        <w:pStyle w:val="Compact"/>
      </w:pPr>
      <w:r>
        <w:t xml:space="preserve">DB Failover</w:t>
      </w:r>
    </w:p>
    <w:p>
      <w:pPr>
        <w:numPr>
          <w:ilvl w:val="0"/>
          <w:numId w:val="1016"/>
        </w:numPr>
        <w:pStyle w:val="Compact"/>
      </w:pPr>
      <w:r>
        <w:t xml:space="preserve">Object Storage 장애</w:t>
      </w:r>
    </w:p>
    <w:p>
      <w:pPr>
        <w:numPr>
          <w:ilvl w:val="0"/>
          <w:numId w:val="1016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6"/>
        </w:numPr>
        <w:pStyle w:val="Compact"/>
      </w:pPr>
      <w:r>
        <w:t xml:space="preserve">Tenant 침범 시도</w:t>
      </w:r>
    </w:p>
    <w:p>
      <w:pPr>
        <w:numPr>
          <w:ilvl w:val="0"/>
          <w:numId w:val="1016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6"/>
        </w:numPr>
        <w:pStyle w:val="Compact"/>
      </w:pPr>
      <w:r>
        <w:t xml:space="preserve">데이터 삭제 완전성</w:t>
      </w:r>
    </w:p>
    <w:bookmarkEnd w:id="56"/>
    <w:bookmarkStart w:id="57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7"/>
        </w:numPr>
        <w:pStyle w:val="Compact"/>
      </w:pPr>
      <w:r>
        <w:t xml:space="preserve">Self Review</w:t>
      </w:r>
    </w:p>
    <w:p>
      <w:pPr>
        <w:numPr>
          <w:ilvl w:val="0"/>
          <w:numId w:val="1017"/>
        </w:numPr>
        <w:pStyle w:val="Compact"/>
      </w:pPr>
      <w:r>
        <w:t xml:space="preserve">Automated OReview</w:t>
      </w:r>
    </w:p>
    <w:p>
      <w:pPr>
        <w:numPr>
          <w:ilvl w:val="0"/>
          <w:numId w:val="1017"/>
        </w:numPr>
        <w:pStyle w:val="Compact"/>
      </w:pPr>
      <w:r>
        <w:t xml:space="preserve">Independent OReview</w:t>
      </w:r>
    </w:p>
    <w:p>
      <w:pPr>
        <w:numPr>
          <w:ilvl w:val="0"/>
          <w:numId w:val="1017"/>
        </w:numPr>
        <w:pStyle w:val="Compact"/>
      </w:pPr>
      <w:r>
        <w:t xml:space="preserve">Human Review</w:t>
      </w:r>
    </w:p>
    <w:p>
      <w:pPr>
        <w:numPr>
          <w:ilvl w:val="0"/>
          <w:numId w:val="1017"/>
        </w:numPr>
        <w:pStyle w:val="Compact"/>
      </w:pPr>
      <w:r>
        <w:t xml:space="preserve">Review Finding 해결</w:t>
      </w:r>
    </w:p>
    <w:p>
      <w:pPr>
        <w:numPr>
          <w:ilvl w:val="0"/>
          <w:numId w:val="1017"/>
        </w:numPr>
        <w:pStyle w:val="Compact"/>
      </w:pPr>
      <w:r>
        <w:t xml:space="preserve">Re-review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7"/>
    <w:bookmarkStart w:id="62" w:name="출시-검증"/>
    <w:p>
      <w:pPr>
        <w:pStyle w:val="Heading2"/>
      </w:pPr>
      <w:r>
        <w:t xml:space="preserve">8. 출시 검증</w:t>
      </w:r>
    </w:p>
    <w:bookmarkStart w:id="58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8"/>
    <w:bookmarkStart w:id="59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9"/>
    <w:bookmarkStart w:id="60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60"/>
    <w:bookmarkStart w:id="61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61"/>
    <w:bookmarkEnd w:id="62"/>
    <w:bookmarkStart w:id="63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8"/>
        </w:numPr>
        <w:pStyle w:val="Compact"/>
      </w:pPr>
      <w:r>
        <w:t xml:space="preserve">Case Blocked 처리</w:t>
      </w:r>
    </w:p>
    <w:p>
      <w:pPr>
        <w:numPr>
          <w:ilvl w:val="0"/>
          <w:numId w:val="1018"/>
        </w:numPr>
        <w:pStyle w:val="Compact"/>
      </w:pPr>
      <w:r>
        <w:t xml:space="preserve">License 발급 실패</w:t>
      </w:r>
    </w:p>
    <w:p>
      <w:pPr>
        <w:numPr>
          <w:ilvl w:val="0"/>
          <w:numId w:val="1018"/>
        </w:numPr>
        <w:pStyle w:val="Compact"/>
      </w:pPr>
      <w:r>
        <w:t xml:space="preserve">Payment/Refund 불일치</w:t>
      </w:r>
    </w:p>
    <w:p>
      <w:pPr>
        <w:numPr>
          <w:ilvl w:val="0"/>
          <w:numId w:val="1018"/>
        </w:numPr>
        <w:pStyle w:val="Compact"/>
      </w:pPr>
      <w:r>
        <w:t xml:space="preserve">Credit 분쟁</w:t>
      </w:r>
    </w:p>
    <w:p>
      <w:pPr>
        <w:numPr>
          <w:ilvl w:val="0"/>
          <w:numId w:val="1018"/>
        </w:numPr>
        <w:pStyle w:val="Compact"/>
      </w:pPr>
      <w:r>
        <w:t xml:space="preserve">Worker 장애</w:t>
      </w:r>
    </w:p>
    <w:p>
      <w:pPr>
        <w:numPr>
          <w:ilvl w:val="0"/>
          <w:numId w:val="1018"/>
        </w:numPr>
        <w:pStyle w:val="Compact"/>
      </w:pPr>
      <w:r>
        <w:t xml:space="preserve">모델 Provider 장애</w:t>
      </w:r>
    </w:p>
    <w:p>
      <w:pPr>
        <w:numPr>
          <w:ilvl w:val="0"/>
          <w:numId w:val="1018"/>
        </w:numPr>
        <w:pStyle w:val="Compact"/>
      </w:pPr>
      <w:r>
        <w:t xml:space="preserve">Git 권한 만료</w:t>
      </w:r>
    </w:p>
    <w:p>
      <w:pPr>
        <w:numPr>
          <w:ilvl w:val="0"/>
          <w:numId w:val="1018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8"/>
        </w:numPr>
        <w:pStyle w:val="Compact"/>
      </w:pPr>
      <w:r>
        <w:t xml:space="preserve">Source 유출 의심</w:t>
      </w:r>
    </w:p>
    <w:p>
      <w:pPr>
        <w:numPr>
          <w:ilvl w:val="0"/>
          <w:numId w:val="1018"/>
        </w:numPr>
        <w:pStyle w:val="Compact"/>
      </w:pPr>
      <w:r>
        <w:t xml:space="preserve">Tenant Isolation 사고</w:t>
      </w:r>
    </w:p>
    <w:p>
      <w:pPr>
        <w:numPr>
          <w:ilvl w:val="0"/>
          <w:numId w:val="1018"/>
        </w:numPr>
        <w:pStyle w:val="Compact"/>
      </w:pPr>
      <w:r>
        <w:t xml:space="preserve">Evidence 손상</w:t>
      </w:r>
    </w:p>
    <w:p>
      <w:pPr>
        <w:numPr>
          <w:ilvl w:val="0"/>
          <w:numId w:val="1018"/>
        </w:numPr>
        <w:pStyle w:val="Compact"/>
      </w:pPr>
      <w:r>
        <w:t xml:space="preserve">삭제 실패</w:t>
      </w:r>
    </w:p>
    <w:p>
      <w:pPr>
        <w:numPr>
          <w:ilvl w:val="0"/>
          <w:numId w:val="1018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3"/>
    <w:bookmarkStart w:id="64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9"/>
        </w:numPr>
        <w:pStyle w:val="Compact"/>
      </w:pPr>
      <w:r>
        <w:t xml:space="preserve">Case 상태 체류시간</w:t>
      </w:r>
    </w:p>
    <w:p>
      <w:pPr>
        <w:numPr>
          <w:ilvl w:val="0"/>
          <w:numId w:val="1019"/>
        </w:numPr>
        <w:pStyle w:val="Compact"/>
      </w:pPr>
      <w:r>
        <w:t xml:space="preserve">Queue Lag</w:t>
      </w:r>
    </w:p>
    <w:p>
      <w:pPr>
        <w:numPr>
          <w:ilvl w:val="0"/>
          <w:numId w:val="1019"/>
        </w:numPr>
        <w:pStyle w:val="Compact"/>
      </w:pPr>
      <w:r>
        <w:t xml:space="preserve">Worker 성공률</w:t>
      </w:r>
    </w:p>
    <w:p>
      <w:pPr>
        <w:numPr>
          <w:ilvl w:val="0"/>
          <w:numId w:val="1019"/>
        </w:numPr>
        <w:pStyle w:val="Compact"/>
      </w:pPr>
      <w:r>
        <w:t xml:space="preserve">Model 비용과 Token</w:t>
      </w:r>
    </w:p>
    <w:p>
      <w:pPr>
        <w:numPr>
          <w:ilvl w:val="0"/>
          <w:numId w:val="1019"/>
        </w:numPr>
        <w:pStyle w:val="Compact"/>
      </w:pPr>
      <w:r>
        <w:t xml:space="preserve">Credit Reserve 잔류</w:t>
      </w:r>
    </w:p>
    <w:p>
      <w:pPr>
        <w:numPr>
          <w:ilvl w:val="0"/>
          <w:numId w:val="1019"/>
        </w:numPr>
        <w:pStyle w:val="Compact"/>
      </w:pPr>
      <w:r>
        <w:t xml:space="preserve">License Validate 실패</w:t>
      </w:r>
    </w:p>
    <w:p>
      <w:pPr>
        <w:numPr>
          <w:ilvl w:val="0"/>
          <w:numId w:val="1019"/>
        </w:numPr>
        <w:pStyle w:val="Compact"/>
      </w:pPr>
      <w:r>
        <w:t xml:space="preserve">Review Finding 추세</w:t>
      </w:r>
    </w:p>
    <w:p>
      <w:pPr>
        <w:numPr>
          <w:ilvl w:val="0"/>
          <w:numId w:val="1019"/>
        </w:numPr>
        <w:pStyle w:val="Compact"/>
      </w:pPr>
      <w:r>
        <w:t xml:space="preserve">Verification Flaky 비율</w:t>
      </w:r>
    </w:p>
    <w:p>
      <w:pPr>
        <w:numPr>
          <w:ilvl w:val="0"/>
          <w:numId w:val="1019"/>
        </w:numPr>
        <w:pStyle w:val="Compact"/>
      </w:pPr>
      <w:r>
        <w:t xml:space="preserve">Patch 회귀 실패율</w:t>
      </w:r>
    </w:p>
    <w:p>
      <w:pPr>
        <w:numPr>
          <w:ilvl w:val="0"/>
          <w:numId w:val="1019"/>
        </w:numPr>
        <w:pStyle w:val="Compact"/>
      </w:pPr>
      <w:r>
        <w:t xml:space="preserve">Evidence Seal 실패</w:t>
      </w:r>
    </w:p>
    <w:p>
      <w:pPr>
        <w:numPr>
          <w:ilvl w:val="0"/>
          <w:numId w:val="1019"/>
        </w:numPr>
        <w:pStyle w:val="Compact"/>
      </w:pPr>
      <w:r>
        <w:t xml:space="preserve">삭제 SLA 초과</w:t>
      </w:r>
    </w:p>
    <w:p>
      <w:pPr>
        <w:numPr>
          <w:ilvl w:val="0"/>
          <w:numId w:val="1019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9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9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9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9"/>
        </w:numPr>
        <w:pStyle w:val="Compact"/>
      </w:pPr>
      <w:r>
        <w:t xml:space="preserve">Rollback 검증 실패율</w:t>
      </w:r>
    </w:p>
    <w:p>
      <w:pPr>
        <w:numPr>
          <w:ilvl w:val="0"/>
          <w:numId w:val="1019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9"/>
        </w:numPr>
        <w:pStyle w:val="Compact"/>
      </w:pPr>
      <w:r>
        <w:t xml:space="preserve">정기 Evidence 재현성 감사 결과(재현 성공률, ReproducibilityAuditSample 기준)</w:t>
      </w:r>
    </w:p>
    <w:bookmarkEnd w:id="64"/>
    <w:bookmarkStart w:id="66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20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20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20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20"/>
        </w:numPr>
        <w:pStyle w:val="Compact"/>
      </w:pPr>
      <w:r>
        <w:t xml:space="preserve">OVerification 실행 Harness</w:t>
      </w:r>
    </w:p>
    <w:p>
      <w:pPr>
        <w:numPr>
          <w:ilvl w:val="0"/>
          <w:numId w:val="1020"/>
        </w:numPr>
        <w:pStyle w:val="Compact"/>
      </w:pPr>
      <w:r>
        <w:t xml:space="preserve">Web Learn &amp; Verify Case</w:t>
      </w:r>
    </w:p>
    <w:p>
      <w:pPr>
        <w:numPr>
          <w:ilvl w:val="0"/>
          <w:numId w:val="1020"/>
        </w:numPr>
        <w:pStyle w:val="Compact"/>
      </w:pPr>
      <w:r>
        <w:t xml:space="preserve">OImprovement Worktree Patch</w:t>
      </w:r>
    </w:p>
    <w:p>
      <w:pPr>
        <w:numPr>
          <w:ilvl w:val="0"/>
          <w:numId w:val="1020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20"/>
        </w:numPr>
        <w:pStyle w:val="Compact"/>
      </w:pPr>
      <w:r>
        <w:t xml:space="preserve">VS Code Developer</w:t>
      </w:r>
    </w:p>
    <w:p>
      <w:pPr>
        <w:numPr>
          <w:ilvl w:val="0"/>
          <w:numId w:val="1020"/>
        </w:numPr>
        <w:pStyle w:val="Compact"/>
      </w:pPr>
      <w:r>
        <w:t xml:space="preserve">Payment/Refund와 운영화</w:t>
      </w:r>
    </w:p>
    <w:p>
      <w:pPr>
        <w:numPr>
          <w:ilvl w:val="0"/>
          <w:numId w:val="1020"/>
        </w:numPr>
        <w:pStyle w:val="Compact"/>
      </w:pPr>
      <w:r>
        <w:t xml:space="preserve">Team/Enterprise 기능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 자동화(RCA→Rule 개정→Golden Fixture 회귀→Promote),</w:t>
      </w:r>
      <w:r>
        <w:t xml:space="preserve"> </w:t>
      </w:r>
      <w:r>
        <w:rPr>
          <w:rStyle w:val="VerbatimChar"/>
        </w:rPr>
        <w:t xml:space="preserve">contracts/learning-to-application-pipeline.v1.json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VALIDATION_PACK_APPLY</w:t>
      </w:r>
      <w:r>
        <w:t xml:space="preserve"> </w:t>
      </w:r>
      <w:r>
        <w:t xml:space="preserve">경로로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 </w:t>
      </w:r>
      <w:r>
        <w:t xml:space="preserve">최소 1건 달성</w:t>
      </w:r>
    </w:p>
    <w:p>
      <w:pPr>
        <w:numPr>
          <w:ilvl w:val="0"/>
          <w:numId w:val="1020"/>
        </w:numPr>
        <w:pStyle w:val="Compact"/>
      </w:pPr>
      <w:r>
        <w:t xml:space="preserve">OTraining(Target AI Auto-Learning) — 11번이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 </w:t>
      </w:r>
      <w:r>
        <w:t xml:space="preserve">1건 이상을 실제로 달성하기 전까지 착수하지 않는다(</w:t>
      </w:r>
      <w:r>
        <w:rPr>
          <w:rStyle w:val="VerbatimChar"/>
        </w:rPr>
        <w:t xml:space="preserve">TARGET_PRODUCT_APPLY: mvp_allowed=false</w:t>
      </w:r>
      <w:r>
        <w:t xml:space="preserve"> </w:t>
      </w:r>
      <w:r>
        <w:t xml:space="preserve">하드 게이트,</w:t>
      </w:r>
      <w:r>
        <w:t xml:space="preserve"> </w:t>
      </w:r>
      <w:hyperlink r:id="rId65">
        <w:r>
          <w:rPr>
            <w:rStyle w:val="Hyperlink"/>
          </w:rPr>
          <w:t xml:space="preserve">00_ONSURE_MASTER_DESIGN_SET.md §2-2</w:t>
        </w:r>
      </w:hyperlink>
      <w:r>
        <w:t xml:space="preserve">)</w:t>
      </w:r>
    </w:p>
    <w:bookmarkEnd w:id="66"/>
    <w:bookmarkStart w:id="67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1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1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1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1"/>
        </w:numPr>
        <w:pStyle w:val="Compact"/>
      </w:pPr>
      <w:r>
        <w:t xml:space="preserve">OReview 독립 검토 PASS</w:t>
      </w:r>
    </w:p>
    <w:p>
      <w:pPr>
        <w:numPr>
          <w:ilvl w:val="0"/>
          <w:numId w:val="1021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1"/>
        </w:numPr>
        <w:pStyle w:val="Compact"/>
      </w:pPr>
      <w:r>
        <w:t xml:space="preserve">Rollback과 Recovery PASS</w:t>
      </w:r>
    </w:p>
    <w:p>
      <w:pPr>
        <w:numPr>
          <w:ilvl w:val="0"/>
          <w:numId w:val="1021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1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1"/>
        </w:numPr>
        <w:pStyle w:val="Compact"/>
      </w:pPr>
      <w:r>
        <w:t xml:space="preserve">Final Evidence Pack 봉인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5" Target="00_ONSURE_MASTER_DESIGN_SET.md" TargetMode="External" /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0_ONSURE_MASTER_DESIGN_SET.md" TargetMode="External" /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2026-08-08T01:37:00Z</dcterms:created>
  <dcterms:modified xsi:type="dcterms:W3CDTF">2026-08-08T01:37:00Z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