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요구사항 추적·시험·수용·구현로드맵</w:t>
      </w:r>
    </w:p>
    <w:p>
      <w:pPr>
        <w:jc w:val="center"/>
      </w:pPr>
      <w:r>
        <w:rPr>
          <w:color w:val="008C95"/>
          <w:sz w:val="26"/>
        </w:rPr>
        <w:t>설계에서 Production/Commercial GO까지의 분모 관리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ONS-TRACE-11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추적 레코드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필드군</w:t>
            </w:r>
          </w:p>
        </w:tc>
        <w:tc>
          <w:tcPr>
            <w:tcW w:type="dxa" w:w="839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필수 필드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Source/Control</w:t>
            </w:r>
          </w:p>
        </w:tc>
        <w:tc>
          <w:tcPr>
            <w:tcW w:type="dxa" w:w="839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Source ID·Version·시행일·관할·원문 Hash·통제 ID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Requirement</w:t>
            </w:r>
          </w:p>
        </w:tc>
        <w:tc>
          <w:tcPr>
            <w:tcW w:type="dxa" w:w="839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FR/NFR ID·원자 문장·Owner·Materiality·N/A 근거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Design</w:t>
            </w:r>
          </w:p>
        </w:tc>
        <w:tc>
          <w:tcPr>
            <w:tcW w:type="dxa" w:w="839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ID·Section·컴포넌트·Trust Boundary·Data/API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Implementation</w:t>
            </w:r>
          </w:p>
        </w:tc>
        <w:tc>
          <w:tcPr>
            <w:tcW w:type="dxa" w:w="839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Repo·Commit·Symbol·Config·IaC·Build provenance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Callpath</w:t>
            </w:r>
          </w:p>
        </w:tc>
        <w:tc>
          <w:tcPr>
            <w:tcW w:type="dxa" w:w="839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Entry→Gateway→Service→Adapter→Evidence 실제 Trace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839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Case ID·Class·Fixture·Oracle·Environment·Result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Finding</w:t>
            </w:r>
          </w:p>
        </w:tc>
        <w:tc>
          <w:tcPr>
            <w:tcW w:type="dxa" w:w="839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Severity·RCA·Patch·Regression·잔여위험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Decision</w:t>
            </w:r>
          </w:p>
        </w:tc>
        <w:tc>
          <w:tcPr>
            <w:tcW w:type="dxa" w:w="839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Tester·Audit·사람승인·예외·Final verdict</w:t>
            </w:r>
          </w:p>
        </w:tc>
      </w:tr>
    </w:tbl>
    <w:p/>
    <w:p>
      <w:pPr>
        <w:pStyle w:val="Heading1"/>
      </w:pPr>
      <w:r>
        <w:t>2. P0 E2E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8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세트</w:t>
            </w:r>
          </w:p>
        </w:tc>
        <w:tc>
          <w:tcPr>
            <w:tcW w:type="dxa" w:w="272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업무</w:t>
            </w:r>
          </w:p>
        </w:tc>
        <w:tc>
          <w:tcPr>
            <w:tcW w:type="dxa" w:w="442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전 과정</w:t>
            </w:r>
          </w:p>
        </w:tc>
        <w:tc>
          <w:tcPr>
            <w:tcW w:type="dxa" w:w="283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실패 주입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E2E-01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금융 RAG 내부문서 질의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등록→ACL/RAG→응답→감사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타사용자 Chunk·삭제 미전파·Injection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E2E-02</w:t>
            </w:r>
          </w:p>
        </w:tc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 개발 Agent 수정</w:t>
            </w:r>
          </w:p>
        </w:tc>
        <w:tc>
          <w:tcPr>
            <w:tcW w:type="dxa" w:w="442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요구→Patch→Test→Commit→Draft PR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Dirty 충돌·remote 교체·승인 replay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E2E-03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검사 대응 보고서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조사→DOCX/PPTX→Read-back→Evidence Pack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출처변조·표 잘림·민감정보 반출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E2E-04</w:t>
            </w:r>
          </w:p>
        </w:tc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프로그램 설치</w:t>
            </w:r>
          </w:p>
        </w:tc>
        <w:tc>
          <w:tcPr>
            <w:tcW w:type="dxa" w:w="442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패키지검증→시험설치→승인→본설치→Rollback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서명불일치·권한상승·기동실패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E2E-05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예약 감시·통지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조건→주기실행→판정→승인된 통지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중복실행·승인만료·비용폭주</w:t>
            </w:r>
          </w:p>
        </w:tc>
      </w:tr>
    </w:tbl>
    <w:p/>
    <w:p>
      <w:pPr>
        <w:pStyle w:val="Heading1"/>
      </w:pPr>
      <w:r>
        <w:t>3. 단계별 구현 로드맵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453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주요 산출물</w:t>
            </w:r>
          </w:p>
        </w:tc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Exit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P0-A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정본·계약 고정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REQ/ARC/DATA/SEC/TEST/AUDIT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원자 ID·추적 100%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P0-B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 Control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Identity·Policy·Approval·Evidence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Fail-Closed·변조시험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P0-C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Unified Workbench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Session·Task·VS Code/Web·Node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재개·표면동일성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P0-D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Developer/Work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코드·Git·Artifact·Research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E2E-02/03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P0-E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Package/Connector/Automation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설치·외부행위·반복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E2E-04/05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P0-F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ONTester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Case Registry·Runner·Oracle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2회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P0-G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ONAudit/FinalGate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Trace·Pack·Gate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2회·사람승인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금융 운영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HA·SIEM·DR·Offline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3개 금융 시나리오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상용화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라이선스·과금·지원·감사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Commercial GO</w:t>
            </w:r>
          </w:p>
        </w:tc>
      </w:tr>
    </w:tbl>
    <w:p/>
    <w:p>
      <w:pPr>
        <w:pStyle w:val="Heading1"/>
      </w:pPr>
      <w:r>
        <w:t>4. Final 금지조건</w:t>
      </w:r>
    </w:p>
    <w:p>
      <w:pPr>
        <w:pStyle w:val="ListBullet"/>
      </w:pPr>
      <w:r>
        <w:t>PENDING·UNKNOWN·NOT_RUN·INCONCLUSIVE·BLOCKED 중 하나라도 존재</w:t>
      </w:r>
    </w:p>
    <w:p>
      <w:pPr>
        <w:pStyle w:val="ListBullet"/>
      </w:pPr>
      <w:r>
        <w:t>Critical/High Finding 또는 만료 예외</w:t>
      </w:r>
    </w:p>
    <w:p>
      <w:pPr>
        <w:pStyle w:val="ListBullet"/>
      </w:pPr>
      <w:r>
        <w:t>Tester/Audit 독립성 위반</w:t>
      </w:r>
    </w:p>
    <w:p>
      <w:pPr>
        <w:pStyle w:val="ListBullet"/>
      </w:pPr>
      <w:r>
        <w:t>Candidate Hash·환경·정책 불일치</w:t>
      </w:r>
    </w:p>
    <w:p>
      <w:pPr>
        <w:pStyle w:val="ListBullet"/>
      </w:pPr>
      <w:r>
        <w:t>승인되지 않은 Skip/N-A/Fixture 변경</w:t>
      </w:r>
    </w:p>
    <w:p>
      <w:pPr>
        <w:pStyle w:val="ListBullet"/>
      </w:pPr>
      <w:r>
        <w:t>Evidence Read-back·서명·Anchor 실패</w:t>
      </w:r>
    </w:p>
    <w:p>
      <w:pPr>
        <w:pStyle w:val="ListBullet"/>
      </w:pPr>
      <w:r>
        <w:t>사람 보안·준법·업무·Release 승인 누락</w:t>
      </w:r>
    </w:p>
    <w:p>
      <w:pPr>
        <w:pStyle w:val="Heading1"/>
      </w:pPr>
      <w:r>
        <w:t>5. 현재 판정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7"/>
          </w:tcPr>
          <w:p>
            <w:r>
              <w:rPr>
                <w:rFonts w:ascii="Malgun Gothic" w:hAnsi="Malgun Gothic" w:eastAsia="맑은 고딕"/>
                <w:b/>
                <w:color w:val="B42318"/>
                <w:sz w:val="19"/>
              </w:rPr>
              <w:t>NONFINAL / HOLD</w:t>
              <w:br/>
            </w:r>
            <w:r>
              <w:rPr>
                <w:rFonts w:ascii="Malgun Gothic" w:hAnsi="Malgun Gothic" w:eastAsia="맑은 고딕"/>
                <w:sz w:val="19"/>
              </w:rPr>
              <w:t>본 DOCX 패키지는 최종 목표 설계 산출물이며 구현·금융권 E2E·ONTester 2회·ONAudit 2회·운영효과성의 완료 증거가 아니다. 따라서 FinalLock=false, Production GO=false, Commercial GO=false를 유지한다.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기존 설계 상세 보완 — 추적·시험·수용·구현 Backlog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Matrix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Requirement-Control-Design-API-Data-UI-Code-Test-Evidence-Gate 연결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PMO/ONAudit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Generate/Validate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TraceReport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 Generator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원자 요구를 Epic/Feature/Story/Task/Test로 분해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Product/Engineering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Generate/Approve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BacklogBaseline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Definition of Ready Gate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입력·의존성·권한·수용기준 준비 판정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Team Lead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Evaluate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ReadyDecision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Definition of Done Gate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코드·연결·시험·증적·독립검증 판정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FinalGate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Evaluate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DoneDecision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Progress Calculator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문서/코드 개수 아닌 승인 분모 기반 진척 계산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PMO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Calculate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ProgressReceipt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Readiness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P0/P1·결함·운영·보안·교육·지원 준비 판정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Steering Committee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Assess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ReadinessDecision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Backlog 생성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 요구·설계 Baseline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컴포넌트/API/Data/UI/Policy/Test/Evidence 단위 분해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Backlog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Acceptance/Evidence 없는 Story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BacklogReceipt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Sprint 진입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Story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DoR: 설계·의존·데이터·환경·Owner·시험 준비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READY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하나라도 미정이면 NOT_READY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ReadyDecision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완료 판정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구현 후보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Implemented→Connected→Tested→Evidenced→Independent 검산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DONE 또는 BLOCKED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파일 존재·자기검증만으로 DONE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DoneDecision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 준비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 Baseline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P0·보안·운영·DR·교육·지원·계약·라이선스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GO/HOLD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Critical/High 미해결·Final 미잠금은 HOLD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ReadinessDecision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/v1/traces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edges[]·baseline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TraceReport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PMO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/v1/backlogs:generate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requirements·design_baseline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BacklogBaseline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ProductOwner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/v1/readiness:story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story·evidence_refs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ReadyDecision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TeamLead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/v1/done-decisions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candidate·requirement·evidence_refs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DoneDecision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AssuranceService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/v1/release-readiness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release_baseline·checklist·approvals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ReadinessDecision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SteeringCommittee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TraceRecord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requirement, control, design, api, data, ui, code, test, evidence, gate hashes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Append-only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BacklogItem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type, parent, requirement, component, acceptance, evidence, owner, estimate, dependencies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item_id+version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ReadyDecision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story, checks[], missing[], result, assessor, time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decision_id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DoneDecision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candidate, lifecycle states, evidence refs, result, reasons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decision_id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ProgressReceipt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 denominator, weighted states, exclusions, result, calculation version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TC-TRACE-001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Evidence 없는 Story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수용시험만 있음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NOT_READY/DONE 금지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DoneDecision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TC-TRACE-002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코드 있으나 미연결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Critical callpath 호출 없음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IMPLEMENTED만 인정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ProgressReceipt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TC-TRACE-003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분모에서 실패 Case 제거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Baseline 이후 축소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INVALID·재승인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TraceReport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TC-TRACE-004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Finding 미해결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후보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ReadinessDecision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TC-TRACE-005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전체 Gate 충족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Baseline·독립 CLEAN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GO 후보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ReadinessDecision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ONS-TRACE-11-IMP-01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 Matrix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Requirement-Control-Design-API-Data-UI-Code-Test-Evidence-Gate 연결 서비스와 TraceReport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ONS-TRACE-11-IMP-02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Backlog Generator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원자 요구를 Epic/Feature/Story/Task/Test로 분해 서비스와 BacklogBaseline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ONS-TRACE-11-IMP-03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Definition of Ready Gate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입력·의존성·권한·수용기준 준비 판정 서비스와 ReadyDecision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ONS-TRACE-11-IMP-04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Definition of Done Gate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코드·연결·시험·증적·독립검증 판정 서비스와 DoneDecision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ONS-TRACE-11-IMP-05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Progress Calculator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문서/코드 개수 아닌 승인 분모 기반 진척 계산 서비스와 ProgressReceipt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ONS-TRACE-11-IMP-06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 Readiness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P0/P1·결함·운영·보안·교육·지원 준비 판정 서비스와 ReadinessDecision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ONS-TRACE-11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CMP-11-01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 Matrix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Generate, Validate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TraceReport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CMP-11-02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Backlog Generator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Generate, Approve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BacklogBaseline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CMP-11-03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Definition of Ready 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ReadyDecision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CMP-11-04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Definition of Done 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DoneDecision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CMP-11-05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Progress Calculator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Calculate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ProgressReceipt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CMP-11-06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 Readiness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Assess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ReadinessDecision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ONS-TRACE-11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dffdb6b1051b9ecb61c51ebd601fdd7f5fe2c62c의 저장소 산출물과 185페이지 CBD·AI 방법론 상세보완본을 항목별로 대조한 결과다. 기존 본문은 삭제·축약하지 않았으며, 아래 소스는 본 문서(요구사항 추적·시험·수용·구현로드맵)의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contracts/status-vocabulary.v1.json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docs/43_FINANCIAL_CONTROL_TRACE_AND_ACCEPTANCE.md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docs/development/ONSURE_PRODUCT_IMPLEMENTATION_STATUS_v1.md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status/design-conflict-register.v1.json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status/implementation-matrix.v1.json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status/implementation-status.v1.json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status/meta-omission-findings.v1.json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status/missing-capability-register.v1.json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status/omission-detection-status.v1.json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status/remaining-work-register.v1.json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CF-001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의존성과 ONSure 독립제품 원칙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ONSure Core·ONTester·ONAudit·ONFinalGate를 필수 내부 독립 신뢰영역으로 확정하고 ORUDA는 선택형 교차검증 Adapter로만 허용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CF-002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 범위와 금융권 최종제품 범위 혼재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MVP는 구현단계 범위로 보존하되 정본 수용기준의 상한은 금융권 최종제품으로 고정; MVP PASS는 Final/Production GO가 아님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CF-003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자체검증과 독립검증 판정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SELF_VALIDATION_NONFINAL 상한을 강제하고 ONTester·ONAudit 독립 2회 CLEAN 및 사람 승인 없이는 Final 금지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CF-004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Autopilot과 승인통제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읽기·분석·시험 준비는 정책 범위 내 자동화, 외부쓰기·설치·Commit·Push·배포·Final은 승인 Receipt 필수로 통일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CF-005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권위와 정적 ID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규범 DOCX의 원자 항목을 권위 원문으로 두고 안정 ID는 추적용 키로 사용; Source Hash와 문단 Anchor를 함께 기록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CF-006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MD·JSON과 DOCX의 정본 관계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DOCX를 사람 승인용 규범 정본, MD·JSON/YAML을 실행·검증용 파생/동반 계약으로 지정; 불일치 시 NONFINAL/HOLD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CF-007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자동학습과 데이터·모델 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 Source Lock, 학습계획 승인, 평가 기준선, Guardrail, Drift Gate, 배포 승인, 롤백 Receipt를 하나의 계보로 결속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CF-008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상태 어휘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PENDING·UNKNOWN·INCONCLUSIVE·BLOCKED·NOT_RUN·HOLD 중 하나라도 존재하면 FinalLock=false; PASS/CLEAN은 해당 Gate에만 국한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p>
      <w:pPr>
        <w:pStyle w:val="Heading2"/>
        <w:keepNext/>
      </w:pPr>
      <w:r>
        <w:t>5. v2026.07.29 검증 신뢰성 보완 설계</w:t>
      </w:r>
    </w:p>
    <w:p>
      <w:r>
        <w:t>이 절은 최신 작업선에서 확인된 Schema Drift, Validator Crash, 출력 Protocol 충돌, 종료코드 기반 자기선언, Source/Environment 결속 부족과 독립성 미증명 문제를 설계 계약으로 수렴한다. 아래 항목은 설계 반영 상태이며 실제 구현·실행·독립감사 완료를 뜻하지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설계 ID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통제 주제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필수 설계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수용 조건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TRC-E2E-001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전구간 추적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원문→원자 요구→설계→코드→호출→Case→Oracle→Step Receipt→Aggregate→Audit→Final을 연결한다.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부모 Hash 누락 또는 1바이트 변경 시 하위 전체 무효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TRC-STA-002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진척 계산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파일 존재가 아닌 CONNECTED·TESTED·EVIDENCED·INDEPENDENTLY_VERIFIED 승인 분모로 계산한다.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Final 수용기준 0/61은 검증 진척 0으로 유지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TRC-NEG-003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Migration Negative Test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구형 필드 잔존, 신구 혼용, 중복 집계, Oracle 미결속, Source Ref 위조, Receipt 재생성을 실패주입한다.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각 Case에 고유 reason_code와 Case Receipt 생성</w:t>
            </w:r>
          </w:p>
        </w:tc>
      </w:tr>
    </w:tbl>
    <w:p>
      <w:pPr>
        <w:pStyle w:val="Heading2"/>
        <w:keepNext/>
      </w:pPr>
      <w:r>
        <w:t>6. 보완 설계 상태와 금지 주장</w:t>
      </w:r>
    </w:p>
    <w:p>
      <w:pPr>
        <w:pStyle w:val="ListBullet"/>
      </w:pPr>
      <w:r>
        <w:t>상태: DESIGN_SPECIFIED / IMPLEMENTATION_NOT_PROVEN / CURRENT_HEAD_FULL_GATE_NOT_COMPLETED.</w:t>
      </w:r>
    </w:p>
    <w:p>
      <w:pPr>
        <w:pStyle w:val="ListBullet"/>
      </w:pPr>
      <w:r>
        <w:t>118은 failure-injection 등록 분모이며 현재 Source에서 118건 PASS를 의미하지 않는다.</w:t>
      </w:r>
    </w:p>
    <w:p>
      <w:pPr>
        <w:pStyle w:val="ListBullet"/>
      </w:pPr>
      <w:r>
        <w:t>Final 요구 22개와 수용기준 61개는 실행 Receipt가 없으면 NOT_RUN으로 유지한다.</w:t>
      </w:r>
    </w:p>
    <w:p>
      <w:pPr>
        <w:pStyle w:val="ListBullet"/>
      </w:pPr>
      <w:r>
        <w:t>현재 기준선은 NONFINAL / HOLD / PROMOTION_BLOCKED이며 병합·RC·Production·Commercial 승격 근거로 사용할 수 없다.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ONS-TRACE-11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ONS-TRACE-11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