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2B43A" w14:textId="77777777" w:rsidR="00B04AE1" w:rsidRDefault="003140F2" w:rsidP="003140F2">
      <w:pPr>
        <w:spacing w:line="480" w:lineRule="auto"/>
        <w:rPr>
          <w:rFonts w:ascii="Times New Roman" w:hAnsi="Times New Roman" w:cs="Times New Roman"/>
        </w:rPr>
      </w:pPr>
      <w:r w:rsidRPr="003140F2">
        <w:rPr>
          <w:rFonts w:ascii="Times New Roman" w:hAnsi="Times New Roman" w:cs="Times New Roman"/>
        </w:rPr>
        <w:t>Journal – Week 2 Scrum Master</w:t>
      </w:r>
      <w:r>
        <w:rPr>
          <w:rFonts w:ascii="Times New Roman" w:hAnsi="Times New Roman" w:cs="Times New Roman"/>
        </w:rPr>
        <w:t xml:space="preserve"> – </w:t>
      </w:r>
    </w:p>
    <w:p w14:paraId="0D48D308" w14:textId="67B76CB8" w:rsidR="003140F2" w:rsidRDefault="003140F2" w:rsidP="003140F2">
      <w:pPr>
        <w:spacing w:line="480" w:lineRule="auto"/>
        <w:rPr>
          <w:rFonts w:ascii="Times New Roman" w:hAnsi="Times New Roman" w:cs="Times New Roman"/>
        </w:rPr>
      </w:pPr>
      <w:r>
        <w:rPr>
          <w:rFonts w:ascii="Times New Roman" w:hAnsi="Times New Roman" w:cs="Times New Roman"/>
        </w:rPr>
        <w:t>Kelly Reinersman</w:t>
      </w:r>
    </w:p>
    <w:p w14:paraId="2A3806B5" w14:textId="26330EA3" w:rsidR="008B4D80" w:rsidRDefault="007774AA" w:rsidP="003140F2">
      <w:pPr>
        <w:spacing w:line="480" w:lineRule="auto"/>
        <w:rPr>
          <w:rFonts w:ascii="Times New Roman" w:hAnsi="Times New Roman" w:cs="Times New Roman"/>
        </w:rPr>
      </w:pPr>
      <w:r>
        <w:rPr>
          <w:rFonts w:ascii="Times New Roman" w:hAnsi="Times New Roman" w:cs="Times New Roman"/>
        </w:rPr>
        <w:t xml:space="preserve">Let me start off by mentioning this for all the women on the fence </w:t>
      </w:r>
      <w:r w:rsidR="008B4D80">
        <w:rPr>
          <w:rFonts w:ascii="Times New Roman" w:hAnsi="Times New Roman" w:cs="Times New Roman"/>
        </w:rPr>
        <w:t xml:space="preserve">about getting into the tech world, </w:t>
      </w:r>
      <w:r>
        <w:rPr>
          <w:rFonts w:ascii="Times New Roman" w:hAnsi="Times New Roman" w:cs="Times New Roman"/>
        </w:rPr>
        <w:t>“</w:t>
      </w:r>
      <w:r w:rsidRPr="007774AA">
        <w:rPr>
          <w:rFonts w:ascii="Times New Roman" w:hAnsi="Times New Roman" w:cs="Times New Roman"/>
        </w:rPr>
        <w:t xml:space="preserve">Combining Scrum Master role with other competences may also underline women capabilities for this role. If we consider management role, the organization, time and people management are in favor for women (as usually they are the one who manage family’s needs </w:t>
      </w:r>
      <w:proofErr w:type="spellStart"/>
      <w:r w:rsidRPr="007774AA">
        <w:rPr>
          <w:rFonts w:ascii="Times New Roman" w:hAnsi="Times New Roman" w:cs="Times New Roman"/>
        </w:rPr>
        <w:t>everyday</w:t>
      </w:r>
      <w:proofErr w:type="spellEnd"/>
      <w:r w:rsidRPr="007774AA">
        <w:rPr>
          <w:rFonts w:ascii="Times New Roman" w:hAnsi="Times New Roman" w:cs="Times New Roman"/>
        </w:rPr>
        <w:t>). In case of combining with technical competences, this comes with a proved expertise and experience on the technical part, and in this case, women do not have any disadvantage towards men. They have already proved to be outstanding in their position.</w:t>
      </w:r>
      <w:r>
        <w:rPr>
          <w:rFonts w:ascii="Times New Roman" w:hAnsi="Times New Roman" w:cs="Times New Roman"/>
        </w:rPr>
        <w:t>”</w:t>
      </w:r>
      <w:r w:rsidR="008B4D80">
        <w:rPr>
          <w:rFonts w:ascii="Times New Roman" w:hAnsi="Times New Roman" w:cs="Times New Roman"/>
        </w:rPr>
        <w:t xml:space="preserve"> (</w:t>
      </w:r>
      <w:r w:rsidR="008B4D80" w:rsidRPr="008B4D80">
        <w:rPr>
          <w:rFonts w:ascii="Times New Roman" w:hAnsi="Times New Roman" w:cs="Times New Roman"/>
        </w:rPr>
        <w:t>Petrescu</w:t>
      </w:r>
      <w:r w:rsidR="008B4D80">
        <w:rPr>
          <w:rFonts w:ascii="Times New Roman" w:hAnsi="Times New Roman" w:cs="Times New Roman"/>
        </w:rPr>
        <w:t xml:space="preserve"> 2023).</w:t>
      </w:r>
    </w:p>
    <w:p w14:paraId="0F541EFE" w14:textId="31D096DA" w:rsidR="003140F2" w:rsidRPr="003140F2" w:rsidRDefault="003140F2" w:rsidP="008B4D80">
      <w:pPr>
        <w:spacing w:line="480" w:lineRule="auto"/>
        <w:rPr>
          <w:rFonts w:ascii="Times New Roman" w:hAnsi="Times New Roman" w:cs="Times New Roman"/>
        </w:rPr>
      </w:pPr>
      <w:r>
        <w:rPr>
          <w:rFonts w:ascii="Times New Roman" w:hAnsi="Times New Roman" w:cs="Times New Roman"/>
        </w:rPr>
        <w:t>From start to finish I would have to have a hands-on kind of plan for something like SNHU Travel. I would start by hearing the team out on where they’d like to have the meetings, while I made sure</w:t>
      </w:r>
      <w:r w:rsidR="00D32655">
        <w:rPr>
          <w:rFonts w:ascii="Times New Roman" w:hAnsi="Times New Roman" w:cs="Times New Roman"/>
        </w:rPr>
        <w:t>]]]</w:t>
      </w:r>
      <w:r>
        <w:rPr>
          <w:rFonts w:ascii="Times New Roman" w:hAnsi="Times New Roman" w:cs="Times New Roman"/>
        </w:rPr>
        <w:t xml:space="preserve"> of the scheduled time daily. There’s an article that caught my attention when it stated that</w:t>
      </w:r>
      <w:r w:rsidR="00021D6C">
        <w:rPr>
          <w:rFonts w:ascii="Times New Roman" w:hAnsi="Times New Roman" w:cs="Times New Roman"/>
        </w:rPr>
        <w:t xml:space="preserve"> one problem today is</w:t>
      </w:r>
      <w:r>
        <w:rPr>
          <w:rFonts w:ascii="Times New Roman" w:hAnsi="Times New Roman" w:cs="Times New Roman"/>
        </w:rPr>
        <w:t xml:space="preserve"> the lack of a Scrum Master </w:t>
      </w:r>
      <w:r w:rsidR="00021D6C">
        <w:rPr>
          <w:rFonts w:ascii="Times New Roman" w:hAnsi="Times New Roman" w:cs="Times New Roman"/>
        </w:rPr>
        <w:t xml:space="preserve">would eventually cause the </w:t>
      </w:r>
      <w:r w:rsidR="00021D6C" w:rsidRPr="00021D6C">
        <w:rPr>
          <w:rFonts w:ascii="Times New Roman" w:hAnsi="Times New Roman" w:cs="Times New Roman"/>
        </w:rPr>
        <w:t>effective implementation of Agile methodology</w:t>
      </w:r>
      <w:r w:rsidR="00021D6C">
        <w:rPr>
          <w:rFonts w:ascii="Times New Roman" w:hAnsi="Times New Roman" w:cs="Times New Roman"/>
        </w:rPr>
        <w:t xml:space="preserve"> fail. A Scrum Master is supposed to be the agent of </w:t>
      </w:r>
      <w:proofErr w:type="gramStart"/>
      <w:r w:rsidR="00021D6C">
        <w:rPr>
          <w:rFonts w:ascii="Times New Roman" w:hAnsi="Times New Roman" w:cs="Times New Roman"/>
        </w:rPr>
        <w:t>change .</w:t>
      </w:r>
      <w:proofErr w:type="gramEnd"/>
      <w:r w:rsidR="00021D6C">
        <w:rPr>
          <w:rFonts w:ascii="Times New Roman" w:hAnsi="Times New Roman" w:cs="Times New Roman"/>
        </w:rPr>
        <w:t xml:space="preserve"> F.H. 2025 (4.1.3))</w:t>
      </w:r>
      <w:r w:rsidR="006A49C9">
        <w:rPr>
          <w:rFonts w:ascii="Times New Roman" w:hAnsi="Times New Roman" w:cs="Times New Roman"/>
        </w:rPr>
        <w:t xml:space="preserve"> Being able to adjust to change is the most powerful tool in any Scrum Master’s </w:t>
      </w:r>
      <w:proofErr w:type="gramStart"/>
      <w:r w:rsidR="006A49C9">
        <w:rPr>
          <w:rFonts w:ascii="Times New Roman" w:hAnsi="Times New Roman" w:cs="Times New Roman"/>
        </w:rPr>
        <w:t>tool box</w:t>
      </w:r>
      <w:proofErr w:type="gramEnd"/>
      <w:r w:rsidR="006A49C9">
        <w:rPr>
          <w:rFonts w:ascii="Times New Roman" w:hAnsi="Times New Roman" w:cs="Times New Roman"/>
        </w:rPr>
        <w:t xml:space="preserve"> and I have that in spades so leading the team through the changes would not be much of a challenge and that means it will all flow properly from the beginning. Sprint Planning and Daily Scrums would be prioritized and adhered to the letter. I like organizational skills, so seeing it in my team daily would be applauded and recognized.</w:t>
      </w:r>
      <w:r w:rsidR="009D4E84">
        <w:rPr>
          <w:rFonts w:ascii="Times New Roman" w:hAnsi="Times New Roman" w:cs="Times New Roman"/>
        </w:rPr>
        <w:t xml:space="preserve"> Having the Backlog Refinement at the end of each week would allow us not to build up too much technical debt. I understand there might be times we need to pause and move on but the sprint task that is in the technical debt section will be completed before the 7-day mark of it being in the Backlog. Sprint Review, </w:t>
      </w:r>
      <w:r w:rsidR="009D4E84">
        <w:rPr>
          <w:rFonts w:ascii="Times New Roman" w:hAnsi="Times New Roman" w:cs="Times New Roman"/>
        </w:rPr>
        <w:lastRenderedPageBreak/>
        <w:t xml:space="preserve">Spring Retrospective, and at the end of each sprint at the end of the </w:t>
      </w:r>
      <w:proofErr w:type="gramStart"/>
      <w:r w:rsidR="009D4E84">
        <w:rPr>
          <w:rFonts w:ascii="Times New Roman" w:hAnsi="Times New Roman" w:cs="Times New Roman"/>
        </w:rPr>
        <w:t>work day</w:t>
      </w:r>
      <w:proofErr w:type="gramEnd"/>
      <w:r w:rsidR="009D4E84">
        <w:rPr>
          <w:rFonts w:ascii="Times New Roman" w:hAnsi="Times New Roman" w:cs="Times New Roman"/>
        </w:rPr>
        <w:t>. This way it will keep us on track to start the next spring with a clear technical debt and clear goals to continue in the next sprint. It would make for a better workflow and less stress and scrambling to get to the finish line. The Scrum Master will take care of their team in a way that anticipates all the needs by the end</w:t>
      </w:r>
      <w:r w:rsidR="00D32655">
        <w:rPr>
          <w:rFonts w:ascii="Times New Roman" w:hAnsi="Times New Roman" w:cs="Times New Roman"/>
        </w:rPr>
        <w:t xml:space="preserve"> of each Sprint and then the project. </w:t>
      </w:r>
    </w:p>
    <w:p w14:paraId="0D80583C" w14:textId="77777777" w:rsidR="00021D6C" w:rsidRDefault="00021D6C" w:rsidP="00021D6C">
      <w:pPr>
        <w:rPr>
          <w:rFonts w:ascii="Times New Roman" w:hAnsi="Times New Roman" w:cs="Times New Roman"/>
        </w:rPr>
      </w:pPr>
      <w:r>
        <w:rPr>
          <w:rFonts w:ascii="Times New Roman" w:hAnsi="Times New Roman" w:cs="Times New Roman"/>
        </w:rPr>
        <w:t>Sources:</w:t>
      </w:r>
    </w:p>
    <w:p w14:paraId="4DE8D1AB" w14:textId="368DDCDB" w:rsidR="00021D6C" w:rsidRPr="00021D6C" w:rsidRDefault="00021D6C" w:rsidP="00021D6C">
      <w:pPr>
        <w:rPr>
          <w:rFonts w:ascii="Times New Roman" w:hAnsi="Times New Roman" w:cs="Times New Roman"/>
        </w:rPr>
      </w:pPr>
      <w:r>
        <w:rPr>
          <w:rFonts w:ascii="Times New Roman" w:hAnsi="Times New Roman" w:cs="Times New Roman"/>
        </w:rPr>
        <w:br/>
      </w:r>
      <w:proofErr w:type="spellStart"/>
      <w:r w:rsidRPr="00021D6C">
        <w:rPr>
          <w:rFonts w:ascii="Times New Roman" w:hAnsi="Times New Roman" w:cs="Times New Roman"/>
        </w:rPr>
        <w:t>Fissalma</w:t>
      </w:r>
      <w:proofErr w:type="spellEnd"/>
      <w:r w:rsidRPr="00021D6C">
        <w:rPr>
          <w:rFonts w:ascii="Times New Roman" w:hAnsi="Times New Roman" w:cs="Times New Roman"/>
        </w:rPr>
        <w:t xml:space="preserve">, H., </w:t>
      </w:r>
      <w:proofErr w:type="spellStart"/>
      <w:r w:rsidRPr="00021D6C">
        <w:rPr>
          <w:rFonts w:ascii="Times New Roman" w:hAnsi="Times New Roman" w:cs="Times New Roman"/>
        </w:rPr>
        <w:t>Ferdinansyah</w:t>
      </w:r>
      <w:proofErr w:type="spellEnd"/>
      <w:r w:rsidRPr="00021D6C">
        <w:rPr>
          <w:rFonts w:ascii="Times New Roman" w:hAnsi="Times New Roman" w:cs="Times New Roman"/>
        </w:rPr>
        <w:t xml:space="preserve">, A., &amp; </w:t>
      </w:r>
      <w:proofErr w:type="spellStart"/>
      <w:r w:rsidRPr="00021D6C">
        <w:rPr>
          <w:rFonts w:ascii="Times New Roman" w:hAnsi="Times New Roman" w:cs="Times New Roman"/>
        </w:rPr>
        <w:t>Purwandari</w:t>
      </w:r>
      <w:proofErr w:type="spellEnd"/>
      <w:r w:rsidRPr="00021D6C">
        <w:rPr>
          <w:rFonts w:ascii="Times New Roman" w:hAnsi="Times New Roman" w:cs="Times New Roman"/>
        </w:rPr>
        <w:t>, B. (2025). Investigating challenges in</w:t>
      </w:r>
    </w:p>
    <w:p w14:paraId="77C059C5" w14:textId="5CF05AF0" w:rsidR="00021D6C" w:rsidRDefault="00021D6C" w:rsidP="00021D6C">
      <w:pPr>
        <w:spacing w:line="480" w:lineRule="auto"/>
        <w:rPr>
          <w:rFonts w:ascii="Times New Roman" w:hAnsi="Times New Roman" w:cs="Times New Roman"/>
        </w:rPr>
      </w:pPr>
      <w:r w:rsidRPr="00021D6C">
        <w:rPr>
          <w:rFonts w:ascii="Times New Roman" w:hAnsi="Times New Roman" w:cs="Times New Roman"/>
        </w:rPr>
        <w:t xml:space="preserve">Agile software development: a cross-country comparative analysis. </w:t>
      </w:r>
      <w:r w:rsidRPr="00021D6C">
        <w:rPr>
          <w:rFonts w:ascii="Times New Roman" w:hAnsi="Times New Roman" w:cs="Times New Roman"/>
          <w:i/>
          <w:iCs/>
        </w:rPr>
        <w:t>International Journal of Electrical &amp; Computer Engineering (2088-8708)</w:t>
      </w:r>
      <w:r w:rsidRPr="00021D6C">
        <w:rPr>
          <w:rFonts w:ascii="Times New Roman" w:hAnsi="Times New Roman" w:cs="Times New Roman"/>
        </w:rPr>
        <w:t xml:space="preserve">, </w:t>
      </w:r>
      <w:r w:rsidRPr="00021D6C">
        <w:rPr>
          <w:rFonts w:ascii="Times New Roman" w:hAnsi="Times New Roman" w:cs="Times New Roman"/>
          <w:i/>
          <w:iCs/>
        </w:rPr>
        <w:t>15</w:t>
      </w:r>
      <w:r w:rsidRPr="00021D6C">
        <w:rPr>
          <w:rFonts w:ascii="Times New Roman" w:hAnsi="Times New Roman" w:cs="Times New Roman"/>
        </w:rPr>
        <w:t xml:space="preserve">(1), 855–869. </w:t>
      </w:r>
      <w:hyperlink r:id="rId7" w:history="1">
        <w:r w:rsidR="00D32655" w:rsidRPr="00021D6C">
          <w:rPr>
            <w:rStyle w:val="Hyperlink"/>
            <w:rFonts w:ascii="Times New Roman" w:hAnsi="Times New Roman" w:cs="Times New Roman"/>
          </w:rPr>
          <w:t>https://doi.org/10.11591/ijece.v15i1.pp855-869</w:t>
        </w:r>
      </w:hyperlink>
    </w:p>
    <w:p w14:paraId="364DDDE2" w14:textId="6930FDC4" w:rsidR="008B4D80" w:rsidRDefault="008B4D80" w:rsidP="008B4D80">
      <w:pPr>
        <w:spacing w:line="480" w:lineRule="auto"/>
        <w:rPr>
          <w:rFonts w:ascii="Times New Roman" w:hAnsi="Times New Roman" w:cs="Times New Roman"/>
        </w:rPr>
      </w:pPr>
      <w:r w:rsidRPr="008B4D80">
        <w:rPr>
          <w:rFonts w:ascii="Times New Roman" w:hAnsi="Times New Roman" w:cs="Times New Roman"/>
        </w:rPr>
        <w:t xml:space="preserve">Petrescu, M. A., </w:t>
      </w:r>
      <w:proofErr w:type="spellStart"/>
      <w:r w:rsidRPr="008B4D80">
        <w:rPr>
          <w:rFonts w:ascii="Times New Roman" w:hAnsi="Times New Roman" w:cs="Times New Roman"/>
        </w:rPr>
        <w:t>Motogna</w:t>
      </w:r>
      <w:proofErr w:type="spellEnd"/>
      <w:r w:rsidRPr="008B4D80">
        <w:rPr>
          <w:rFonts w:ascii="Times New Roman" w:hAnsi="Times New Roman" w:cs="Times New Roman"/>
        </w:rPr>
        <w:t xml:space="preserve">, S., &amp; </w:t>
      </w:r>
      <w:proofErr w:type="spellStart"/>
      <w:r w:rsidRPr="008B4D80">
        <w:rPr>
          <w:rFonts w:ascii="Times New Roman" w:hAnsi="Times New Roman" w:cs="Times New Roman"/>
        </w:rPr>
        <w:t>Berciu</w:t>
      </w:r>
      <w:proofErr w:type="spellEnd"/>
      <w:r w:rsidRPr="008B4D80">
        <w:rPr>
          <w:rFonts w:ascii="Times New Roman" w:hAnsi="Times New Roman" w:cs="Times New Roman"/>
        </w:rPr>
        <w:t>, L. (2023). Women in Scrum Master Role: Challenges and Opportunities*. </w:t>
      </w:r>
      <w:r w:rsidRPr="008B4D80">
        <w:rPr>
          <w:rFonts w:ascii="Times New Roman" w:hAnsi="Times New Roman" w:cs="Times New Roman"/>
          <w:i/>
          <w:iCs/>
        </w:rPr>
        <w:t>2023 IEEE/ACM 4th Workshop on Gender Equity, Diversity, and Inclusion in Software Engineering (GEICSE), Gender Equity, Diversity, and Inclusion in Software Engineering (GEICSE), 2023 IEEE/ACM 4th Workshop on, GEICSE</w:t>
      </w:r>
      <w:r w:rsidRPr="008B4D80">
        <w:rPr>
          <w:rFonts w:ascii="Times New Roman" w:hAnsi="Times New Roman" w:cs="Times New Roman"/>
        </w:rPr>
        <w:t xml:space="preserve">, 49–55. </w:t>
      </w:r>
      <w:hyperlink r:id="rId8" w:history="1">
        <w:r w:rsidRPr="008B4D80">
          <w:rPr>
            <w:rStyle w:val="Hyperlink"/>
            <w:rFonts w:ascii="Times New Roman" w:hAnsi="Times New Roman" w:cs="Times New Roman"/>
          </w:rPr>
          <w:t>https://doi.org/10.1109/GEICSE59319.2023.00011</w:t>
        </w:r>
      </w:hyperlink>
    </w:p>
    <w:p w14:paraId="489F3851" w14:textId="77777777" w:rsidR="008B4D80" w:rsidRPr="008B4D80" w:rsidRDefault="008B4D80" w:rsidP="008B4D80">
      <w:pPr>
        <w:spacing w:line="480" w:lineRule="auto"/>
        <w:rPr>
          <w:rFonts w:ascii="Times New Roman" w:hAnsi="Times New Roman" w:cs="Times New Roman"/>
        </w:rPr>
      </w:pPr>
    </w:p>
    <w:p w14:paraId="6445E4FE" w14:textId="77777777" w:rsidR="008B4D80" w:rsidRPr="008B4D80" w:rsidRDefault="008B4D80" w:rsidP="008B4D80">
      <w:pPr>
        <w:spacing w:line="480" w:lineRule="auto"/>
        <w:rPr>
          <w:rFonts w:ascii="Times New Roman" w:hAnsi="Times New Roman" w:cs="Times New Roman"/>
        </w:rPr>
      </w:pPr>
    </w:p>
    <w:p w14:paraId="745926DA" w14:textId="77777777" w:rsidR="008B4D80" w:rsidRDefault="008B4D80" w:rsidP="00021D6C">
      <w:pPr>
        <w:spacing w:line="480" w:lineRule="auto"/>
        <w:rPr>
          <w:rFonts w:ascii="Times New Roman" w:hAnsi="Times New Roman" w:cs="Times New Roman"/>
        </w:rPr>
      </w:pPr>
    </w:p>
    <w:p w14:paraId="42AE7265" w14:textId="2940D3CD" w:rsidR="00021D6C" w:rsidRPr="003140F2" w:rsidRDefault="00021D6C" w:rsidP="003140F2">
      <w:pPr>
        <w:spacing w:line="480" w:lineRule="auto"/>
        <w:rPr>
          <w:rFonts w:ascii="Times New Roman" w:hAnsi="Times New Roman" w:cs="Times New Roman"/>
        </w:rPr>
      </w:pPr>
    </w:p>
    <w:sectPr w:rsidR="00021D6C" w:rsidRPr="003140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299B9" w14:textId="77777777" w:rsidR="00164335" w:rsidRDefault="00164335" w:rsidP="003140F2">
      <w:pPr>
        <w:spacing w:after="0" w:line="240" w:lineRule="auto"/>
      </w:pPr>
      <w:r>
        <w:separator/>
      </w:r>
    </w:p>
  </w:endnote>
  <w:endnote w:type="continuationSeparator" w:id="0">
    <w:p w14:paraId="5E48126E" w14:textId="77777777" w:rsidR="00164335" w:rsidRDefault="00164335" w:rsidP="0031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30AC3" w14:textId="77777777" w:rsidR="00164335" w:rsidRDefault="00164335" w:rsidP="003140F2">
      <w:pPr>
        <w:spacing w:after="0" w:line="240" w:lineRule="auto"/>
      </w:pPr>
      <w:r>
        <w:separator/>
      </w:r>
    </w:p>
  </w:footnote>
  <w:footnote w:type="continuationSeparator" w:id="0">
    <w:p w14:paraId="7846406F" w14:textId="77777777" w:rsidR="00164335" w:rsidRDefault="00164335" w:rsidP="0031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3AA" w14:textId="4B5FEFBE" w:rsidR="003140F2" w:rsidRDefault="003140F2" w:rsidP="003140F2">
    <w:pPr>
      <w:pStyle w:val="Header"/>
      <w:jc w:val="center"/>
    </w:pPr>
    <w:r w:rsidRPr="00085B81">
      <w:rPr>
        <w:noProof/>
      </w:rPr>
      <w:drawing>
        <wp:inline distT="0" distB="0" distL="0" distR="0" wp14:anchorId="3A7D2B2F" wp14:editId="6EEE77C6">
          <wp:extent cx="1404393" cy="605342"/>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420919" cy="612465"/>
                  </a:xfrm>
                  <a:prstGeom prst="rect">
                    <a:avLst/>
                  </a:prstGeom>
                </pic:spPr>
              </pic:pic>
            </a:graphicData>
          </a:graphic>
        </wp:inline>
      </w:drawing>
    </w:r>
  </w:p>
  <w:p w14:paraId="3C360F8B" w14:textId="77777777" w:rsidR="003140F2" w:rsidRDefault="003140F2" w:rsidP="003140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272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972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F2"/>
    <w:rsid w:val="00021D6C"/>
    <w:rsid w:val="00164335"/>
    <w:rsid w:val="003140F2"/>
    <w:rsid w:val="006A49C9"/>
    <w:rsid w:val="007774AA"/>
    <w:rsid w:val="008B4D80"/>
    <w:rsid w:val="009D4E84"/>
    <w:rsid w:val="00A04FBA"/>
    <w:rsid w:val="00B04AE1"/>
    <w:rsid w:val="00BD4B4D"/>
    <w:rsid w:val="00CB6C69"/>
    <w:rsid w:val="00D3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B2DE2"/>
  <w15:chartTrackingRefBased/>
  <w15:docId w15:val="{02CC41B2-F405-8B48-A468-BE6563EF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0F2"/>
    <w:rPr>
      <w:rFonts w:eastAsiaTheme="majorEastAsia" w:cstheme="majorBidi"/>
      <w:color w:val="272727" w:themeColor="text1" w:themeTint="D8"/>
    </w:rPr>
  </w:style>
  <w:style w:type="paragraph" w:styleId="Title">
    <w:name w:val="Title"/>
    <w:basedOn w:val="Normal"/>
    <w:next w:val="Normal"/>
    <w:link w:val="TitleChar"/>
    <w:uiPriority w:val="10"/>
    <w:qFormat/>
    <w:rsid w:val="00314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0F2"/>
    <w:pPr>
      <w:spacing w:before="160"/>
      <w:jc w:val="center"/>
    </w:pPr>
    <w:rPr>
      <w:i/>
      <w:iCs/>
      <w:color w:val="404040" w:themeColor="text1" w:themeTint="BF"/>
    </w:rPr>
  </w:style>
  <w:style w:type="character" w:customStyle="1" w:styleId="QuoteChar">
    <w:name w:val="Quote Char"/>
    <w:basedOn w:val="DefaultParagraphFont"/>
    <w:link w:val="Quote"/>
    <w:uiPriority w:val="29"/>
    <w:rsid w:val="003140F2"/>
    <w:rPr>
      <w:i/>
      <w:iCs/>
      <w:color w:val="404040" w:themeColor="text1" w:themeTint="BF"/>
    </w:rPr>
  </w:style>
  <w:style w:type="paragraph" w:styleId="ListParagraph">
    <w:name w:val="List Paragraph"/>
    <w:basedOn w:val="Normal"/>
    <w:uiPriority w:val="34"/>
    <w:qFormat/>
    <w:rsid w:val="003140F2"/>
    <w:pPr>
      <w:ind w:left="720"/>
      <w:contextualSpacing/>
    </w:pPr>
  </w:style>
  <w:style w:type="character" w:styleId="IntenseEmphasis">
    <w:name w:val="Intense Emphasis"/>
    <w:basedOn w:val="DefaultParagraphFont"/>
    <w:uiPriority w:val="21"/>
    <w:qFormat/>
    <w:rsid w:val="003140F2"/>
    <w:rPr>
      <w:i/>
      <w:iCs/>
      <w:color w:val="0F4761" w:themeColor="accent1" w:themeShade="BF"/>
    </w:rPr>
  </w:style>
  <w:style w:type="paragraph" w:styleId="IntenseQuote">
    <w:name w:val="Intense Quote"/>
    <w:basedOn w:val="Normal"/>
    <w:next w:val="Normal"/>
    <w:link w:val="IntenseQuoteChar"/>
    <w:uiPriority w:val="30"/>
    <w:qFormat/>
    <w:rsid w:val="00314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0F2"/>
    <w:rPr>
      <w:i/>
      <w:iCs/>
      <w:color w:val="0F4761" w:themeColor="accent1" w:themeShade="BF"/>
    </w:rPr>
  </w:style>
  <w:style w:type="character" w:styleId="IntenseReference">
    <w:name w:val="Intense Reference"/>
    <w:basedOn w:val="DefaultParagraphFont"/>
    <w:uiPriority w:val="32"/>
    <w:qFormat/>
    <w:rsid w:val="003140F2"/>
    <w:rPr>
      <w:b/>
      <w:bCs/>
      <w:smallCaps/>
      <w:color w:val="0F4761" w:themeColor="accent1" w:themeShade="BF"/>
      <w:spacing w:val="5"/>
    </w:rPr>
  </w:style>
  <w:style w:type="paragraph" w:styleId="Header">
    <w:name w:val="header"/>
    <w:basedOn w:val="Normal"/>
    <w:link w:val="HeaderChar"/>
    <w:uiPriority w:val="99"/>
    <w:unhideWhenUsed/>
    <w:rsid w:val="00314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F2"/>
  </w:style>
  <w:style w:type="paragraph" w:styleId="Footer">
    <w:name w:val="footer"/>
    <w:basedOn w:val="Normal"/>
    <w:link w:val="FooterChar"/>
    <w:uiPriority w:val="99"/>
    <w:unhideWhenUsed/>
    <w:rsid w:val="00314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F2"/>
  </w:style>
  <w:style w:type="character" w:styleId="Hyperlink">
    <w:name w:val="Hyperlink"/>
    <w:basedOn w:val="DefaultParagraphFont"/>
    <w:uiPriority w:val="99"/>
    <w:unhideWhenUsed/>
    <w:rsid w:val="00D32655"/>
    <w:rPr>
      <w:color w:val="467886" w:themeColor="hyperlink"/>
      <w:u w:val="single"/>
    </w:rPr>
  </w:style>
  <w:style w:type="character" w:styleId="UnresolvedMention">
    <w:name w:val="Unresolved Mention"/>
    <w:basedOn w:val="DefaultParagraphFont"/>
    <w:uiPriority w:val="99"/>
    <w:semiHidden/>
    <w:unhideWhenUsed/>
    <w:rsid w:val="00D3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303444">
      <w:bodyDiv w:val="1"/>
      <w:marLeft w:val="0"/>
      <w:marRight w:val="0"/>
      <w:marTop w:val="0"/>
      <w:marBottom w:val="0"/>
      <w:divBdr>
        <w:top w:val="none" w:sz="0" w:space="0" w:color="auto"/>
        <w:left w:val="none" w:sz="0" w:space="0" w:color="auto"/>
        <w:bottom w:val="none" w:sz="0" w:space="0" w:color="auto"/>
        <w:right w:val="none" w:sz="0" w:space="0" w:color="auto"/>
      </w:divBdr>
      <w:divsChild>
        <w:div w:id="2134782735">
          <w:marLeft w:val="0"/>
          <w:marRight w:val="0"/>
          <w:marTop w:val="0"/>
          <w:marBottom w:val="0"/>
          <w:divBdr>
            <w:top w:val="none" w:sz="0" w:space="0" w:color="auto"/>
            <w:left w:val="none" w:sz="0" w:space="0" w:color="auto"/>
            <w:bottom w:val="none" w:sz="0" w:space="0" w:color="auto"/>
            <w:right w:val="none" w:sz="0" w:space="0" w:color="auto"/>
          </w:divBdr>
          <w:divsChild>
            <w:div w:id="6158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48313">
          <w:marLeft w:val="0"/>
          <w:marRight w:val="0"/>
          <w:marTop w:val="0"/>
          <w:marBottom w:val="0"/>
          <w:divBdr>
            <w:top w:val="none" w:sz="0" w:space="0" w:color="auto"/>
            <w:left w:val="none" w:sz="0" w:space="0" w:color="auto"/>
            <w:bottom w:val="none" w:sz="0" w:space="0" w:color="auto"/>
            <w:right w:val="none" w:sz="0" w:space="0" w:color="auto"/>
          </w:divBdr>
          <w:divsChild>
            <w:div w:id="2124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GEICSE59319.2023.00011" TargetMode="External"/><Relationship Id="rId3" Type="http://schemas.openxmlformats.org/officeDocument/2006/relationships/settings" Target="settings.xml"/><Relationship Id="rId7" Type="http://schemas.openxmlformats.org/officeDocument/2006/relationships/hyperlink" Target="https://doi.org/10.11591/ijece.v15i1.pp855-8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Reinersman, Kelly</dc:creator>
  <cp:keywords/>
  <dc:description/>
  <cp:lastModifiedBy>Reinersman, Kelly</cp:lastModifiedBy>
  <cp:revision>4</cp:revision>
  <dcterms:created xsi:type="dcterms:W3CDTF">2025-03-17T00:54:00Z</dcterms:created>
  <dcterms:modified xsi:type="dcterms:W3CDTF">2025-03-17T01:33:00Z</dcterms:modified>
</cp:coreProperties>
</file>