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4834" w:rsidRDefault="00B44834" w:rsidP="00B44834">
      <w:pPr>
        <w:pStyle w:val="NormalWeb"/>
      </w:pPr>
      <w:r>
        <w:t>Dưới đây là 100 câu hỏi trắc nghiệm kiến thức và tính toán nâng cao tiếp theo (từ câu 101 đến 200) về thuế, kế toán và luật doanh nghiệp áp dụng cho năm 2026:</w:t>
      </w:r>
    </w:p>
    <w:p w:rsidR="00B44834" w:rsidRDefault="00B44834" w:rsidP="00B44834">
      <w:pPr>
        <w:pStyle w:val="NormalWeb"/>
        <w:numPr>
          <w:ilvl w:val="0"/>
          <w:numId w:val="1"/>
        </w:numPr>
      </w:pPr>
      <w:r>
        <w:t>Cá nhân không cư trú bán tài sản mã hóa tại Việt Nam nộp thuế suất bao nhiêu? Đáp án: Nộp thuế thu nhập cá nhân theo thuế suất 0,1% trên giá chuyển nhượng từng lần phát sinh.</w:t>
      </w:r>
    </w:p>
    <w:p w:rsidR="00B44834" w:rsidRDefault="00B44834" w:rsidP="00B44834">
      <w:pPr>
        <w:pStyle w:val="NormalWeb"/>
        <w:numPr>
          <w:ilvl w:val="0"/>
          <w:numId w:val="1"/>
        </w:numPr>
      </w:pPr>
      <w:r>
        <w:t>Thu nhập từ chuyển nhượng tín chỉ các-bon lần đầu của doanh nghiệp có được miễn thuế không? Đáp án: Có, thu nhập từ chuyển nhượng tín chỉ các-bon lần đầu sau khi phát hành được miễn thuế TNDN.</w:t>
      </w:r>
    </w:p>
    <w:p w:rsidR="00B44834" w:rsidRDefault="00B44834" w:rsidP="00B44834">
      <w:pPr>
        <w:pStyle w:val="NormalWeb"/>
        <w:numPr>
          <w:ilvl w:val="0"/>
          <w:numId w:val="1"/>
        </w:numPr>
      </w:pPr>
      <w:r>
        <w:t>Chuyên gia nước ngoài làm dự án ODA không hoàn lại tại Việt Nam có nộp thuế thu nhập? Đáp án: Không, thu nhập từ tiền lương, tiền công của chuyên gia nước ngoài làm dự án ODA được miễn thuế.</w:t>
      </w:r>
    </w:p>
    <w:p w:rsidR="00B44834" w:rsidRDefault="00B44834" w:rsidP="00B44834">
      <w:pPr>
        <w:pStyle w:val="NormalWeb"/>
        <w:numPr>
          <w:ilvl w:val="0"/>
          <w:numId w:val="1"/>
        </w:numPr>
      </w:pPr>
      <w:r>
        <w:t>Thời điểm tính thuế TNCN đối với thừa kế là bất động sản? Đáp án: Là thời điểm cá nhân làm thủ tục đăng ký quyền sở hữu hoặc quyền sử dụng bất động sản.</w:t>
      </w:r>
    </w:p>
    <w:p w:rsidR="00B44834" w:rsidRDefault="00B44834" w:rsidP="00B44834">
      <w:pPr>
        <w:pStyle w:val="NormalWeb"/>
        <w:numPr>
          <w:ilvl w:val="0"/>
          <w:numId w:val="1"/>
        </w:numPr>
      </w:pPr>
      <w:r>
        <w:t>Doanh nghiệp chi trả tiền học phí cho con người lao động Việt Nam có được trừ không? Đáp án: Không, chỉ được tính vào chi phí được trừ đối với con của người lao động nước ngoài học tại Việt Nam.</w:t>
      </w:r>
    </w:p>
    <w:p w:rsidR="00B44834" w:rsidRDefault="00B44834" w:rsidP="00B44834">
      <w:pPr>
        <w:pStyle w:val="NormalWeb"/>
        <w:numPr>
          <w:ilvl w:val="0"/>
          <w:numId w:val="1"/>
        </w:numPr>
      </w:pPr>
      <w:r>
        <w:t>Mức giảm thuế TNCN tối đa khi gặp thiên tai, hỏa hoạn? Đáp án: Được giảm thuế tương ứng với mức độ thiệt hại nhưng không vượt quá số thuế phải nộp trong kỳ.</w:t>
      </w:r>
    </w:p>
    <w:p w:rsidR="00B44834" w:rsidRDefault="00B44834" w:rsidP="00B44834">
      <w:pPr>
        <w:pStyle w:val="NormalWeb"/>
        <w:numPr>
          <w:ilvl w:val="0"/>
          <w:numId w:val="1"/>
        </w:numPr>
      </w:pPr>
      <w:r>
        <w:t>Khoản chi ủng hộ địa phương vùng sâu vùng xa không đúng đối tượng xử lý thế nào? Đáp án: Không được tính vào chi phí được trừ khi xác định thu nhập chịu thuế thu nhập doanh nghiệp.</w:t>
      </w:r>
    </w:p>
    <w:p w:rsidR="00B44834" w:rsidRDefault="00B44834" w:rsidP="00B44834">
      <w:pPr>
        <w:pStyle w:val="NormalWeb"/>
        <w:numPr>
          <w:ilvl w:val="0"/>
          <w:numId w:val="1"/>
        </w:numPr>
      </w:pPr>
      <w:r>
        <w:t>Thu nhập từ tiền lãi trái phiếu xanh của cá nhân nộp thuế bao nhiêu? Đáp án: Được miễn thuế thu nhập cá nhân hoàn toàn theo quy định mới năm 2026.</w:t>
      </w:r>
    </w:p>
    <w:p w:rsidR="00B44834" w:rsidRDefault="00B44834" w:rsidP="00B44834">
      <w:pPr>
        <w:pStyle w:val="NormalWeb"/>
        <w:numPr>
          <w:ilvl w:val="0"/>
          <w:numId w:val="1"/>
        </w:numPr>
      </w:pPr>
      <w:r>
        <w:t>Doanh nghiệp có nợ phải trả vượt mấy lần vốn chủ sở hữu thì bị hạn chế phát hành trái phiếu? Đáp án: Tổng nợ phải trả không được vượt quá 05 lần vốn chủ sở hữu của tổ chức phát hành.</w:t>
      </w:r>
    </w:p>
    <w:p w:rsidR="00B44834" w:rsidRDefault="00B44834" w:rsidP="00B44834">
      <w:pPr>
        <w:pStyle w:val="NormalWeb"/>
        <w:numPr>
          <w:ilvl w:val="0"/>
          <w:numId w:val="1"/>
        </w:numPr>
      </w:pPr>
      <w:r>
        <w:t>Thời hạn nộp hồ sơ chấm dứt hiệu lực mã số thuế doanh nghiệp? Đáp án: Trong thời hạn 10 ngày làm việc kể từ ngày có văn bản chấm dứt hoạt động.</w:t>
      </w:r>
    </w:p>
    <w:p w:rsidR="00B44834" w:rsidRDefault="00B44834" w:rsidP="00B44834">
      <w:pPr>
        <w:pStyle w:val="NormalWeb"/>
        <w:numPr>
          <w:ilvl w:val="0"/>
          <w:numId w:val="1"/>
        </w:numPr>
      </w:pPr>
      <w:r>
        <w:t>Cá nhân trúng thưởng trong casino nộp thuế TNCN mức nào? Đáp án: Thu nhập từ trúng thưởng trong casino không thuộc đối tượng chịu thuế thu nhập cá nhân.</w:t>
      </w:r>
    </w:p>
    <w:p w:rsidR="00B44834" w:rsidRDefault="00B44834" w:rsidP="00B44834">
      <w:pPr>
        <w:pStyle w:val="NormalWeb"/>
        <w:numPr>
          <w:ilvl w:val="0"/>
          <w:numId w:val="1"/>
        </w:numPr>
      </w:pPr>
      <w:r>
        <w:t>Thuế suất thuế TNDN đối với thu nhập từ chuyển nhượng dự án khai thác khoáng sản? Đáp án: Áp dụng thuế suất phổ thông 20% và phải kê khai nộp thuế riêng.</w:t>
      </w:r>
    </w:p>
    <w:p w:rsidR="00B44834" w:rsidRDefault="00B44834" w:rsidP="00B44834">
      <w:pPr>
        <w:pStyle w:val="NormalWeb"/>
        <w:numPr>
          <w:ilvl w:val="0"/>
          <w:numId w:val="1"/>
        </w:numPr>
      </w:pPr>
      <w:r>
        <w:t>Chi phí lãi vay của doanh nghiệp không có giao dịch liên kết có bị khống chế 30% EBITDA? Đáp án: Không, quy định khống chế 30% EBITDA chỉ áp dụng đối với doanh nghiệp có giao dịch liên kết.</w:t>
      </w:r>
    </w:p>
    <w:p w:rsidR="00B44834" w:rsidRDefault="00B44834" w:rsidP="00B44834">
      <w:pPr>
        <w:pStyle w:val="NormalWeb"/>
        <w:numPr>
          <w:ilvl w:val="0"/>
          <w:numId w:val="1"/>
        </w:numPr>
      </w:pPr>
      <w:r>
        <w:t>Doanh nghiệp nhận sáp nhập được kế thừa số lỗ của doanh nghiệp bị sáp nhập bao lâu? Đáp án: Được kế thừa và chuyển lỗ trong thời gian còn lại của thời hạn 05 năm.</w:t>
      </w:r>
    </w:p>
    <w:p w:rsidR="00B44834" w:rsidRDefault="00B44834" w:rsidP="00B44834">
      <w:pPr>
        <w:pStyle w:val="NormalWeb"/>
        <w:numPr>
          <w:ilvl w:val="0"/>
          <w:numId w:val="1"/>
        </w:numPr>
      </w:pPr>
      <w:r>
        <w:t>Thuế suất VAT đối với hoạt động xuất bản sách văn bản pháp luật? Đáp án: Thuộc đối tượng không chịu thuế giá trị gia tăng.</w:t>
      </w:r>
    </w:p>
    <w:p w:rsidR="00B44834" w:rsidRDefault="00B44834" w:rsidP="00B44834">
      <w:pPr>
        <w:pStyle w:val="NormalWeb"/>
        <w:numPr>
          <w:ilvl w:val="0"/>
          <w:numId w:val="1"/>
        </w:numPr>
      </w:pPr>
      <w:r>
        <w:t>Hộ kinh doanh có doanh thu 1,5 tỷ đồng nộp thuế TNCN theo phương pháp nào? Đáp án: Được lựa chọn nộp 15% trên thu nhập hoặc nộp theo tỷ lệ % trên doanh thu.</w:t>
      </w:r>
    </w:p>
    <w:p w:rsidR="00B44834" w:rsidRDefault="00B44834" w:rsidP="00B44834">
      <w:pPr>
        <w:pStyle w:val="NormalWeb"/>
        <w:numPr>
          <w:ilvl w:val="0"/>
          <w:numId w:val="1"/>
        </w:numPr>
      </w:pPr>
      <w:r>
        <w:t>Doanh nghiệp mới thành lập từ HKD có doanh thu 2,5 tỷ nộp thuế TNDN thuế suất nào? Đáp án: Áp dụng thuế suất ưu đãi 15% do doanh thu không quá 03 tỷ đồng.</w:t>
      </w:r>
    </w:p>
    <w:p w:rsidR="00B44834" w:rsidRDefault="00B44834" w:rsidP="00B44834">
      <w:pPr>
        <w:pStyle w:val="NormalWeb"/>
        <w:numPr>
          <w:ilvl w:val="0"/>
          <w:numId w:val="1"/>
        </w:numPr>
      </w:pPr>
      <w:r>
        <w:t>Tài sản cố định vô hình là quyền sử dụng đất lâu dài có được trích khấu hao? Đáp án: Không được trích khấu hao và không được phân bổ vào chi phí được trừ.</w:t>
      </w:r>
    </w:p>
    <w:p w:rsidR="00B44834" w:rsidRDefault="00B44834" w:rsidP="00B44834">
      <w:pPr>
        <w:pStyle w:val="NormalWeb"/>
        <w:numPr>
          <w:ilvl w:val="0"/>
          <w:numId w:val="1"/>
        </w:numPr>
      </w:pPr>
      <w:r>
        <w:lastRenderedPageBreak/>
        <w:t>Thời hạn nộp hồ sơ khai thuế sử dụng đất phi nông nghiệp của cá nhân? Đáp án: Nộp hồ sơ khai tổng hợp chậm nhất là ngày 31 tháng 3 năm sau.</w:t>
      </w:r>
    </w:p>
    <w:p w:rsidR="00B44834" w:rsidRDefault="00B44834" w:rsidP="00B44834">
      <w:pPr>
        <w:pStyle w:val="NormalWeb"/>
        <w:numPr>
          <w:ilvl w:val="0"/>
          <w:numId w:val="1"/>
        </w:numPr>
      </w:pPr>
      <w:r>
        <w:t>Thuế suất thuế tiêu thụ đặc biệt cho xe ô tô điện từ 16 đến dưới 24 chỗ năm 2026? Đáp án: Áp dụng mức thuế suất là 1% kể từ ngày 01/01/2026.</w:t>
      </w:r>
    </w:p>
    <w:p w:rsidR="00B44834" w:rsidRDefault="00B44834" w:rsidP="00B44834">
      <w:pPr>
        <w:pStyle w:val="NormalWeb"/>
        <w:numPr>
          <w:ilvl w:val="0"/>
          <w:numId w:val="1"/>
        </w:numPr>
      </w:pPr>
      <w:r>
        <w:t>Giá tính thuế VAT đối với hàng hóa bán theo phương pháp trả góp? Đáp án: Là giá bán trả một lần chưa có thuế VAT, không bao gồm lãi trả góp.</w:t>
      </w:r>
    </w:p>
    <w:p w:rsidR="00B44834" w:rsidRDefault="00B44834" w:rsidP="00B44834">
      <w:pPr>
        <w:pStyle w:val="NormalWeb"/>
        <w:numPr>
          <w:ilvl w:val="0"/>
          <w:numId w:val="1"/>
        </w:numPr>
      </w:pPr>
      <w:r>
        <w:t>Doanh nghiệp cho thuê tài sản có được trích khấu hao khi chưa có khách thuê? Đáp án: Được tính vào chi phí được trừ nếu tài sản thuộc quyền sở hữu hợp pháp.</w:t>
      </w:r>
    </w:p>
    <w:p w:rsidR="00B44834" w:rsidRDefault="00B44834" w:rsidP="00B44834">
      <w:pPr>
        <w:pStyle w:val="NormalWeb"/>
        <w:numPr>
          <w:ilvl w:val="0"/>
          <w:numId w:val="1"/>
        </w:numPr>
      </w:pPr>
      <w:r>
        <w:t>Tài khoản 332 trong Thông tư 99/2025 phản ánh nội dung gì? Đáp án: Phản ánh các khoản phải trả về cổ tức và lợi nhuận cho các chủ sở hữu.</w:t>
      </w:r>
    </w:p>
    <w:p w:rsidR="00B44834" w:rsidRDefault="00B44834" w:rsidP="00B44834">
      <w:pPr>
        <w:pStyle w:val="NormalWeb"/>
        <w:numPr>
          <w:ilvl w:val="0"/>
          <w:numId w:val="1"/>
        </w:numPr>
      </w:pPr>
      <w:r>
        <w:t>Mức chi trang phục bằng hiện vật cho người lao động được trừ tối đa bao nhiêu? Đáp án: Được trừ theo số thực chi nếu có đầy đủ hóa đơn, chứng từ hợp pháp.</w:t>
      </w:r>
    </w:p>
    <w:p w:rsidR="00B44834" w:rsidRDefault="00B44834" w:rsidP="00B44834">
      <w:pPr>
        <w:pStyle w:val="NormalWeb"/>
        <w:numPr>
          <w:ilvl w:val="0"/>
          <w:numId w:val="1"/>
        </w:numPr>
      </w:pPr>
      <w:r>
        <w:t>Thu nhập từ lãi tiền gửi tại tổ chức tín dụng của cá nhân có miễn thuế? Đáp án: Có, đây là khoản thu nhập được miễn thuế thu nhập cá nhân.</w:t>
      </w:r>
    </w:p>
    <w:p w:rsidR="00B44834" w:rsidRDefault="00B44834" w:rsidP="00B44834">
      <w:pPr>
        <w:pStyle w:val="NormalWeb"/>
        <w:numPr>
          <w:ilvl w:val="0"/>
          <w:numId w:val="1"/>
        </w:numPr>
      </w:pPr>
      <w:r>
        <w:t>Thuế suất TNCN khi chuyển nhượng chứng chỉ quỹ mở nắm giữ 1,5 năm? Đáp án: Nộp 0,1% trên giá chuyển nhượng do thời gian nắm giữ dưới 02 năm.</w:t>
      </w:r>
    </w:p>
    <w:p w:rsidR="00B44834" w:rsidRDefault="00B44834" w:rsidP="00B44834">
      <w:pPr>
        <w:pStyle w:val="NormalWeb"/>
        <w:numPr>
          <w:ilvl w:val="0"/>
          <w:numId w:val="1"/>
        </w:numPr>
      </w:pPr>
      <w:r>
        <w:t>DN nộp thừa thuế TNDN tại chi nhánh tỉnh khác xử lý như thế nào? Đáp án: Được bù trừ với số thuế phải nộp tại trụ sở chính thông qua hệ thống ID.</w:t>
      </w:r>
    </w:p>
    <w:p w:rsidR="00B44834" w:rsidRDefault="00B44834" w:rsidP="00B44834">
      <w:pPr>
        <w:pStyle w:val="NormalWeb"/>
        <w:numPr>
          <w:ilvl w:val="0"/>
          <w:numId w:val="1"/>
        </w:numPr>
      </w:pPr>
      <w:r>
        <w:t>Giá tính thuế TTĐB của nước giải khát có đường trên 5g/100ml sản xuất trong nước? Đáp án: Là giá do cơ sở sản xuất bán ra chưa có thuế VAT và thuế TTĐB.</w:t>
      </w:r>
    </w:p>
    <w:p w:rsidR="00B44834" w:rsidRDefault="00B44834" w:rsidP="00B44834">
      <w:pPr>
        <w:pStyle w:val="NormalWeb"/>
        <w:numPr>
          <w:ilvl w:val="0"/>
          <w:numId w:val="1"/>
        </w:numPr>
      </w:pPr>
      <w:r>
        <w:t>Doanh nghiệp sáp nhập làm thay đổi chủ sở hữu có được hưởng ưu đãi dự án mới? Đáp án: Không áp dụng ưu đãi thuế theo diện dự án đầu tư mới trong trường hợp này.</w:t>
      </w:r>
    </w:p>
    <w:p w:rsidR="00B44834" w:rsidRDefault="00B44834" w:rsidP="00B44834">
      <w:pPr>
        <w:pStyle w:val="NormalWeb"/>
        <w:numPr>
          <w:ilvl w:val="0"/>
          <w:numId w:val="1"/>
        </w:numPr>
      </w:pPr>
      <w:r>
        <w:t>Thời điểm lập hóa đơn đối với hoạt động cung cấp dịch vụ viễn thông cước trả sau? Đáp án: Là thời điểm hoàn thành việc đối soát dữ liệu cước theo hợp đồng kinh tế.</w:t>
      </w:r>
    </w:p>
    <w:p w:rsidR="00B44834" w:rsidRDefault="00B44834" w:rsidP="00B44834">
      <w:pPr>
        <w:pStyle w:val="NormalWeb"/>
        <w:numPr>
          <w:ilvl w:val="0"/>
          <w:numId w:val="1"/>
        </w:numPr>
      </w:pPr>
      <w:r>
        <w:t>Khoản bồi thường do vi phạm hợp đồng kinh tế của cá nhân có chịu thuế? Đáp án: Không, đây là khoản thu nhập được miễn thuế thu nhập cá nhân.</w:t>
      </w:r>
    </w:p>
    <w:p w:rsidR="00B44834" w:rsidRDefault="00B44834" w:rsidP="00B44834">
      <w:pPr>
        <w:pStyle w:val="NormalWeb"/>
        <w:numPr>
          <w:ilvl w:val="0"/>
          <w:numId w:val="1"/>
        </w:numPr>
      </w:pPr>
      <w:r>
        <w:t>Chi phí quảng cáo, tiếp thị của dự án bất động sản được trừ vào năm nào? Đáp án: Được tính vào chi phí tại năm đầu tiên bàn giao bất động sản.</w:t>
      </w:r>
    </w:p>
    <w:p w:rsidR="00B44834" w:rsidRDefault="00B44834" w:rsidP="00B44834">
      <w:pPr>
        <w:pStyle w:val="NormalWeb"/>
        <w:numPr>
          <w:ilvl w:val="0"/>
          <w:numId w:val="1"/>
        </w:numPr>
      </w:pPr>
      <w:r>
        <w:t>Tài sản điều chuyển nội bộ giữa các đơn vị hạch toán phụ thuộc có tính VAT? Đáp án: Không phải tính và kê khai nộp thuế giá trị gia tăng.</w:t>
      </w:r>
    </w:p>
    <w:p w:rsidR="00B44834" w:rsidRDefault="00B44834" w:rsidP="00B44834">
      <w:pPr>
        <w:pStyle w:val="NormalWeb"/>
        <w:numPr>
          <w:ilvl w:val="0"/>
          <w:numId w:val="1"/>
        </w:numPr>
      </w:pPr>
      <w:r>
        <w:t>Thuế suất thuế TNDN đối với thu nhập từ kinh doanh trò chơi điện tử trên mạng? Đáp án: Áp dụng thuế suất 20%, không được hưởng các mức thuế suất ưu đãi 15% hay 17%.</w:t>
      </w:r>
    </w:p>
    <w:p w:rsidR="00B44834" w:rsidRDefault="00B44834" w:rsidP="00B44834">
      <w:pPr>
        <w:pStyle w:val="NormalWeb"/>
        <w:numPr>
          <w:ilvl w:val="0"/>
          <w:numId w:val="1"/>
        </w:numPr>
      </w:pPr>
      <w:r>
        <w:t>Người nộp thuế được hoàn thuế VAT cho hàng hóa mua tại Việt Nam khi nào? Đáp án: Khi xuất cảnh và trị giá hàng hóa trên hóa đơn từ 02 triệu đồng trở lên.</w:t>
      </w:r>
    </w:p>
    <w:p w:rsidR="00B44834" w:rsidRDefault="00B44834" w:rsidP="00B44834">
      <w:pPr>
        <w:pStyle w:val="NormalWeb"/>
        <w:numPr>
          <w:ilvl w:val="0"/>
          <w:numId w:val="1"/>
        </w:numPr>
      </w:pPr>
      <w:r>
        <w:t>Mức xử phạt hành vi chậm thay đổi thông tin đăng ký thuế từ 31 đến 90 ngày? Đáp án: Phạt tiền từ 3 triệu đến 6 triệu đồng tùy tình tiết vi phạm.</w:t>
      </w:r>
    </w:p>
    <w:p w:rsidR="00B44834" w:rsidRDefault="00B44834" w:rsidP="00B44834">
      <w:pPr>
        <w:pStyle w:val="NormalWeb"/>
        <w:numPr>
          <w:ilvl w:val="0"/>
          <w:numId w:val="1"/>
        </w:numPr>
      </w:pPr>
      <w:r>
        <w:t>Chi phí lãi vay tương ứng vốn điều lệ còn thiếu có được trừ không? Đáp án: Không được tính vào chi phí được trừ khi xác định thu nhập chịu thuế.</w:t>
      </w:r>
    </w:p>
    <w:p w:rsidR="00B44834" w:rsidRDefault="00B44834" w:rsidP="00B44834">
      <w:pPr>
        <w:pStyle w:val="NormalWeb"/>
        <w:numPr>
          <w:ilvl w:val="0"/>
          <w:numId w:val="1"/>
        </w:numPr>
      </w:pPr>
      <w:r>
        <w:t>Doanh nghiệp vi phạm điều khoản nợ dài hạn phải trình bày trên BCTC thế nào? Đáp án: Phải phân loại lại từ nợ dài hạn sang nợ ngắn hạn trên Bảng cân đối.</w:t>
      </w:r>
    </w:p>
    <w:p w:rsidR="00B44834" w:rsidRDefault="00B44834" w:rsidP="00B44834">
      <w:pPr>
        <w:pStyle w:val="NormalWeb"/>
        <w:numPr>
          <w:ilvl w:val="0"/>
          <w:numId w:val="1"/>
        </w:numPr>
      </w:pPr>
      <w:r>
        <w:t>Thu nhập từ kiều hối của cá nhân nộp thuế suất bao nhiêu? Đáp án: Được miễn thuế thu nhập cá nhân hoàn toàn theo Luật thuế TNCN.</w:t>
      </w:r>
    </w:p>
    <w:p w:rsidR="00B44834" w:rsidRDefault="00B44834" w:rsidP="00B44834">
      <w:pPr>
        <w:pStyle w:val="NormalWeb"/>
        <w:numPr>
          <w:ilvl w:val="0"/>
          <w:numId w:val="1"/>
        </w:numPr>
      </w:pPr>
      <w:r>
        <w:t>Chứng từ thanh toán không dùng tiền mặt bắt buộc cho giao dịch từ bao nhiêu tiền? Đáp án: Từ 05 triệu đồng trở lên đối với mỗi lần mua hàng hóa, dịch vụ.</w:t>
      </w:r>
    </w:p>
    <w:p w:rsidR="00B44834" w:rsidRDefault="00B44834" w:rsidP="00B44834">
      <w:pPr>
        <w:pStyle w:val="NormalWeb"/>
        <w:numPr>
          <w:ilvl w:val="0"/>
          <w:numId w:val="1"/>
        </w:numPr>
      </w:pPr>
      <w:r>
        <w:lastRenderedPageBreak/>
        <w:t>Thời điểm xác định doanh thu tính thuế TNDN đối với hoạt động gia công hàng hóa? Đáp án: Là thời điểm hoàn thành việc gia công và bàn giao sản phẩm cho bên thuê.</w:t>
      </w:r>
    </w:p>
    <w:p w:rsidR="00B44834" w:rsidRDefault="00B44834" w:rsidP="00B44834">
      <w:pPr>
        <w:pStyle w:val="NormalWeb"/>
        <w:numPr>
          <w:ilvl w:val="0"/>
          <w:numId w:val="1"/>
        </w:numPr>
      </w:pPr>
      <w:r>
        <w:t>Quỹ phát triển khoa học công nghệ dùng sai mục đích bị xử lý thế nào? Đáp án: Truy thu thuế TNDN trên phần dùng sai và tính tiền chậm nộp theo luật.</w:t>
      </w:r>
    </w:p>
    <w:p w:rsidR="00B44834" w:rsidRDefault="00B44834" w:rsidP="00B44834">
      <w:pPr>
        <w:pStyle w:val="NormalWeb"/>
        <w:numPr>
          <w:ilvl w:val="0"/>
          <w:numId w:val="1"/>
        </w:numPr>
      </w:pPr>
      <w:r>
        <w:t>DN có dự án đầu tư mở rộng hoàn thành năm 2026 được ưu đãi gì? Đáp án: Được miễn, giảm thuế cho phần thu nhập tăng thêm nếu đáp ứng các tiêu chí.</w:t>
      </w:r>
    </w:p>
    <w:p w:rsidR="00B44834" w:rsidRDefault="00B44834" w:rsidP="00B44834">
      <w:pPr>
        <w:pStyle w:val="NormalWeb"/>
        <w:numPr>
          <w:ilvl w:val="0"/>
          <w:numId w:val="1"/>
        </w:numPr>
      </w:pPr>
      <w:r>
        <w:t>Thuế suất VAT đối với dịch vụ bưu chính, viễn thông công ích? Đáp án: Thuộc đối tượng không chịu thuế giá trị gia tăng theo quy định.</w:t>
      </w:r>
    </w:p>
    <w:p w:rsidR="00B44834" w:rsidRDefault="00B44834" w:rsidP="00B44834">
      <w:pPr>
        <w:pStyle w:val="NormalWeb"/>
        <w:numPr>
          <w:ilvl w:val="0"/>
          <w:numId w:val="1"/>
        </w:numPr>
      </w:pPr>
      <w:r>
        <w:t>Cá nhân cho thuê nhà 1,2 tỷ nộp thuế GTGT bao nhiêu nếu nộp trực tiếp? Đáp án: Số thuế là 60 triệu đồng, tính 5% trên toàn bộ doanh thu 1,2 tỷ.</w:t>
      </w:r>
    </w:p>
    <w:p w:rsidR="00B44834" w:rsidRDefault="00B44834" w:rsidP="00B44834">
      <w:pPr>
        <w:pStyle w:val="NormalWeb"/>
        <w:numPr>
          <w:ilvl w:val="0"/>
          <w:numId w:val="1"/>
        </w:numPr>
      </w:pPr>
      <w:r>
        <w:t>Mức phạt hành vi không lập hóa đơn đối với hàng biếu tặng khách hàng? Đáp án: Phạt tiền theo khung từ 15 triệu đến 70 triệu đồng tùy số lượng.</w:t>
      </w:r>
    </w:p>
    <w:p w:rsidR="00B44834" w:rsidRDefault="00B44834" w:rsidP="00B44834">
      <w:pPr>
        <w:pStyle w:val="NormalWeb"/>
        <w:numPr>
          <w:ilvl w:val="0"/>
          <w:numId w:val="1"/>
        </w:numPr>
      </w:pPr>
      <w:r>
        <w:t>Tài khoản 456 thay thế tài khoản nào trong hệ thống kế toán cũ? Đáp án: Thay thế cho tài khoản 356 – Quỹ phát triển khoa học và công nghệ.</w:t>
      </w:r>
    </w:p>
    <w:p w:rsidR="00B44834" w:rsidRDefault="00B44834" w:rsidP="00B44834">
      <w:pPr>
        <w:pStyle w:val="NormalWeb"/>
        <w:numPr>
          <w:ilvl w:val="0"/>
          <w:numId w:val="1"/>
        </w:numPr>
      </w:pPr>
      <w:r>
        <w:t>Doanh nghiệp nộp thuế tối thiểu toàn cầu tại Việt Nam nộp thuế suất bao nhiêu? Đáp án: Nộp số thuế bổ sung để đảm bảo thuế suất thực tế tối thiểu 15%.</w:t>
      </w:r>
    </w:p>
    <w:p w:rsidR="00B44834" w:rsidRDefault="00B44834" w:rsidP="00B44834">
      <w:pPr>
        <w:pStyle w:val="NormalWeb"/>
        <w:numPr>
          <w:ilvl w:val="0"/>
          <w:numId w:val="1"/>
        </w:numPr>
      </w:pPr>
      <w:r>
        <w:t>Cá nhân ủy quyền quyết toán thuế TNCN cho tổ chức trả thu nhập khi nào? Đáp án: Khi có thu nhập duy nhất tại tổ chức đó và đang làm việc tại thời điểm quyết toán.</w:t>
      </w:r>
    </w:p>
    <w:p w:rsidR="00B44834" w:rsidRDefault="00B44834" w:rsidP="00B44834">
      <w:pPr>
        <w:pStyle w:val="NormalWeb"/>
        <w:numPr>
          <w:ilvl w:val="0"/>
          <w:numId w:val="1"/>
        </w:numPr>
      </w:pPr>
      <w:r>
        <w:t>Chi phí khấu hao xe ô tô 7 chỗ trị giá 2 tỷ đồng được trừ bao nhiêu? Đáp án: Chỉ được tính vào chi phí phần khấu hao tương ứng với nguyên giá 1,6 tỷ.</w:t>
      </w:r>
    </w:p>
    <w:p w:rsidR="00B44834" w:rsidRDefault="00B44834" w:rsidP="00B44834">
      <w:pPr>
        <w:pStyle w:val="NormalWeb"/>
        <w:numPr>
          <w:ilvl w:val="0"/>
          <w:numId w:val="1"/>
        </w:numPr>
      </w:pPr>
      <w:r>
        <w:t>Thu nhập từ lãi trái phiếu Chính phủ của doanh nghiệp có được miễn thuế? Đáp án: Không, đây là thu nhập chịu thuế TNDN phổ thông, trừ một số trường hợp đặc thù.</w:t>
      </w:r>
    </w:p>
    <w:p w:rsidR="00B44834" w:rsidRDefault="00B44834" w:rsidP="00B44834">
      <w:pPr>
        <w:pStyle w:val="NormalWeb"/>
        <w:numPr>
          <w:ilvl w:val="0"/>
          <w:numId w:val="1"/>
        </w:numPr>
      </w:pPr>
      <w:r>
        <w:t>Thời hạn nộp báo cáo trích lập, sử dụng Quỹ phát triển KH&amp;CN? Đáp án: Nộp cùng thời hạn với tờ khai quyết toán thuế thu nhập doanh nghiệp năm.</w:t>
      </w:r>
    </w:p>
    <w:p w:rsidR="00B44834" w:rsidRDefault="00B44834" w:rsidP="00B44834">
      <w:pPr>
        <w:pStyle w:val="NormalWeb"/>
        <w:numPr>
          <w:ilvl w:val="0"/>
          <w:numId w:val="1"/>
        </w:numPr>
      </w:pPr>
      <w:r>
        <w:t>Giá tính thuế VAT đối với hàng nhập khẩu được giảm thuế nhập khẩu? Đáp án: Là trị giá tính thuế nhập khẩu cộng với thuế nhập khẩu sau khi đã giảm.</w:t>
      </w:r>
    </w:p>
    <w:p w:rsidR="00B44834" w:rsidRDefault="00B44834" w:rsidP="00B44834">
      <w:pPr>
        <w:pStyle w:val="NormalWeb"/>
        <w:numPr>
          <w:ilvl w:val="0"/>
          <w:numId w:val="1"/>
        </w:numPr>
      </w:pPr>
      <w:r>
        <w:t>DN sáp nhập không làm thay đổi công ty mẹ tối cao có thuế chuyển nhượng? Đáp án: Được miễn thuế thu nhập doanh nghiệp từ hoạt động chuyển nhượng vốn này.</w:t>
      </w:r>
    </w:p>
    <w:p w:rsidR="00B44834" w:rsidRDefault="00B44834" w:rsidP="00B44834">
      <w:pPr>
        <w:pStyle w:val="NormalWeb"/>
        <w:numPr>
          <w:ilvl w:val="0"/>
          <w:numId w:val="1"/>
        </w:numPr>
      </w:pPr>
      <w:r>
        <w:t>Cá nhân trúng đấu giá biển số xe 100 triệu nộp thuế TNCN bao nhiêu? Đáp án: Nộp 4 triệu đồng, tính 5% trên phần giá trị vượt 20 triệu đồng.</w:t>
      </w:r>
    </w:p>
    <w:p w:rsidR="00B44834" w:rsidRDefault="00B44834" w:rsidP="00B44834">
      <w:pPr>
        <w:pStyle w:val="NormalWeb"/>
        <w:numPr>
          <w:ilvl w:val="0"/>
          <w:numId w:val="1"/>
        </w:numPr>
      </w:pPr>
      <w:r>
        <w:t>Thuế suất thuế TNDN ưu đãi 17% áp dụng trong bao lâu cho dự án mới tại KCN? Đáp án: Được áp dụng trong thời gian 10 năm kể từ khi có doanh thu.</w:t>
      </w:r>
    </w:p>
    <w:p w:rsidR="00B44834" w:rsidRDefault="00B44834" w:rsidP="00B44834">
      <w:pPr>
        <w:pStyle w:val="NormalWeb"/>
        <w:numPr>
          <w:ilvl w:val="0"/>
          <w:numId w:val="1"/>
        </w:numPr>
      </w:pPr>
      <w:r>
        <w:t>Chi phí bồi dưỡng cho lao động nữ sau khi sinh con được trừ mức nào? Đáp án: Được trừ theo mức chi thực tế do cơ quan có thẩm quyền quy định.</w:t>
      </w:r>
    </w:p>
    <w:p w:rsidR="00B44834" w:rsidRDefault="00B44834" w:rsidP="00B44834">
      <w:pPr>
        <w:pStyle w:val="NormalWeb"/>
        <w:numPr>
          <w:ilvl w:val="0"/>
          <w:numId w:val="1"/>
        </w:numPr>
      </w:pPr>
      <w:r>
        <w:t>Doanh nghiệp bị đóng mã số thuế có được nộp hồ sơ giải thể không? Đáp án: Phải thực hiện khôi phục mã số thuế trước khi làm thủ tục giải thể.</w:t>
      </w:r>
    </w:p>
    <w:p w:rsidR="00B44834" w:rsidRDefault="00B44834" w:rsidP="00B44834">
      <w:pPr>
        <w:pStyle w:val="NormalWeb"/>
        <w:numPr>
          <w:ilvl w:val="0"/>
          <w:numId w:val="1"/>
        </w:numPr>
      </w:pPr>
      <w:r>
        <w:t>Thuế suất TNCN đối với thu nhập từ tiền bản quyền của cá nhân không cư trú? Đáp án: Nộp 5% trên phần thu nhập vượt trên 20 triệu đồng theo từng hợp đồng.</w:t>
      </w:r>
    </w:p>
    <w:p w:rsidR="00B44834" w:rsidRDefault="00B44834" w:rsidP="00B44834">
      <w:pPr>
        <w:pStyle w:val="NormalWeb"/>
        <w:numPr>
          <w:ilvl w:val="0"/>
          <w:numId w:val="1"/>
        </w:numPr>
      </w:pPr>
      <w:r>
        <w:t>Giá tính thuế TTĐB đối với hàng hóa gia công? Đáp án: Là giá bán của cơ sở giao gia công hoặc giá sản phẩm cùng loại.</w:t>
      </w:r>
    </w:p>
    <w:p w:rsidR="00B44834" w:rsidRDefault="00B44834" w:rsidP="00B44834">
      <w:pPr>
        <w:pStyle w:val="NormalWeb"/>
        <w:numPr>
          <w:ilvl w:val="0"/>
          <w:numId w:val="1"/>
        </w:numPr>
      </w:pPr>
      <w:r>
        <w:t>Tài sản cố định dừng hoạt động do sửa chữa 11 tháng có được trích khấu hao? Đáp án: Có, do thời gian tạm dừng để sửa chữa dưới 12 tháng.</w:t>
      </w:r>
    </w:p>
    <w:p w:rsidR="00B44834" w:rsidRDefault="00B44834" w:rsidP="00B44834">
      <w:pPr>
        <w:pStyle w:val="NormalWeb"/>
        <w:numPr>
          <w:ilvl w:val="0"/>
          <w:numId w:val="1"/>
        </w:numPr>
      </w:pPr>
      <w:r>
        <w:t>Thuế suất VAT đối với dịch vụ nội dung thông tin số về giải trí năm 2026? Đáp án: Thuế suất giá trị gia tăng là 10%.</w:t>
      </w:r>
    </w:p>
    <w:p w:rsidR="00B44834" w:rsidRDefault="00B44834" w:rsidP="00B44834">
      <w:pPr>
        <w:pStyle w:val="NormalWeb"/>
        <w:numPr>
          <w:ilvl w:val="0"/>
          <w:numId w:val="1"/>
        </w:numPr>
      </w:pPr>
      <w:r>
        <w:t>Hộ kinh doanh nộp thuế theo tỷ lệ % doanh thu có được miễn thuế 1 tỷ? Đáp án: Có, doanh thu từ 01 tỷ đồng trở xuống được miễn thuế TNCN và GTGT.</w:t>
      </w:r>
    </w:p>
    <w:p w:rsidR="00B44834" w:rsidRDefault="00B44834" w:rsidP="00B44834">
      <w:pPr>
        <w:pStyle w:val="NormalWeb"/>
        <w:numPr>
          <w:ilvl w:val="0"/>
          <w:numId w:val="1"/>
        </w:numPr>
      </w:pPr>
      <w:r>
        <w:lastRenderedPageBreak/>
        <w:t>Chi phí trang phục bằng tiền 6 triệu/năm/người được trừ bao nhiêu? Đáp án: Chỉ được tính vào chi phí được trừ tối đa 05 triệu đồng.</w:t>
      </w:r>
    </w:p>
    <w:p w:rsidR="00B44834" w:rsidRDefault="00B44834" w:rsidP="00B44834">
      <w:pPr>
        <w:pStyle w:val="NormalWeb"/>
        <w:numPr>
          <w:ilvl w:val="0"/>
          <w:numId w:val="1"/>
        </w:numPr>
      </w:pPr>
      <w:r>
        <w:t>Thời điểm xác định thuế VAT đối với hoạt động bán điện của thủy điện? Đáp án: Căn cứ thời điểm đối soát số liệu thanh toán nhưng chậm nhất ngày 07 tháng sau.</w:t>
      </w:r>
    </w:p>
    <w:p w:rsidR="00B44834" w:rsidRDefault="00B44834" w:rsidP="00B44834">
      <w:pPr>
        <w:pStyle w:val="NormalWeb"/>
        <w:numPr>
          <w:ilvl w:val="0"/>
          <w:numId w:val="1"/>
        </w:numPr>
      </w:pPr>
      <w:r>
        <w:t>Doanh nghiệp nhận viện trợ nhân đạo bằng hàng hóa có tính thuế VAT? Đáp án: Thuộc đối tượng không chịu thuế giá trị gia tăng khi nhập khẩu.</w:t>
      </w:r>
    </w:p>
    <w:p w:rsidR="00B44834" w:rsidRDefault="00B44834" w:rsidP="00B44834">
      <w:pPr>
        <w:pStyle w:val="NormalWeb"/>
        <w:numPr>
          <w:ilvl w:val="0"/>
          <w:numId w:val="1"/>
        </w:numPr>
      </w:pPr>
      <w:r>
        <w:t>Thu nhập từ chuyển nhượng vốn của cá nhân cư trú nộp thuế suất nào? Đáp án: Nộp thuế suất 20% trên thu nhập (giá bán trừ giá mua và chi phí).</w:t>
      </w:r>
    </w:p>
    <w:p w:rsidR="00B44834" w:rsidRDefault="00B44834" w:rsidP="00B44834">
      <w:pPr>
        <w:pStyle w:val="NormalWeb"/>
        <w:numPr>
          <w:ilvl w:val="0"/>
          <w:numId w:val="1"/>
        </w:numPr>
      </w:pPr>
      <w:r>
        <w:t>Giá chuyển nhượng bất động sản để tính thuế TNCN là giá nào? Đáp án: Là giá ghi trên hợp đồng hoặc giá theo bảng giá đất của tỉnh.</w:t>
      </w:r>
    </w:p>
    <w:p w:rsidR="00B44834" w:rsidRDefault="00B44834" w:rsidP="00B44834">
      <w:pPr>
        <w:pStyle w:val="NormalWeb"/>
        <w:numPr>
          <w:ilvl w:val="0"/>
          <w:numId w:val="1"/>
        </w:numPr>
      </w:pPr>
      <w:r>
        <w:t>Doanh nghiệp được trích tối đa bao nhiêu % lợi nhuận sau thuế cho quỹ khen thưởng? Đáp án: Thực hiện theo quy định của pháp luật về quản lý tài chính doanh nghiệp.</w:t>
      </w:r>
    </w:p>
    <w:p w:rsidR="00B44834" w:rsidRDefault="00B44834" w:rsidP="00B44834">
      <w:pPr>
        <w:pStyle w:val="NormalWeb"/>
        <w:numPr>
          <w:ilvl w:val="0"/>
          <w:numId w:val="1"/>
        </w:numPr>
      </w:pPr>
      <w:r>
        <w:t>Mức phạt nộp chậm hồ sơ khai thuế từ 1 đến 30 ngày? Đáp án: Phạt tiền từ 2 triệu đến 5 triệu đồng tùy tình tiết.</w:t>
      </w:r>
    </w:p>
    <w:p w:rsidR="00B44834" w:rsidRDefault="00B44834" w:rsidP="00B44834">
      <w:pPr>
        <w:pStyle w:val="NormalWeb"/>
        <w:numPr>
          <w:ilvl w:val="0"/>
          <w:numId w:val="1"/>
        </w:numPr>
      </w:pPr>
      <w:r>
        <w:t>Cá nhân nhận quà tặng là ô tô từ nước ngoài nộp thuế ở đâu? Đáp án: Nộp hồ sơ khai thuế tại cơ quan thuế nơi khai lệ phí trước bạ.</w:t>
      </w:r>
    </w:p>
    <w:p w:rsidR="00B44834" w:rsidRDefault="00B44834" w:rsidP="00B44834">
      <w:pPr>
        <w:pStyle w:val="NormalWeb"/>
        <w:numPr>
          <w:ilvl w:val="0"/>
          <w:numId w:val="1"/>
        </w:numPr>
      </w:pPr>
      <w:r>
        <w:t>Thuế suất thuế TNDN đối với đơn vị sự nghiệp có thu nhập từ cho thuê nhà? Đáp án: Nộp thuế theo tỷ lệ 5% trên doanh thu từ dịch vụ cho thuê.</w:t>
      </w:r>
    </w:p>
    <w:p w:rsidR="00B44834" w:rsidRDefault="00B44834" w:rsidP="00B44834">
      <w:pPr>
        <w:pStyle w:val="NormalWeb"/>
        <w:numPr>
          <w:ilvl w:val="0"/>
          <w:numId w:val="1"/>
        </w:numPr>
      </w:pPr>
      <w:r>
        <w:t>Thời gian phân bổ lợi thế kinh doanh tối đa là bao lâu trong kế toán? Đáp án: Được phân bổ dần vào chi phí kinh doanh nhưng tối đa không quá 03 năm.</w:t>
      </w:r>
    </w:p>
    <w:p w:rsidR="00B44834" w:rsidRDefault="00B44834" w:rsidP="00B44834">
      <w:pPr>
        <w:pStyle w:val="NormalWeb"/>
        <w:numPr>
          <w:ilvl w:val="0"/>
          <w:numId w:val="1"/>
        </w:numPr>
      </w:pPr>
      <w:r>
        <w:t>Thu nhập từ lãi trái phiếu Chính phủ của cá nhân có chịu thuế? Đáp án: Không, đây là khoản thu nhập được miễn thuế thu nhập cá nhân.</w:t>
      </w:r>
    </w:p>
    <w:p w:rsidR="00B44834" w:rsidRDefault="00B44834" w:rsidP="00B44834">
      <w:pPr>
        <w:pStyle w:val="NormalWeb"/>
        <w:numPr>
          <w:ilvl w:val="0"/>
          <w:numId w:val="1"/>
        </w:numPr>
      </w:pPr>
      <w:r>
        <w:t>Dự án đầu tư mới tại địa bàn đặc biệt khó khăn được ưu đãi thuế suất nào? Đáp án: Được hưởng thuế suất ưu đãi 10% trong thời gian 15 năm.</w:t>
      </w:r>
    </w:p>
    <w:p w:rsidR="00B44834" w:rsidRDefault="00B44834" w:rsidP="00B44834">
      <w:pPr>
        <w:pStyle w:val="NormalWeb"/>
        <w:numPr>
          <w:ilvl w:val="0"/>
          <w:numId w:val="1"/>
        </w:numPr>
      </w:pPr>
      <w:r>
        <w:t>Chi phí khấu hao công trình trên đất không có sổ đỏ có được trừ? Đáp án: Được trừ nếu có hợp đồng thuê/mượn đất và hóa đơn xây dựng hợp pháp.</w:t>
      </w:r>
    </w:p>
    <w:p w:rsidR="00B44834" w:rsidRDefault="00B44834" w:rsidP="00B44834">
      <w:pPr>
        <w:pStyle w:val="NormalWeb"/>
        <w:numPr>
          <w:ilvl w:val="0"/>
          <w:numId w:val="1"/>
        </w:numPr>
      </w:pPr>
      <w:r>
        <w:t>Doanh nghiệp trả lương bằng cổ phiếu ESOP tính thuế TNCN vào lúc nào? Đáp án: Chỉ tính thuế khi cá nhân thực hiện chuyển nhượng số cổ phiếu đó.</w:t>
      </w:r>
    </w:p>
    <w:p w:rsidR="00B44834" w:rsidRDefault="00B44834" w:rsidP="00B44834">
      <w:pPr>
        <w:pStyle w:val="NormalWeb"/>
        <w:numPr>
          <w:ilvl w:val="0"/>
          <w:numId w:val="1"/>
        </w:numPr>
      </w:pPr>
      <w:r>
        <w:t>Thuế suất VAT đối với dịch vụ tang lễ năm 2026? Đáp án: Thuộc đối tượng không chịu thuế giá trị gia tăng.</w:t>
      </w:r>
    </w:p>
    <w:p w:rsidR="00B44834" w:rsidRDefault="00B44834" w:rsidP="00B44834">
      <w:pPr>
        <w:pStyle w:val="NormalWeb"/>
        <w:numPr>
          <w:ilvl w:val="0"/>
          <w:numId w:val="1"/>
        </w:numPr>
      </w:pPr>
      <w:r>
        <w:t>Hộ kinh doanh mới đạt doanh thu lũy kế 1 tỷ đồng xử lý hóa đơn thế nào? Đáp án: Phải chuyển sang dùng hóa đơn điện tử có mã trong vòng 30 ngày.</w:t>
      </w:r>
    </w:p>
    <w:p w:rsidR="00B44834" w:rsidRDefault="00B44834" w:rsidP="00B44834">
      <w:pPr>
        <w:pStyle w:val="NormalWeb"/>
        <w:numPr>
          <w:ilvl w:val="0"/>
          <w:numId w:val="1"/>
        </w:numPr>
      </w:pPr>
      <w:r>
        <w:t>Giá tính thuế TTĐB của dịch vụ gôn bao gồm tiền caddy không? Đáp án: Có, bao gồm cả tiền thuê người giúp việc (caddy) và các khoản thu liên quan.</w:t>
      </w:r>
    </w:p>
    <w:p w:rsidR="00B44834" w:rsidRDefault="00B44834" w:rsidP="00B44834">
      <w:pPr>
        <w:pStyle w:val="NormalWeb"/>
        <w:numPr>
          <w:ilvl w:val="0"/>
          <w:numId w:val="1"/>
        </w:numPr>
      </w:pPr>
      <w:r>
        <w:t>Doanh nghiệp được hoàn thuế VAT đầu tư khi số thuế chưa khấu trừ đạt bao nhiêu? Đáp án: Từ 300 triệu đồng trở lên đối với dự án đầu tư mới hoặc mở rộng.</w:t>
      </w:r>
    </w:p>
    <w:p w:rsidR="00B44834" w:rsidRDefault="00B44834" w:rsidP="00B44834">
      <w:pPr>
        <w:pStyle w:val="NormalWeb"/>
        <w:numPr>
          <w:ilvl w:val="0"/>
          <w:numId w:val="1"/>
        </w:numPr>
      </w:pPr>
      <w:r>
        <w:t>Chi phí quảng cáo của doanh nghiệp có bị khống chế tỷ lệ % doanh thu? Đáp án: Không, pháp luật hiện hành đã bỏ quy định khống chế chi phí quảng cáo.</w:t>
      </w:r>
    </w:p>
    <w:p w:rsidR="00B44834" w:rsidRDefault="00B44834" w:rsidP="00B44834">
      <w:pPr>
        <w:pStyle w:val="NormalWeb"/>
        <w:numPr>
          <w:ilvl w:val="0"/>
          <w:numId w:val="1"/>
        </w:numPr>
      </w:pPr>
      <w:r>
        <w:t>Thu nhập từ bán hải sản xa bờ của chủ tàu cá có miễn thuế? Đáp án: Có, đây là khoản thu nhập được miễn thuế thu nhập cá nhân.</w:t>
      </w:r>
    </w:p>
    <w:p w:rsidR="00B44834" w:rsidRDefault="00B44834" w:rsidP="00B44834">
      <w:pPr>
        <w:pStyle w:val="NormalWeb"/>
        <w:numPr>
          <w:ilvl w:val="0"/>
          <w:numId w:val="1"/>
        </w:numPr>
      </w:pPr>
      <w:r>
        <w:t>Mức phạt hành vi sử dụng hóa đơn bất hợp pháp để trốn thuế? Đáp án: Phạt từ 01 đến 03 lần số tiền thuế trốn tùy theo tình tiết.</w:t>
      </w:r>
    </w:p>
    <w:p w:rsidR="00B44834" w:rsidRDefault="00B44834" w:rsidP="00B44834">
      <w:pPr>
        <w:pStyle w:val="NormalWeb"/>
        <w:numPr>
          <w:ilvl w:val="0"/>
          <w:numId w:val="1"/>
        </w:numPr>
      </w:pPr>
      <w:r>
        <w:t>Tài khoản 337 phản ánh nợ phải trả từ đâu trong kế toán mới? Đáp án: Phản ánh các nghĩa vụ nợ phải trả phát sinh từ hợp đồng với khách hàng.</w:t>
      </w:r>
    </w:p>
    <w:p w:rsidR="00B44834" w:rsidRDefault="00B44834" w:rsidP="00B44834">
      <w:pPr>
        <w:pStyle w:val="NormalWeb"/>
        <w:numPr>
          <w:ilvl w:val="0"/>
          <w:numId w:val="1"/>
        </w:numPr>
      </w:pPr>
      <w:r>
        <w:lastRenderedPageBreak/>
        <w:t>Thuế suất TNCN khi cá nhân bán nhà ở duy nhất tại Việt Nam? Đáp án: Được miễn thuế thu nhập cá nhân nếu đáp ứng đủ điều kiện về thời gian sở hữu.</w:t>
      </w:r>
    </w:p>
    <w:p w:rsidR="00B44834" w:rsidRDefault="00B44834" w:rsidP="00B44834">
      <w:pPr>
        <w:pStyle w:val="NormalWeb"/>
        <w:numPr>
          <w:ilvl w:val="0"/>
          <w:numId w:val="1"/>
        </w:numPr>
      </w:pPr>
      <w:r>
        <w:t>Giá tính thuế VAT đối với hàng hóa dùng để khuyến mại theo đúng luật thương mại? Đáp án: Giá tính thuế được xác định bằng không (0).</w:t>
      </w:r>
    </w:p>
    <w:p w:rsidR="00B44834" w:rsidRDefault="00B44834" w:rsidP="00B44834">
      <w:pPr>
        <w:pStyle w:val="NormalWeb"/>
        <w:numPr>
          <w:ilvl w:val="0"/>
          <w:numId w:val="1"/>
        </w:numPr>
      </w:pPr>
      <w:r>
        <w:t>Doanh nghiệp nộp thừa thuế TNDN được xử lý như thế nào? Đáp án: Được bù trừ vào kỳ sau hoặc hoàn trả theo quy định quản lý thuế.</w:t>
      </w:r>
    </w:p>
    <w:p w:rsidR="00B44834" w:rsidRDefault="00B44834" w:rsidP="00B44834">
      <w:pPr>
        <w:pStyle w:val="NormalWeb"/>
        <w:numPr>
          <w:ilvl w:val="0"/>
          <w:numId w:val="1"/>
        </w:numPr>
      </w:pPr>
      <w:r>
        <w:t>Thuế suất thuế TNDN cho thu nhập từ chuyển nhượng chứng khoán của DN nước ngoài? Đáp án: Áp dụng thuế suất 0,1% trên doanh thu chuyển nhượng từng lần.</w:t>
      </w:r>
    </w:p>
    <w:p w:rsidR="00B44834" w:rsidRDefault="00B44834" w:rsidP="00B44834">
      <w:pPr>
        <w:pStyle w:val="NormalWeb"/>
        <w:numPr>
          <w:ilvl w:val="0"/>
          <w:numId w:val="1"/>
        </w:numPr>
      </w:pPr>
      <w:r>
        <w:t>Thời hạn nộp thông báo thay đổi thông tin đăng ký thuế khi chuyển địa điểm? Đáp án: Trong thời hạn 10 ngày làm việc kể từ ngày cơ quan thuế nơi đi thông báo.</w:t>
      </w:r>
    </w:p>
    <w:p w:rsidR="00B44834" w:rsidRDefault="00B44834" w:rsidP="00B44834">
      <w:pPr>
        <w:pStyle w:val="NormalWeb"/>
        <w:numPr>
          <w:ilvl w:val="0"/>
          <w:numId w:val="1"/>
        </w:numPr>
      </w:pPr>
      <w:r>
        <w:t>Doanh nghiệp đầu tư R&amp;D được trừ bao nhiêu phần trăm chi phí? Đáp án: Được trừ bổ sung tối đa 100%, tổng cộng 200% chi phí thực tế phát sinh.</w:t>
      </w:r>
    </w:p>
    <w:p w:rsidR="00B44834" w:rsidRDefault="00B44834" w:rsidP="00B44834">
      <w:pPr>
        <w:pStyle w:val="NormalWeb"/>
        <w:numPr>
          <w:ilvl w:val="0"/>
          <w:numId w:val="1"/>
        </w:numPr>
      </w:pPr>
      <w:r>
        <w:t>Thuế suất VAT đối với thiết bị y tế có giấy phép nhập khẩu? Đáp án: Áp dụng thuế suất giá trị gia tăng là 5%.</w:t>
      </w:r>
    </w:p>
    <w:p w:rsidR="00B44834" w:rsidRDefault="00B44834" w:rsidP="00B44834">
      <w:pPr>
        <w:pStyle w:val="NormalWeb"/>
        <w:numPr>
          <w:ilvl w:val="0"/>
          <w:numId w:val="1"/>
        </w:numPr>
      </w:pPr>
      <w:r>
        <w:t>Hộ kinh doanh sản xuất đạt doanh thu 2,5 tỷ nộp VAT trực tiếp tỷ lệ bao nhiêu? Đáp án: Nộp thuế giá trị gia tăng theo tỷ lệ 3% trên doanh thu.</w:t>
      </w:r>
    </w:p>
    <w:p w:rsidR="00B44834" w:rsidRDefault="00B44834" w:rsidP="00B44834">
      <w:pPr>
        <w:pStyle w:val="NormalWeb"/>
        <w:numPr>
          <w:ilvl w:val="0"/>
          <w:numId w:val="1"/>
        </w:numPr>
      </w:pPr>
      <w:r>
        <w:t>Thu nhập từ cổ tức của cá nhân nộp thuế suất bao nhiêu? Đáp án: Nộp thuế thu nhập cá nhân theo thuế suất 5% từng lần phát sinh.</w:t>
      </w:r>
    </w:p>
    <w:p w:rsidR="00B44834" w:rsidRDefault="00B44834" w:rsidP="00B44834">
      <w:pPr>
        <w:pStyle w:val="NormalWeb"/>
        <w:numPr>
          <w:ilvl w:val="0"/>
          <w:numId w:val="1"/>
        </w:numPr>
      </w:pPr>
      <w:r>
        <w:t>Chi phí tiền nhà doanh nghiệp trả thay cho người lao động được trừ khi nào? Đáp án: Được trừ nếu ghi trong hợp đồng lao động và có hóa đơn, chứng từ.</w:t>
      </w:r>
    </w:p>
    <w:p w:rsidR="00B44834" w:rsidRDefault="00B44834" w:rsidP="00B44834">
      <w:pPr>
        <w:pStyle w:val="NormalWeb"/>
        <w:numPr>
          <w:ilvl w:val="0"/>
          <w:numId w:val="1"/>
        </w:numPr>
      </w:pPr>
      <w:r>
        <w:t>Thời điểm xác định thuế VAT đối với dịch vụ bảo hiểm? Đáp án: Là thời điểm ghi nhận doanh thu bảo hiểm theo quy định ngành bảo hiểm.</w:t>
      </w:r>
    </w:p>
    <w:p w:rsidR="00B44834" w:rsidRDefault="00B44834" w:rsidP="00B44834">
      <w:pPr>
        <w:pStyle w:val="NormalWeb"/>
        <w:numPr>
          <w:ilvl w:val="0"/>
          <w:numId w:val="1"/>
        </w:numPr>
      </w:pPr>
      <w:r>
        <w:t>DN chuyển lỗ từ hoạt động bất động sản vào thu nhập sản xuất được không? Đáp án: Không được bù trừ lỗ bất động sản với thu nhập từ hoạt động ưu đãi.</w:t>
      </w:r>
    </w:p>
    <w:p w:rsidR="00B44834" w:rsidRDefault="00B44834" w:rsidP="00B44834">
      <w:pPr>
        <w:pStyle w:val="NormalWeb"/>
        <w:numPr>
          <w:ilvl w:val="0"/>
          <w:numId w:val="1"/>
        </w:numPr>
      </w:pPr>
      <w:r>
        <w:t>Mức giảm trừ gia cảnh cho người nộp thuế là chuyên gia chip bán dẫn? Đáp án: Được miễn thuế TNCN tiền lương trong 05 năm, không tính giảm trừ.</w:t>
      </w:r>
    </w:p>
    <w:p w:rsidR="00B44834" w:rsidRDefault="00B44834" w:rsidP="00B44834">
      <w:pPr>
        <w:pStyle w:val="NormalWeb"/>
        <w:numPr>
          <w:ilvl w:val="0"/>
          <w:numId w:val="1"/>
        </w:numPr>
      </w:pPr>
      <w:r>
        <w:t>Giá tính thuế TTĐB của mặt hàng bia chai có đặt tiền cược vỏ chai? Đáp án: Bao gồm cả giá trị số vỏ chai không thu hồi được sau quyết toán.</w:t>
      </w:r>
    </w:p>
    <w:p w:rsidR="00B44834" w:rsidRDefault="00B44834" w:rsidP="00B44834">
      <w:pPr>
        <w:pStyle w:val="NormalWeb"/>
        <w:numPr>
          <w:ilvl w:val="0"/>
          <w:numId w:val="1"/>
        </w:numPr>
      </w:pPr>
      <w:r>
        <w:t>Thời hạn nộp hồ sơ quyết toán thuế TNCN cho cá nhân trực tiếp khai thuế? Đáp án: Chậm nhất là ngày cuối cùng của tháng thứ 4 kể từ ngày kết thúc năm.</w:t>
      </w:r>
    </w:p>
    <w:p w:rsidR="00F6151A" w:rsidRDefault="00F6151A">
      <w:bookmarkStart w:id="0" w:name="_GoBack"/>
      <w:bookmarkEnd w:id="0"/>
    </w:p>
    <w:sectPr w:rsidR="00F61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382430"/>
    <w:multiLevelType w:val="multilevel"/>
    <w:tmpl w:val="E9FCF04C"/>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A18"/>
    <w:rsid w:val="00584A18"/>
    <w:rsid w:val="00B44834"/>
    <w:rsid w:val="00F61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B5B190-1BD2-484B-A3C2-D1721333B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8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35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2026-08-08T14:03:00Z</dcterms:created>
  <dcterms:modified xsi:type="dcterms:W3CDTF">2026-08-08T14:03:00Z</dcterms:modified>
</cp:coreProperties>
</file>