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E5377" w14:textId="022CF737" w:rsidR="00B433B3" w:rsidRPr="00FF774E" w:rsidRDefault="00CC6F38" w:rsidP="006B5934">
      <w:pPr>
        <w:ind w:left="567" w:right="569" w:firstLine="1134"/>
      </w:pPr>
      <w:r w:rsidRPr="00FF774E">
        <w:t>Cần tập trung phổ biến sâu rộng các chủ trương chính sách phát triển kinh tế - xã hội vùng dân tộc , tôn giáo , chính sách dân tộc, tôn giáo;</w:t>
      </w:r>
    </w:p>
    <w:p w14:paraId="3E3FD525" w14:textId="76D4590A" w:rsidR="00CC6F38" w:rsidRDefault="00CC6F38">
      <w:r>
        <w:t>Phổ biến pháp luật và giáo dục ý thức chấp hành pháp luật và thực hành đầy đủ nghĩa vụ công dân.</w:t>
      </w:r>
    </w:p>
    <w:sectPr w:rsidR="00CC6F38" w:rsidSect="00CC6F38">
      <w:pgSz w:w="11909" w:h="16834" w:code="9"/>
      <w:pgMar w:top="1418" w:right="1701" w:bottom="1418" w:left="1701" w:header="1418" w:footer="141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F38"/>
    <w:rsid w:val="00580BCA"/>
    <w:rsid w:val="00656E3E"/>
    <w:rsid w:val="006B5934"/>
    <w:rsid w:val="00B433B3"/>
    <w:rsid w:val="00CC6F38"/>
    <w:rsid w:val="00FF7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24A0F"/>
  <w15:chartTrackingRefBased/>
  <w15:docId w15:val="{B7D8E945-9768-4DA5-8DF4-80624A81E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6F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6F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6F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6F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6F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6F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6F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6F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6F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6F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6F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6F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6F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6F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6F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6F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6F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6F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6F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6F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6F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6F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6F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6F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6F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6F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6F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6F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6F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VIỆT HÙNG</dc:creator>
  <cp:keywords/>
  <dc:description/>
  <cp:lastModifiedBy>LÊ VIỆT HÙNG</cp:lastModifiedBy>
  <cp:revision>1</cp:revision>
  <dcterms:created xsi:type="dcterms:W3CDTF">2024-02-28T00:30:00Z</dcterms:created>
  <dcterms:modified xsi:type="dcterms:W3CDTF">2024-02-28T01:03:00Z</dcterms:modified>
</cp:coreProperties>
</file>