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396" w:rsidRDefault="00BE0396" w:rsidP="00BE03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9"/>
          <w:szCs w:val="29"/>
        </w:rPr>
      </w:pPr>
      <w:r>
        <w:rPr>
          <w:rFonts w:ascii="Times New Roman" w:hAnsi="Times New Roman" w:cs="Times New Roman"/>
          <w:kern w:val="0"/>
          <w:sz w:val="29"/>
          <w:szCs w:val="29"/>
        </w:rPr>
        <w:t>BERT: Pre-training of Deep Bidirectional Transformers for</w:t>
      </w:r>
    </w:p>
    <w:p w:rsidR="00D31768" w:rsidRDefault="00BE0396" w:rsidP="00BE0396">
      <w:pPr>
        <w:rPr>
          <w:rFonts w:ascii="Times New Roman" w:hAnsi="Times New Roman" w:cs="Times New Roman"/>
          <w:kern w:val="0"/>
          <w:sz w:val="29"/>
          <w:szCs w:val="29"/>
        </w:rPr>
      </w:pPr>
      <w:r>
        <w:rPr>
          <w:rFonts w:ascii="Times New Roman" w:hAnsi="Times New Roman" w:cs="Times New Roman"/>
          <w:kern w:val="0"/>
          <w:sz w:val="29"/>
          <w:szCs w:val="29"/>
        </w:rPr>
        <w:t>Language Understanding</w:t>
      </w:r>
    </w:p>
    <w:p w:rsidR="00A57C9A" w:rsidRDefault="00A57C9A" w:rsidP="00BE0396"/>
    <w:p w:rsidR="00A57C9A" w:rsidRDefault="00A57C9A" w:rsidP="00A57C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Abstract</w:t>
      </w:r>
    </w:p>
    <w:p w:rsidR="005658AA" w:rsidRDefault="005658AA" w:rsidP="00A57C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</w:p>
    <w:p w:rsidR="00A57C9A" w:rsidRDefault="00A57C9A" w:rsidP="00A57C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We introduce a new language representation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model </w:t>
      </w: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called  BERT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which stands for Bidirectional  Encoder  Representations from Transformers. Unlike recent language representation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models (</w:t>
      </w:r>
      <w:r>
        <w:rPr>
          <w:rFonts w:ascii="Times New Roman" w:hAnsi="Times New Roman" w:cs="Times New Roman"/>
          <w:color w:val="000080"/>
          <w:kern w:val="0"/>
          <w:sz w:val="20"/>
          <w:szCs w:val="20"/>
        </w:rPr>
        <w:t>Peters et al.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0"/>
          <w:szCs w:val="20"/>
        </w:rPr>
        <w:t>2018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; </w:t>
      </w:r>
      <w:r>
        <w:rPr>
          <w:rFonts w:ascii="Times New Roman" w:hAnsi="Times New Roman" w:cs="Times New Roman"/>
          <w:color w:val="000080"/>
          <w:kern w:val="0"/>
          <w:sz w:val="20"/>
          <w:szCs w:val="20"/>
        </w:rPr>
        <w:t>Radford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80"/>
          <w:kern w:val="0"/>
          <w:sz w:val="20"/>
          <w:szCs w:val="20"/>
        </w:rPr>
        <w:t>et al.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0"/>
          <w:szCs w:val="20"/>
        </w:rPr>
        <w:t>2018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), BERT is designed to pre-train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deep bidirectional representations by jointly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conditioning on both left and right context in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all layers. As a result, the pre-trained BERT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representations can be fine-tuned with just one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additional output layer to create state-of-the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-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art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models for a wide range of tasks, such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as question answering and language inference,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without substantial task-specific architecture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modifications.</w:t>
      </w:r>
    </w:p>
    <w:p w:rsidR="00A57C9A" w:rsidRDefault="00A57C9A" w:rsidP="00A57C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BERT is conceptually simple and empirically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powerful. It obtains new state-of-the-art results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on eleven natural language processing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tasks, including pushing the GLUE benchmark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to  80.4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% ( 7.6% absolute improvement),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MultiNLI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accuracy to  86.7% ( 5.6% absolute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improvement) and the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SQuAD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v1.1 question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answering Test F1 to  93.2 ( 1.5 absolute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improvement), outperforming human performance</w:t>
      </w:r>
    </w:p>
    <w:p w:rsidR="00A57C9A" w:rsidRDefault="00A57C9A" w:rsidP="00A57C9A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by  2.0.</w:t>
      </w:r>
      <w:proofErr w:type="gramEnd"/>
    </w:p>
    <w:p w:rsidR="005658AA" w:rsidRDefault="005658AA" w:rsidP="00A57C9A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:rsidR="00A57C9A" w:rsidRDefault="00A57C9A" w:rsidP="00A57C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1 Introduction</w:t>
      </w:r>
    </w:p>
    <w:p w:rsidR="005658AA" w:rsidRDefault="005658AA" w:rsidP="00A57C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</w:p>
    <w:p w:rsidR="00A57C9A" w:rsidRDefault="00A57C9A" w:rsidP="00A57C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Language model pre-training has shown to be effective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for improving many natural language processing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tasks (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Dai and Le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2015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;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Peters et al.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,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2017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2018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;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Radford et al.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2018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;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Howard and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Ruder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2018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). These tasks include sentence-level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tasks such as natural language inference (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Bowman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et al.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2015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;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Williams et al.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2018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 and paraphrasing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(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Dolan and Brockett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2005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), which aim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to predict the relationships between sentences by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analyzing them holistically, as well as token-level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tasks such as named entity recognition (</w:t>
      </w:r>
      <w:proofErr w:type="spellStart"/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Tjong</w:t>
      </w:r>
      <w:proofErr w:type="spellEnd"/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 xml:space="preserve">Kim Sang and De </w:t>
      </w:r>
      <w:proofErr w:type="spellStart"/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Meulder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2003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) and 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SQuAD</w:t>
      </w:r>
      <w:proofErr w:type="spellEnd"/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question answering (</w:t>
      </w:r>
      <w:proofErr w:type="spellStart"/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Rajpurkar</w:t>
      </w:r>
      <w:proofErr w:type="spellEnd"/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 xml:space="preserve"> et al.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2016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), where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models are required to produce fine-grained output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at the token-level.</w:t>
      </w:r>
    </w:p>
    <w:p w:rsidR="00A57C9A" w:rsidRDefault="00A57C9A" w:rsidP="00EB4F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There are two existing strategies for applying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pre-trained language representations to downstream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tasks: feature-based and fine-tuning. The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feature-based approach, such as 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ELMo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(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Peters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et al.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2018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), uses tasks-specific architectures that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include the pre-trained representations as additional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features. The fine-tuning approach, such as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Generative Pre-trained Transformer (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OpenAI</w:t>
      </w:r>
      <w:proofErr w:type="spellEnd"/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GPT) (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Radford et al.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2018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), introduces minimal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task-specific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>parameters, and is trained on the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downstream tasks by simply fine-tuning the pretrained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parameters. In previous work, both approaches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share the same objective function during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pre-training, where they use unidirectional language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models to learn general language representations.</w:t>
      </w:r>
    </w:p>
    <w:p w:rsidR="00A57C9A" w:rsidRDefault="00A57C9A" w:rsidP="00A57C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We argue that current techniques severely restrict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power of the pre-trained representations,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especially for the fine-tuning approaches. The major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limitation is that standard language models are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unidirectional, and this limits the choice of architectures</w:t>
      </w:r>
    </w:p>
    <w:p w:rsidR="00A57C9A" w:rsidRDefault="00A57C9A" w:rsidP="00A57C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that can be used during pre-training. For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example, in 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OpenAI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GPT, the authors use a 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leftto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-</w:t>
      </w:r>
    </w:p>
    <w:p w:rsidR="00A57C9A" w:rsidRDefault="00A57C9A" w:rsidP="00A57C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right architecture, where every token can only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attended</w:t>
      </w:r>
      <w:proofErr w:type="gramEnd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to previous tokens in the self-attention</w:t>
      </w:r>
    </w:p>
    <w:p w:rsidR="00A57C9A" w:rsidRDefault="00A57C9A" w:rsidP="00A57C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layers of the Transformer (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Vaswani et al.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2017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).</w:t>
      </w:r>
    </w:p>
    <w:p w:rsidR="00A57C9A" w:rsidRDefault="00A57C9A" w:rsidP="00A57C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Such restrictions are sub-optimal for sentence</w:t>
      </w:r>
      <w:r w:rsidR="00EB4F2B">
        <w:rPr>
          <w:rFonts w:ascii="Times New Roman" w:hAnsi="Times New Roman" w:cs="Times New Roman"/>
          <w:color w:val="000000"/>
          <w:kern w:val="0"/>
          <w:sz w:val="22"/>
          <w:szCs w:val="22"/>
        </w:rPr>
        <w:t>-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level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tasks, and could be devastating when applying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fine-tuning based approaches to token-level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tasks such as 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SQuAD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question answering (</w:t>
      </w:r>
      <w:proofErr w:type="spellStart"/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Rajpurkar</w:t>
      </w:r>
      <w:proofErr w:type="spellEnd"/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et al.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2016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), where it is crucial to incorporate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context from both directions.</w:t>
      </w:r>
    </w:p>
    <w:p w:rsidR="00A57C9A" w:rsidRDefault="00A57C9A" w:rsidP="00A57C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 this paper, we improve the fine-tuning based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approaches by proposing BERT: Bidirectional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Encoder Representations from Transformers.</w:t>
      </w:r>
    </w:p>
    <w:p w:rsidR="00A57C9A" w:rsidRDefault="00A57C9A" w:rsidP="00EB4F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BERT addresses the previously mentioned unidirectional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constraints by proposing a new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pre-training objective: the “masked language</w:t>
      </w:r>
      <w:r w:rsidR="00EB4F2B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="00EB4F2B">
        <w:rPr>
          <w:rFonts w:ascii="Times New Roman" w:hAnsi="Times New Roman" w:cs="Times New Roman"/>
          <w:color w:val="000000"/>
          <w:kern w:val="0"/>
          <w:sz w:val="22"/>
          <w:szCs w:val="22"/>
        </w:rPr>
        <w:t>model” (MLM), inspired by the Cloze task (</w:t>
      </w:r>
      <w:r w:rsidR="00EB4F2B">
        <w:rPr>
          <w:rFonts w:ascii="Times New Roman" w:hAnsi="Times New Roman" w:cs="Times New Roman"/>
          <w:color w:val="000080"/>
          <w:kern w:val="0"/>
          <w:sz w:val="22"/>
          <w:szCs w:val="22"/>
        </w:rPr>
        <w:t>Taylor</w:t>
      </w:r>
      <w:r w:rsidR="00EB4F2B">
        <w:rPr>
          <w:rFonts w:ascii="Times New Roman" w:hAnsi="Times New Roman" w:cs="Times New Roman"/>
          <w:color w:val="000000"/>
          <w:kern w:val="0"/>
          <w:sz w:val="22"/>
          <w:szCs w:val="22"/>
        </w:rPr>
        <w:t>,</w:t>
      </w:r>
      <w:r w:rsidR="00EB4F2B">
        <w:rPr>
          <w:rFonts w:ascii="Times New Roman" w:hAnsi="Times New Roman" w:cs="Times New Roman"/>
          <w:color w:val="000080"/>
          <w:kern w:val="0"/>
          <w:sz w:val="22"/>
          <w:szCs w:val="22"/>
        </w:rPr>
        <w:t>1953</w:t>
      </w:r>
      <w:r w:rsidR="00EB4F2B">
        <w:rPr>
          <w:rFonts w:ascii="Times New Roman" w:hAnsi="Times New Roman" w:cs="Times New Roman"/>
          <w:color w:val="000000"/>
          <w:kern w:val="0"/>
          <w:sz w:val="22"/>
          <w:szCs w:val="22"/>
        </w:rPr>
        <w:t>). The masked language model randomly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 w:rsidR="00EB4F2B">
        <w:rPr>
          <w:rFonts w:ascii="Times New Roman" w:hAnsi="Times New Roman" w:cs="Times New Roman"/>
          <w:color w:val="000000"/>
          <w:kern w:val="0"/>
          <w:sz w:val="22"/>
          <w:szCs w:val="22"/>
        </w:rPr>
        <w:t>masks some of the tokens from the input, and the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 w:rsidR="00EB4F2B">
        <w:rPr>
          <w:rFonts w:ascii="Times New Roman" w:hAnsi="Times New Roman" w:cs="Times New Roman"/>
          <w:color w:val="000000"/>
          <w:kern w:val="0"/>
          <w:sz w:val="22"/>
          <w:szCs w:val="22"/>
        </w:rPr>
        <w:t>objective is to predict the original vocabulary id of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 w:rsidR="00EB4F2B">
        <w:rPr>
          <w:rFonts w:ascii="Times New Roman" w:hAnsi="Times New Roman" w:cs="Times New Roman"/>
          <w:color w:val="000000"/>
          <w:kern w:val="0"/>
          <w:sz w:val="22"/>
          <w:szCs w:val="22"/>
        </w:rPr>
        <w:t>the masked word based only on its context. Unlike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 w:rsidR="00EB4F2B">
        <w:rPr>
          <w:rFonts w:ascii="Times New Roman" w:hAnsi="Times New Roman" w:cs="Times New Roman"/>
          <w:color w:val="000000"/>
          <w:kern w:val="0"/>
          <w:sz w:val="22"/>
          <w:szCs w:val="22"/>
        </w:rPr>
        <w:t>left-to-right language model pre-training, the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 w:rsidR="00EB4F2B">
        <w:rPr>
          <w:rFonts w:ascii="Times New Roman" w:hAnsi="Times New Roman" w:cs="Times New Roman"/>
          <w:color w:val="000000"/>
          <w:kern w:val="0"/>
          <w:sz w:val="22"/>
          <w:szCs w:val="22"/>
        </w:rPr>
        <w:t>MLM objective allows the representation to fuse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 w:rsidR="00EB4F2B">
        <w:rPr>
          <w:rFonts w:ascii="Times New Roman" w:hAnsi="Times New Roman" w:cs="Times New Roman"/>
          <w:color w:val="000000"/>
          <w:kern w:val="0"/>
          <w:sz w:val="22"/>
          <w:szCs w:val="22"/>
        </w:rPr>
        <w:t>the left and the right context, which allows us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 w:rsidR="00EB4F2B">
        <w:rPr>
          <w:rFonts w:ascii="Times New Roman" w:hAnsi="Times New Roman" w:cs="Times New Roman"/>
          <w:color w:val="000000"/>
          <w:kern w:val="0"/>
          <w:sz w:val="22"/>
          <w:szCs w:val="22"/>
        </w:rPr>
        <w:t>to pre-train a deep bidirectional Transformer. In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 w:rsidR="00EB4F2B">
        <w:rPr>
          <w:rFonts w:ascii="Times New Roman" w:hAnsi="Times New Roman" w:cs="Times New Roman"/>
          <w:color w:val="000000"/>
          <w:kern w:val="0"/>
          <w:sz w:val="22"/>
          <w:szCs w:val="22"/>
        </w:rPr>
        <w:t>addition to the masked language model, we also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 w:rsidR="00EB4F2B">
        <w:rPr>
          <w:rFonts w:ascii="Times New Roman" w:hAnsi="Times New Roman" w:cs="Times New Roman"/>
          <w:color w:val="000000"/>
          <w:kern w:val="0"/>
          <w:sz w:val="22"/>
          <w:szCs w:val="22"/>
        </w:rPr>
        <w:t>introduce a “next sentence prediction” task that</w:t>
      </w:r>
      <w:r w:rsidR="00EB4F2B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 w:rsidR="00EB4F2B">
        <w:rPr>
          <w:rFonts w:ascii="Times New Roman" w:hAnsi="Times New Roman" w:cs="Times New Roman"/>
          <w:color w:val="000000"/>
          <w:kern w:val="0"/>
          <w:sz w:val="22"/>
          <w:szCs w:val="22"/>
        </w:rPr>
        <w:t>jointly pre-trains text-pair representations.</w:t>
      </w:r>
    </w:p>
    <w:p w:rsidR="00EB4F2B" w:rsidRDefault="00EB4F2B" w:rsidP="00EB4F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contributions of our paper are as follows:</w:t>
      </w:r>
    </w:p>
    <w:p w:rsidR="00EB4F2B" w:rsidRDefault="00EB4F2B" w:rsidP="00EB4F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• We demonstrate the importance of bidirectional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pre-training for language representations.</w:t>
      </w:r>
    </w:p>
    <w:p w:rsidR="00EB4F2B" w:rsidRDefault="00EB4F2B" w:rsidP="00EB4F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Unlike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 xml:space="preserve">Radford et al.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(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2018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), which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uses unidirectional language models for pretraining,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BERT uses masked language models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to enable pre-trained deep bidirectional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representations. This is also in contrast to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 xml:space="preserve">Peters et al.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(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2018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), which uses a shallow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concatenation of independently trained left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-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to-right and right-to-left LMs.</w:t>
      </w:r>
    </w:p>
    <w:p w:rsidR="00EB4F2B" w:rsidRDefault="00EB4F2B" w:rsidP="00EB4F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• We show that pre-trained representations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eliminate the needs of many heavily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engineered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task-specific architectures. BERT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is the first 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fine-tuning based</w:t>
      </w:r>
      <w:proofErr w:type="gramEnd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representation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model that achieves state-of-the-art performance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on a large suite of sentence-level and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token-level tasks,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>outperforming many systems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with task-specific architectures.</w:t>
      </w:r>
    </w:p>
    <w:p w:rsidR="00EB4F2B" w:rsidRDefault="00EB4F2B" w:rsidP="00EB4F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• BERT advances the state-of-the-art for eleven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NLP tasks. We also report extensive ablations</w:t>
      </w:r>
    </w:p>
    <w:p w:rsidR="00EB4F2B" w:rsidRDefault="00EB4F2B" w:rsidP="00EB4F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80"/>
          <w:kern w:val="0"/>
          <w:sz w:val="16"/>
          <w:szCs w:val="16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of BERT, demonstrating that the bidirectional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nature of our model is the single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most important new contribution. The code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and pre-trained model will be available at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goo.gl/language/bert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.</w:t>
      </w:r>
      <w:r>
        <w:rPr>
          <w:rFonts w:ascii="Times New Roman" w:hAnsi="Times New Roman" w:cs="Times New Roman"/>
          <w:color w:val="000080"/>
          <w:kern w:val="0"/>
          <w:sz w:val="16"/>
          <w:szCs w:val="16"/>
        </w:rPr>
        <w:t>1</w:t>
      </w:r>
    </w:p>
    <w:p w:rsidR="00442E74" w:rsidRPr="00EB4F2B" w:rsidRDefault="00442E74" w:rsidP="00EB4F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0E5D4F" w:rsidRDefault="000E5D4F" w:rsidP="000E5D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2 Related Work</w:t>
      </w:r>
    </w:p>
    <w:p w:rsidR="00442E74" w:rsidRDefault="00442E74" w:rsidP="000E5D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</w:p>
    <w:p w:rsidR="000E5D4F" w:rsidRDefault="000E5D4F" w:rsidP="000E5D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There is a long history of pre-training general language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representations, and we briefly review the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most popular approaches in this section.</w:t>
      </w:r>
    </w:p>
    <w:p w:rsidR="000E5D4F" w:rsidRDefault="000E5D4F" w:rsidP="000E5D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2.1 Feature-based Approaches</w:t>
      </w:r>
    </w:p>
    <w:p w:rsidR="000E5D4F" w:rsidRDefault="000E5D4F" w:rsidP="000E5D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Learning widely applicable representations of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words has been an active area of research for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decades, including non-neural (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Brown et al.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1992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;</w:t>
      </w:r>
      <w:r w:rsidRPr="000E5D4F">
        <w:rPr>
          <w:rFonts w:ascii="Times New Roman" w:hAnsi="Times New Roman" w:cs="Times New Roman"/>
          <w:color w:val="00008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Ando and Zhang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2005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;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Blitzer et al.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2006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 and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neural (</w:t>
      </w:r>
      <w:proofErr w:type="spellStart"/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Collobert</w:t>
      </w:r>
      <w:proofErr w:type="spellEnd"/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 xml:space="preserve"> and Weston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2008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Mikolov</w:t>
      </w:r>
      <w:proofErr w:type="spellEnd"/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et al.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2013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;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Pennington et al.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2014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 methods. Pretrained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word embeddings are considered to be an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integral part of modern NLP systems, offering significant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improvements over embeddings learned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from scratch (</w:t>
      </w:r>
      <w:proofErr w:type="spellStart"/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Turian</w:t>
      </w:r>
      <w:proofErr w:type="spellEnd"/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 xml:space="preserve"> et al.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2010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).</w:t>
      </w:r>
    </w:p>
    <w:p w:rsidR="000E5D4F" w:rsidRDefault="000E5D4F" w:rsidP="000E5D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These approaches have been generalized to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coarser granularities, such as sentence embeddings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Kiros</w:t>
      </w:r>
      <w:proofErr w:type="spellEnd"/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 xml:space="preserve"> et al.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2015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Logeswaran</w:t>
      </w:r>
      <w:proofErr w:type="spellEnd"/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 xml:space="preserve"> and Lee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,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2018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 or paragraph embeddings (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 xml:space="preserve">Le and </w:t>
      </w:r>
      <w:proofErr w:type="spellStart"/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Mikolov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,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2014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). As with traditional word embeddings,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these learned representations are also typically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used as features in a downstream model.</w:t>
      </w:r>
    </w:p>
    <w:p w:rsidR="000E5D4F" w:rsidRDefault="000E5D4F" w:rsidP="000E5D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ELMo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(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Peters et al.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2017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 generalizes traditional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word embedding research along a different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dimension. They propose to extract context</w:t>
      </w:r>
      <w:r w:rsidR="00442E74">
        <w:rPr>
          <w:rFonts w:ascii="Times New Roman" w:hAnsi="Times New Roman" w:cs="Times New Roman"/>
          <w:color w:val="000000"/>
          <w:kern w:val="0"/>
          <w:sz w:val="22"/>
          <w:szCs w:val="22"/>
        </w:rPr>
        <w:t>-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sensitive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features from a language model. When</w:t>
      </w:r>
    </w:p>
    <w:p w:rsidR="00EB4F2B" w:rsidRDefault="000E5D4F" w:rsidP="00442E7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integrating contextual word embeddings with existing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task-specific architectures, 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ELMo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advances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state-of-the-art for several major NLP benchmarks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(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Peters et al.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2018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 including question answering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Rajpurkar</w:t>
      </w:r>
      <w:proofErr w:type="spellEnd"/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 xml:space="preserve"> et al.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2016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) on 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SQuAD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, sentiment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analysis (</w:t>
      </w:r>
      <w:proofErr w:type="spellStart"/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Socher</w:t>
      </w:r>
      <w:proofErr w:type="spellEnd"/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 xml:space="preserve"> et al.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2013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), and named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entity recognition (</w:t>
      </w:r>
      <w:proofErr w:type="spellStart"/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Tjong</w:t>
      </w:r>
      <w:proofErr w:type="spellEnd"/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 xml:space="preserve"> Kim Sang and De Meulder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,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2003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).</w:t>
      </w:r>
    </w:p>
    <w:p w:rsidR="000E5D4F" w:rsidRDefault="000E5D4F" w:rsidP="000E5D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2.2 Fine-tuning Approaches</w:t>
      </w:r>
    </w:p>
    <w:p w:rsidR="000E5D4F" w:rsidRDefault="000E5D4F" w:rsidP="000E5D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 recent trend in transfer learning from language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models (LMs) is to pre-train some model architecture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on a LM objective before fine-tuning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that same model for a supervised downstream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task (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Dai and Le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2015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;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Howard and Ruder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2018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;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Radford et al.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2018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). The advantage of these approaches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is that few parameters need to be learned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from scratch. At least partly due this advantage,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OpenAI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GPT (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Radford et al.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2018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 achieved previously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state-of-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 xml:space="preserve">the-art results on many 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sentencelevel</w:t>
      </w:r>
      <w:proofErr w:type="spellEnd"/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tasks from the GLUE benchmark (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Wang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et al.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2018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).</w:t>
      </w:r>
    </w:p>
    <w:p w:rsidR="000E5D4F" w:rsidRDefault="000E5D4F" w:rsidP="000E5D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2.3 Transfer Learning from Supervised Data</w:t>
      </w:r>
    </w:p>
    <w:p w:rsidR="000E5D4F" w:rsidRDefault="000E5D4F" w:rsidP="000E5D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While the advantage of unsupervised pre-training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is that there is a nearly unlimited amount of data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available, there has also been work showing effective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transfer from supervised tasks with large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datasets, such as natural language inference (</w:t>
      </w:r>
      <w:proofErr w:type="spellStart"/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Conneau</w:t>
      </w:r>
      <w:proofErr w:type="spellEnd"/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et al.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2017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 and machine translation (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Mc-</w:t>
      </w:r>
      <w:proofErr w:type="spellStart"/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Cann</w:t>
      </w:r>
      <w:proofErr w:type="spellEnd"/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 xml:space="preserve"> et al.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2017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). Outside of NLP, computer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vision research has also demonstrated the importance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of transfer learning from large pre-trained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models, where an effective recipe is to fine-tune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models pre-trained on ImageNet (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Deng et al.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,</w:t>
      </w:r>
      <w:r w:rsidR="00442E74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2009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Yosinski</w:t>
      </w:r>
      <w:proofErr w:type="spellEnd"/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 xml:space="preserve"> et al.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2014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).</w:t>
      </w:r>
    </w:p>
    <w:p w:rsidR="000E5D4F" w:rsidRDefault="000E5D4F" w:rsidP="000E5D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3 BERT</w:t>
      </w:r>
    </w:p>
    <w:p w:rsidR="000E5D4F" w:rsidRDefault="000E5D4F" w:rsidP="000E5D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We introduce BERT and its detailed implementation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in this section. We first cover the model architecture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and the input representation for BERT.</w:t>
      </w:r>
    </w:p>
    <w:p w:rsidR="000E5D4F" w:rsidRDefault="000E5D4F" w:rsidP="000E5D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We then introduce the pre-training tasks, the core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innovation in this paper, in Section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3.3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. The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pre-training procedures, and fine-tuning procedures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are detailed in Section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 xml:space="preserve">3.4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and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3.5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, respectively.</w:t>
      </w:r>
    </w:p>
    <w:p w:rsidR="000E5D4F" w:rsidRDefault="000E5D4F" w:rsidP="000E5D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Finally, the differences between BERT</w:t>
      </w:r>
      <w:r w:rsidRPr="000E5D4F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and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OpenAI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GPT are discussed in Section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3.6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.</w:t>
      </w:r>
    </w:p>
    <w:p w:rsidR="00442E74" w:rsidRDefault="00442E74" w:rsidP="00442E7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BERT</w:t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LARGE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: L=24, H=1024, A=16, Total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Parameters=340M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BERT</w:t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 xml:space="preserve">BASE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was chosen to have an identical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model size as 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OpenAI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GPT for comparison purposes.</w:t>
      </w:r>
    </w:p>
    <w:p w:rsidR="00442E74" w:rsidRDefault="00442E74" w:rsidP="00442E7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Critically, however, the BERT Transformer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uses bidirectional self-attention, while the GPT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Transformer uses constrained self-attention where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every token can only attend to context to its left.</w:t>
      </w:r>
    </w:p>
    <w:p w:rsidR="000E5D4F" w:rsidRDefault="00442E74" w:rsidP="00442E7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We note that in the literature the bidirectional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Transformer is often referred to as a “Transformer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encoder” while the left-context-only version is referred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to as a “Transformer decoder” since it can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be used for text generation. The comparisons between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BERT, 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OpenAI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GPT and 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ELMo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are shown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visually in Figure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1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.</w:t>
      </w:r>
    </w:p>
    <w:p w:rsidR="00442E74" w:rsidRDefault="00442E74" w:rsidP="00442E7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3.2 Input Representation</w:t>
      </w:r>
    </w:p>
    <w:p w:rsidR="00442E74" w:rsidRDefault="00442E74" w:rsidP="00442E7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Our input representation is able to unambiguously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represent both a single text sentence or a pair of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text sentences (e.g., [Question, Answer]) in one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token sequence.</w:t>
      </w:r>
      <w:r>
        <w:rPr>
          <w:rFonts w:ascii="Times New Roman" w:hAnsi="Times New Roman" w:cs="Times New Roman"/>
          <w:color w:val="000080"/>
          <w:kern w:val="0"/>
          <w:sz w:val="16"/>
          <w:szCs w:val="16"/>
        </w:rPr>
        <w:t xml:space="preserve">4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For a given token, its input representation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is constructed by summing the corresponding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token, segment and position embeddings.</w:t>
      </w:r>
    </w:p>
    <w:p w:rsidR="00442E74" w:rsidRDefault="00442E74" w:rsidP="00442E7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 visual representation of our input representation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is given in Figure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.</w:t>
      </w:r>
    </w:p>
    <w:p w:rsidR="00442E74" w:rsidRDefault="00442E74" w:rsidP="00442E7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The specifics are:</w:t>
      </w:r>
    </w:p>
    <w:p w:rsidR="00442E74" w:rsidRDefault="00442E74" w:rsidP="00442E7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• We use 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WordPiece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embeddings (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Wu et al.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,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80"/>
          <w:kern w:val="0"/>
          <w:sz w:val="22"/>
          <w:szCs w:val="22"/>
        </w:rPr>
        <w:t>2016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) with a 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30,000 token</w:t>
      </w:r>
      <w:proofErr w:type="gramEnd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vocabulary. We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>denote split word pieces with ##.</w:t>
      </w:r>
    </w:p>
    <w:p w:rsidR="00442E74" w:rsidRPr="00442E74" w:rsidRDefault="00442E74" w:rsidP="00442E7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• We use learned positional embeddings with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supported sequence lengths up to 512 tokens.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The first token of every sequence is always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the special classification embedding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([CLS]). The final hidden state (i.e., output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of Transformer) corresponding to this token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is used as the aggregate sequence representation</w:t>
      </w:r>
    </w:p>
    <w:p w:rsidR="00442E74" w:rsidRDefault="00442E74" w:rsidP="00442E7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for classification tasks. For non</w:t>
      </w:r>
      <w:r>
        <w:rPr>
          <w:rFonts w:ascii="Times New Roman" w:hAnsi="Times New Roman" w:cs="Times New Roman"/>
          <w:kern w:val="0"/>
          <w:sz w:val="22"/>
          <w:szCs w:val="22"/>
        </w:rPr>
        <w:t>-</w:t>
      </w:r>
      <w:r>
        <w:rPr>
          <w:rFonts w:ascii="Times New Roman" w:hAnsi="Times New Roman" w:cs="Times New Roman"/>
          <w:kern w:val="0"/>
          <w:sz w:val="22"/>
          <w:szCs w:val="22"/>
        </w:rPr>
        <w:t>classification</w:t>
      </w:r>
      <w:r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tasks, this vector is ignored.</w:t>
      </w:r>
    </w:p>
    <w:p w:rsidR="00442E74" w:rsidRDefault="00442E74" w:rsidP="00442E7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• Sentence pairs are packed together into a single</w:t>
      </w:r>
      <w:r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sequence. We differentiate the sentences</w:t>
      </w:r>
    </w:p>
    <w:p w:rsidR="00442E74" w:rsidRDefault="00442E74" w:rsidP="00442E7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in two ways. First, we separate them with</w:t>
      </w:r>
      <w:r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a special token ([SEP]). Second, we add a</w:t>
      </w:r>
      <w:r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learned sentence A embedding to every token</w:t>
      </w:r>
      <w:r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of the first sentence and a sentence B embedding</w:t>
      </w:r>
    </w:p>
    <w:p w:rsidR="00442E74" w:rsidRDefault="00442E74" w:rsidP="00442E7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to every token of the second sentence.</w:t>
      </w:r>
    </w:p>
    <w:p w:rsidR="00442E74" w:rsidRDefault="00442E74" w:rsidP="00442E7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• For single-sentence inputs we only use the</w:t>
      </w:r>
      <w:r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sentence A embeddings.</w:t>
      </w:r>
    </w:p>
    <w:p w:rsidR="00442E74" w:rsidRPr="00442E74" w:rsidRDefault="00442E74" w:rsidP="00442E74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</w:pPr>
      <w:bookmarkStart w:id="0" w:name="_GoBack"/>
      <w:bookmarkEnd w:id="0"/>
    </w:p>
    <w:sectPr w:rsidR="00442E74" w:rsidRPr="00442E74" w:rsidSect="004F0A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96"/>
    <w:rsid w:val="000E5D4F"/>
    <w:rsid w:val="00442E74"/>
    <w:rsid w:val="004F0A2D"/>
    <w:rsid w:val="005658AA"/>
    <w:rsid w:val="00A57C9A"/>
    <w:rsid w:val="00A92B23"/>
    <w:rsid w:val="00BE0396"/>
    <w:rsid w:val="00D111E1"/>
    <w:rsid w:val="00EB4F2B"/>
    <w:rsid w:val="00F020FB"/>
    <w:rsid w:val="00F0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14EA5"/>
  <w14:defaultImageDpi w14:val="32767"/>
  <w15:chartTrackingRefBased/>
  <w15:docId w15:val="{260EEF59-CB32-0842-A9C6-99A14A75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42E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1536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2019-09-10T02:52:00Z</dcterms:created>
  <dcterms:modified xsi:type="dcterms:W3CDTF">2019-09-11T03:38:00Z</dcterms:modified>
</cp:coreProperties>
</file>