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Professional Self-Assessment</w:t>
      </w:r>
    </w:p>
    <w:p>
      <w:pPr>
        <w:spacing w:line="480"/>
        <w:jc w:val="center"/>
      </w:pPr>
      <w:r>
        <w:rPr>
          <w:rFonts w:ascii="Times New Roman" w:cs="Times New Roman" w:eastAsia="Times New Roman" w:hAnsi="Times New Roman"/>
          <w:sz w:val="24"/>
          <w:szCs w:val="24"/>
        </w:rPr>
        <w:t xml:space="preserve">Wuraola Akindele</w:t>
      </w:r>
    </w:p>
    <w:p>
      <w:pPr>
        <w:spacing w:line="480"/>
        <w:jc w:val="center"/>
      </w:pPr>
      <w:r>
        <w:rPr>
          <w:rFonts w:ascii="Times New Roman" w:cs="Times New Roman" w:eastAsia="Times New Roman" w:hAnsi="Times New Roman"/>
          <w:sz w:val="24"/>
          <w:szCs w:val="24"/>
        </w:rPr>
        <w:t xml:space="preserve">Southern New Hampshire University</w:t>
      </w:r>
    </w:p>
    <w:p>
      <w:pPr>
        <w:spacing w:line="480"/>
        <w:jc w:val="center"/>
      </w:pPr>
      <w:r>
        <w:rPr>
          <w:rFonts w:ascii="Times New Roman" w:cs="Times New Roman" w:eastAsia="Times New Roman" w:hAnsi="Times New Roman"/>
          <w:sz w:val="24"/>
          <w:szCs w:val="24"/>
        </w:rPr>
        <w:t xml:space="preserve">CS 499: Computer Science Capstone</w:t>
      </w:r>
    </w:p>
    <w:p>
      <w:pPr>
        <w:spacing w:line="480"/>
        <w:jc w:val="center"/>
      </w:pPr>
      <w:r>
        <w:rPr>
          <w:rFonts w:ascii="Times New Roman" w:cs="Times New Roman" w:eastAsia="Times New Roman" w:hAnsi="Times New Roman"/>
          <w:sz w:val="24"/>
          <w:szCs w:val="24"/>
        </w:rPr>
        <w:t xml:space="preserve">Dr. Bolton</w:t>
      </w:r>
    </w:p>
    <w:p>
      <w:pPr>
        <w:spacing w:line="480"/>
        <w:jc w:val="center"/>
      </w:pPr>
      <w:r>
        <w:rPr>
          <w:rFonts w:ascii="Times New Roman" w:cs="Times New Roman" w:eastAsia="Times New Roman" w:hAnsi="Times New Roman"/>
          <w:sz w:val="24"/>
          <w:szCs w:val="24"/>
        </w:rPr>
        <w:t xml:space="preserve">June 2026</w:t>
      </w:r>
    </w:p>
    <w:p>
      <w:r>
        <w:br w:type="page"/>
      </w:r>
    </w:p>
    <w:p>
      <w:pPr>
        <w:spacing w:line="480"/>
        <w:jc w:val="center"/>
      </w:pPr>
      <w:r>
        <w:rPr>
          <w:rFonts w:ascii="Times New Roman" w:cs="Times New Roman" w:eastAsia="Times New Roman" w:hAnsi="Times New Roman"/>
          <w:b/>
          <w:bCs/>
          <w:sz w:val="24"/>
          <w:szCs w:val="24"/>
        </w:rPr>
        <w:t xml:space="preserve">Professional Self-Assessment</w:t>
      </w:r>
    </w:p>
    <w:p>
      <w:pPr>
        <w:spacing w:line="480"/>
        <w:ind w:firstLine="720"/>
      </w:pPr>
      <w:r>
        <w:rPr>
          <w:rFonts w:ascii="Times New Roman" w:cs="Times New Roman" w:eastAsia="Times New Roman" w:hAnsi="Times New Roman"/>
          <w:sz w:val="24"/>
          <w:szCs w:val="24"/>
        </w:rPr>
        <w:t xml:space="preserve">When I started the Computer Science program at Southern New Hampshire University, I was already running a business. I own a luxury event design and planning company, and for most of this degree I was writing code in the mornings and planning celebrations in the evenings. That balance shaped how I think about software. Every assignment in this program sat next to a real deadline, a real client, and a real budget, and I learned early that good engineering is mostly about making smart decisions under constraints.</w:t>
      </w:r>
    </w:p>
    <w:p>
      <w:pPr>
        <w:spacing w:line="480"/>
        <w:ind w:firstLine="720"/>
      </w:pPr>
      <w:r>
        <w:rPr>
          <w:rFonts w:ascii="Times New Roman" w:cs="Times New Roman" w:eastAsia="Times New Roman" w:hAnsi="Times New Roman"/>
          <w:sz w:val="24"/>
          <w:szCs w:val="24"/>
        </w:rPr>
        <w:t xml:space="preserve">Completing this coursework and building this ePortfolio helped me define what I actually want from my career. I am positioning myself for hybrid roles that combine full stack development with technical project management, ideally at a product company where I can own delivery from requirements through release. The capstone asked me to look back at my own work with a critical eye, decide what was worth improving, plan those improvements, and then ship them on a schedule. That cycle of review, plan, build, and verify is exactly the work of a technical project manager, and it is the strongest evidence I can offer that I am ready for that work.</w:t>
      </w:r>
    </w:p>
    <w:p>
      <w:pPr>
        <w:spacing w:line="480"/>
      </w:pPr>
      <w:r>
        <w:rPr>
          <w:rFonts w:ascii="Times New Roman" w:cs="Times New Roman" w:eastAsia="Times New Roman" w:hAnsi="Times New Roman"/>
          <w:b/>
          <w:bCs/>
          <w:sz w:val="24"/>
          <w:szCs w:val="24"/>
        </w:rPr>
        <w:t xml:space="preserve">Collaborating in a Team Environment</w:t>
      </w:r>
    </w:p>
    <w:p>
      <w:pPr>
        <w:spacing w:line="480"/>
        <w:ind w:firstLine="720"/>
      </w:pPr>
      <w:r>
        <w:rPr>
          <w:rFonts w:ascii="Times New Roman" w:cs="Times New Roman" w:eastAsia="Times New Roman" w:hAnsi="Times New Roman"/>
          <w:sz w:val="24"/>
          <w:szCs w:val="24"/>
        </w:rPr>
        <w:t xml:space="preserve">Collaboration in software is structured, and I have come to appreciate that structure. The code review I produced for this capstone follows the same format I would use on a real team: walk through existing functionality, analyze the code honestly, and present a plan that stakeholders can react to before any code changes. Courses like CS 250 taught me how agile ceremonies, sprint planning, and retrospectives turn a group of individuals into a delivery team. My business gives me daily practice as well. Coordinating vendors, venues, and clients toward a single event date is sprint planning by another name, and it taught me to communicate status early and surface risks before they become emergencies.</w:t>
      </w:r>
    </w:p>
    <w:p>
      <w:pPr>
        <w:spacing w:line="480"/>
      </w:pPr>
      <w:r>
        <w:rPr>
          <w:rFonts w:ascii="Times New Roman" w:cs="Times New Roman" w:eastAsia="Times New Roman" w:hAnsi="Times New Roman"/>
          <w:b/>
          <w:bCs/>
          <w:sz w:val="24"/>
          <w:szCs w:val="24"/>
        </w:rPr>
        <w:t xml:space="preserve">Communicating With Stakeholders</w:t>
      </w:r>
    </w:p>
    <w:p>
      <w:pPr>
        <w:spacing w:line="480"/>
        <w:ind w:firstLine="720"/>
      </w:pPr>
      <w:r>
        <w:rPr>
          <w:rFonts w:ascii="Times New Roman" w:cs="Times New Roman" w:eastAsia="Times New Roman" w:hAnsi="Times New Roman"/>
          <w:sz w:val="24"/>
          <w:szCs w:val="24"/>
        </w:rPr>
        <w:t xml:space="preserve">I write and present for different audiences constantly, and I treat that as a core technical skill rather than a soft one. In CS 370 I wrote a GDPR white paper aimed at an executive audience, which meant translating regulatory and technical detail into business consequences. My capstone code review is aimed at peers and a manager, so it explains not just what the code does but why each enhancement is worth the time. With my own clients, I translate logistics and contracts into plain language every week. The common thread is the same: meet the audience where they are, and never hide a decision behind jargon.</w:t>
      </w:r>
    </w:p>
    <w:p>
      <w:pPr>
        <w:spacing w:line="480"/>
      </w:pPr>
      <w:r>
        <w:rPr>
          <w:rFonts w:ascii="Times New Roman" w:cs="Times New Roman" w:eastAsia="Times New Roman" w:hAnsi="Times New Roman"/>
          <w:b/>
          <w:bCs/>
          <w:sz w:val="24"/>
          <w:szCs w:val="24"/>
        </w:rPr>
        <w:t xml:space="preserve">Data Structures and Algorithms</w:t>
      </w:r>
    </w:p>
    <w:p>
      <w:pPr>
        <w:spacing w:line="480"/>
        <w:ind w:firstLine="720"/>
      </w:pPr>
      <w:r>
        <w:rPr>
          <w:rFonts w:ascii="Times New Roman" w:cs="Times New Roman" w:eastAsia="Times New Roman" w:hAnsi="Times New Roman"/>
          <w:sz w:val="24"/>
          <w:szCs w:val="24"/>
        </w:rPr>
        <w:t xml:space="preserve">CS 300 was the course that made algorithmic trade-offs concrete for me. I built an advising program for ABCU around a binary search tree, and in the capstone I returned to it with sharper eyes. Loading sorted course data into a plain binary search tree degrades it into a linked list, so I rebuilt construction median-first to keep the tree balanced and searches logarithmic. I added depth-first search to detect circular prerequisites, which the original code never considered, and I replaced linear prerequisite scans with an unordered set for constant time validation. Each change was a deliberate trade-off between memory, speed, and clarity, and being able to reason about those trade-offs out loud is what separates writing code from designing solutions.</w:t>
      </w:r>
    </w:p>
    <w:p>
      <w:pPr>
        <w:spacing w:line="480"/>
      </w:pPr>
      <w:r>
        <w:rPr>
          <w:rFonts w:ascii="Times New Roman" w:cs="Times New Roman" w:eastAsia="Times New Roman" w:hAnsi="Times New Roman"/>
          <w:b/>
          <w:bCs/>
          <w:sz w:val="24"/>
          <w:szCs w:val="24"/>
        </w:rPr>
        <w:t xml:space="preserve">Software Engineering and Databases</w:t>
      </w:r>
    </w:p>
    <w:p>
      <w:pPr>
        <w:spacing w:line="480"/>
        <w:ind w:firstLine="720"/>
      </w:pPr>
      <w:r>
        <w:rPr>
          <w:rFonts w:ascii="Times New Roman" w:cs="Times New Roman" w:eastAsia="Times New Roman" w:hAnsi="Times New Roman"/>
          <w:sz w:val="24"/>
          <w:szCs w:val="24"/>
        </w:rPr>
        <w:t xml:space="preserve">CS 465 had me build Travlr Getaways, a full MEAN stack travel application with an Express API, a MongoDB data layer, and an Angular single page admin interface. Two of my three capstone enhancements live in this artifact. On the engineering side I consolidated fragmented routing, moved the API to async and await through a shared handler, and centralized error handling so failures are consistent and observable. On the database side I corrected schema types so numeric fields are actually numeric, added validation middleware so bad data is rejected at the boundary, built aggregation pipeline endpoints that compute statistics inside MongoDB rather than in application code, and added a compound index with timestamps to support the new query patterns. Working across one artifact at both the engineering and data layers showed me how design decisions ripple through an entire stack.</w:t>
      </w:r>
    </w:p>
    <w:p>
      <w:pPr>
        <w:spacing w:line="480"/>
      </w:pPr>
      <w:r>
        <w:rPr>
          <w:rFonts w:ascii="Times New Roman" w:cs="Times New Roman" w:eastAsia="Times New Roman" w:hAnsi="Times New Roman"/>
          <w:b/>
          <w:bCs/>
          <w:sz w:val="24"/>
          <w:szCs w:val="24"/>
        </w:rPr>
        <w:t xml:space="preserve">Security</w:t>
      </w:r>
    </w:p>
    <w:p>
      <w:pPr>
        <w:spacing w:line="480"/>
        <w:ind w:firstLine="720"/>
      </w:pPr>
      <w:r>
        <w:rPr>
          <w:rFonts w:ascii="Times New Roman" w:cs="Times New Roman" w:eastAsia="Times New Roman" w:hAnsi="Times New Roman"/>
          <w:sz w:val="24"/>
          <w:szCs w:val="24"/>
        </w:rPr>
        <w:t xml:space="preserve">The program built a security mindset in me that I now apply by default. In the Travlr enhancement I removed a hardcoded JWT secret and made the application refuse to start without one supplied through the environment, because a missing secret should be a loud failure rather than a quiet vulnerability. I added a mass-assignment whitelist so clients can only set the fields I intend them to set, and server side validation so the database never has to trust the client. The habit underneath all of it is simple: assume input is hostile, assume secrets leak, and design so that mistakes fail safely.</w:t>
      </w:r>
    </w:p>
    <w:p>
      <w:pPr>
        <w:spacing w:line="480"/>
      </w:pPr>
      <w:r>
        <w:rPr>
          <w:rFonts w:ascii="Times New Roman" w:cs="Times New Roman" w:eastAsia="Times New Roman" w:hAnsi="Times New Roman"/>
          <w:b/>
          <w:bCs/>
          <w:sz w:val="24"/>
          <w:szCs w:val="24"/>
        </w:rPr>
        <w:t xml:space="preserve">How the Artifacts Fit Together</w:t>
      </w:r>
    </w:p>
    <w:p>
      <w:pPr>
        <w:spacing w:line="480"/>
        <w:ind w:firstLine="720"/>
      </w:pPr>
      <w:r>
        <w:rPr>
          <w:rFonts w:ascii="Times New Roman" w:cs="Times New Roman" w:eastAsia="Times New Roman" w:hAnsi="Times New Roman"/>
          <w:sz w:val="24"/>
          <w:szCs w:val="24"/>
        </w:rPr>
        <w:t xml:space="preserve">This portfolio contains two artifacts carrying three enhancements. Travlr Getaways demonstrates breadth: a single full stack application improved at the software engineering layer and again at the database layer, with security woven through both. The ABCU advising program demonstrates depth: focused algorithmic reasoning in C++ where every line answers to performance and correctness. Together they show that I can design a system, build it, secure it, measure it, and explain it to the people who depend on it. The code review that planned this work and the narratives that reflect on each enhancement follow this self-assessment in my ePortfolio, and I invite the reader to judge the claims above against the code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2026-06-11T03:32:36.110Z</dcterms:created>
  <dcterms:modified xsi:type="dcterms:W3CDTF">2026-06-11T03:32:36.123Z</dcterms:modified>
</cp:coreProperties>
</file>

<file path=docProps/custom.xml><?xml version="1.0" encoding="utf-8"?>
<Properties xmlns="http://schemas.openxmlformats.org/officeDocument/2006/custom-properties" xmlns:vt="http://schemas.openxmlformats.org/officeDocument/2006/docPropsVTypes"/>
</file>