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977725">
        <w:rPr>
          <w:rFonts w:hint="eastAsia"/>
        </w:rPr>
        <w:t>2016.8.11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</w:p>
    <w:p w:rsidR="00393FB4" w:rsidRDefault="00154BBF" w:rsidP="00154BBF">
      <w:pPr>
        <w:ind w:firstLine="420"/>
      </w:pPr>
      <w:r w:rsidRPr="00154BBF">
        <w:t>Nuxeo addon 开发：实现从FTP服务器导入文件</w:t>
      </w:r>
    </w:p>
    <w:p w:rsidR="00432814" w:rsidRDefault="00432814" w:rsidP="00CC2382">
      <w:pPr>
        <w:pStyle w:val="6"/>
      </w:pPr>
      <w:r>
        <w:rPr>
          <w:rFonts w:hint="eastAsia"/>
        </w:rPr>
        <w:t>工作</w:t>
      </w:r>
      <w:r w:rsidR="00942F2F">
        <w:t>进度</w:t>
      </w:r>
    </w:p>
    <w:p w:rsidR="005C1993" w:rsidRDefault="005C1993" w:rsidP="005C1993">
      <w:pPr>
        <w:pStyle w:val="aa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看</w:t>
      </w:r>
      <w:r>
        <w:rPr>
          <w:rStyle w:val="a5"/>
        </w:rPr>
        <w:t>CSV</w:t>
      </w:r>
      <w:r>
        <w:rPr>
          <w:rStyle w:val="a5"/>
          <w:rFonts w:hint="eastAsia"/>
        </w:rPr>
        <w:t>相关</w:t>
      </w:r>
      <w:r>
        <w:rPr>
          <w:rStyle w:val="a5"/>
        </w:rPr>
        <w:t>文档，相关文档只要在</w:t>
      </w:r>
      <w:r>
        <w:rPr>
          <w:rStyle w:val="a5"/>
          <w:rFonts w:hint="eastAsia"/>
        </w:rPr>
        <w:t>以下</w:t>
      </w:r>
      <w:r>
        <w:rPr>
          <w:rStyle w:val="a5"/>
        </w:rPr>
        <w:t>网址</w:t>
      </w:r>
      <w:r>
        <w:rPr>
          <w:rStyle w:val="a5"/>
          <w:rFonts w:hint="eastAsia"/>
        </w:rPr>
        <w:t>（nuxeo</w:t>
      </w:r>
      <w:r>
        <w:rPr>
          <w:rStyle w:val="a5"/>
        </w:rPr>
        <w:t>文档中心</w:t>
      </w:r>
      <w:r>
        <w:rPr>
          <w:rStyle w:val="a5"/>
          <w:rFonts w:hint="eastAsia"/>
        </w:rPr>
        <w:t>）</w:t>
      </w:r>
      <w:r>
        <w:rPr>
          <w:rStyle w:val="a5"/>
        </w:rPr>
        <w:t>搜索：</w:t>
      </w:r>
    </w:p>
    <w:p w:rsidR="005C1993" w:rsidRDefault="005C1993" w:rsidP="005C1993">
      <w:pPr>
        <w:pStyle w:val="aa"/>
        <w:ind w:left="780" w:firstLineChars="0" w:firstLine="0"/>
      </w:pPr>
      <w:r w:rsidRPr="005C1993">
        <w:rPr>
          <w:rStyle w:val="a5"/>
        </w:rPr>
        <w:t>https://doc.nuxeo.com/display/MAIN/Nuxeo+Documentation+Center+Home</w:t>
      </w:r>
      <w:r w:rsidRPr="005C1993">
        <w:rPr>
          <w:rFonts w:hint="eastAsia"/>
        </w:rPr>
        <w:t xml:space="preserve"> </w:t>
      </w:r>
    </w:p>
    <w:p w:rsidR="005C1993" w:rsidRPr="005C1993" w:rsidRDefault="004607DA" w:rsidP="005C1993">
      <w:pPr>
        <w:pStyle w:val="aa"/>
        <w:ind w:left="780" w:firstLineChars="0" w:firstLine="0"/>
      </w:pPr>
      <w:r w:rsidRPr="005D6F1E">
        <w:rPr>
          <w:noProof/>
        </w:rPr>
        <w:drawing>
          <wp:inline distT="0" distB="0" distL="0" distR="0" wp14:anchorId="00C0D118" wp14:editId="73453E77">
            <wp:extent cx="2088108" cy="451099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191" cy="4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CC28FF" w:rsidRDefault="00CC28FF" w:rsidP="00CC28FF">
      <w:pPr>
        <w:pStyle w:val="aa"/>
        <w:widowControl/>
        <w:numPr>
          <w:ilvl w:val="0"/>
          <w:numId w:val="3"/>
        </w:numPr>
        <w:ind w:firstLineChars="0"/>
        <w:jc w:val="left"/>
        <w:rPr>
          <w:rStyle w:val="a5"/>
        </w:rPr>
      </w:pPr>
      <w:r w:rsidRPr="00CC28FF">
        <w:rPr>
          <w:rStyle w:val="a5"/>
        </w:rPr>
        <w:t>启动Nuxeo server</w:t>
      </w:r>
      <w:r>
        <w:rPr>
          <w:rStyle w:val="a5"/>
        </w:rPr>
        <w:t>报</w:t>
      </w:r>
      <w:r w:rsidRPr="00CC28FF">
        <w:rPr>
          <w:rStyle w:val="a5"/>
        </w:rPr>
        <w:t>错</w:t>
      </w:r>
      <w:r>
        <w:rPr>
          <w:rStyle w:val="a5"/>
          <w:rFonts w:hint="eastAsia"/>
        </w:rPr>
        <w:t>：</w:t>
      </w:r>
      <w:r w:rsidR="00B744B0">
        <w:rPr>
          <w:rStyle w:val="a5"/>
          <w:rFonts w:hint="eastAsia"/>
        </w:rPr>
        <w:t>（但</w:t>
      </w:r>
      <w:r w:rsidR="00B744B0">
        <w:rPr>
          <w:rStyle w:val="a5"/>
        </w:rPr>
        <w:t>nuxeo</w:t>
      </w:r>
      <w:r w:rsidR="00B744B0" w:rsidRPr="000710CA">
        <w:rPr>
          <w:rStyle w:val="a5"/>
          <w:color w:val="FF0000"/>
        </w:rPr>
        <w:t>服务能正常启动</w:t>
      </w:r>
      <w:r w:rsidR="00B744B0">
        <w:rPr>
          <w:rStyle w:val="a5"/>
        </w:rPr>
        <w:t>，目前没发现其他问题</w:t>
      </w:r>
      <w:r w:rsidR="00B744B0">
        <w:rPr>
          <w:rStyle w:val="a5"/>
          <w:rFonts w:hint="eastAsia"/>
        </w:rPr>
        <w:t>）</w:t>
      </w:r>
    </w:p>
    <w:p w:rsidR="00CC28FF" w:rsidRDefault="00CC28FF" w:rsidP="00CC28FF">
      <w:pPr>
        <w:pStyle w:val="aa"/>
        <w:widowControl/>
        <w:ind w:left="780" w:firstLineChars="0" w:firstLine="0"/>
        <w:jc w:val="left"/>
        <w:rPr>
          <w:rStyle w:val="a5"/>
        </w:rPr>
      </w:pPr>
      <w:r w:rsidRPr="00CC28FF">
        <w:rPr>
          <w:rStyle w:val="a5"/>
        </w:rPr>
        <w:t>Cannot hot deploy bundles, please restart</w:t>
      </w:r>
      <w:r>
        <w:rPr>
          <w:rStyle w:val="a5"/>
        </w:rPr>
        <w:t xml:space="preserve"> </w:t>
      </w:r>
      <w:r w:rsidRPr="00CC28FF">
        <w:rPr>
          <w:rStyle w:val="a5"/>
        </w:rPr>
        <w:t>java.lang.NullPointerException</w:t>
      </w:r>
    </w:p>
    <w:p w:rsidR="00CC28FF" w:rsidRDefault="00CC28FF" w:rsidP="00CC28FF">
      <w:pPr>
        <w:pStyle w:val="aa"/>
        <w:widowControl/>
        <w:ind w:left="780" w:firstLineChars="0" w:firstLine="0"/>
        <w:jc w:val="left"/>
        <w:rPr>
          <w:rStyle w:val="a5"/>
        </w:rPr>
      </w:pPr>
      <w:r>
        <w:rPr>
          <w:noProof/>
        </w:rPr>
        <w:drawing>
          <wp:inline distT="0" distB="0" distL="0" distR="0" wp14:anchorId="3407D948" wp14:editId="2DE9BA10">
            <wp:extent cx="1603612" cy="6948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914" cy="7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1"/>
      <w:bookmarkStart w:id="1" w:name="OLE_LINK2"/>
      <w:r w:rsidR="00B744B0">
        <w:rPr>
          <w:rStyle w:val="a5"/>
          <w:rFonts w:hint="eastAsia"/>
        </w:rPr>
        <w:t>(</w:t>
      </w:r>
      <w:r w:rsidR="00B744B0" w:rsidRPr="0070512F">
        <w:rPr>
          <w:rStyle w:val="a5"/>
          <w:rFonts w:hint="eastAsia"/>
          <w:color w:val="FF0000"/>
        </w:rPr>
        <w:t>未解决)</w:t>
      </w:r>
      <w:bookmarkEnd w:id="0"/>
      <w:bookmarkEnd w:id="1"/>
    </w:p>
    <w:p w:rsidR="00A52FF3" w:rsidRDefault="0070512F" w:rsidP="0070512F">
      <w:pPr>
        <w:pStyle w:val="aa"/>
        <w:widowControl/>
        <w:numPr>
          <w:ilvl w:val="0"/>
          <w:numId w:val="3"/>
        </w:numPr>
        <w:ind w:firstLineChars="0"/>
        <w:jc w:val="left"/>
        <w:rPr>
          <w:rStyle w:val="a5"/>
        </w:rPr>
      </w:pPr>
      <w:r>
        <w:rPr>
          <w:rStyle w:val="a5"/>
        </w:rPr>
        <w:t xml:space="preserve">Nuxeo Bulk Document </w:t>
      </w:r>
      <w:r w:rsidRPr="0070512F">
        <w:rPr>
          <w:rStyle w:val="a5"/>
        </w:rPr>
        <w:t>Importer</w:t>
      </w:r>
      <w:r>
        <w:rPr>
          <w:rStyle w:val="a5"/>
          <w:rFonts w:hint="eastAsia"/>
        </w:rPr>
        <w:t>（nuxeo批量</w:t>
      </w:r>
      <w:r>
        <w:rPr>
          <w:rStyle w:val="a5"/>
        </w:rPr>
        <w:t>文件导入</w:t>
      </w:r>
      <w:r>
        <w:rPr>
          <w:rStyle w:val="a5"/>
          <w:rFonts w:hint="eastAsia"/>
        </w:rPr>
        <w:t>）的</w:t>
      </w:r>
      <w:r>
        <w:rPr>
          <w:rStyle w:val="a5"/>
        </w:rPr>
        <w:t>相关get start</w:t>
      </w:r>
      <w:r>
        <w:rPr>
          <w:rStyle w:val="a5"/>
          <w:rFonts w:hint="eastAsia"/>
        </w:rPr>
        <w:t>中</w:t>
      </w:r>
      <w:r>
        <w:rPr>
          <w:rStyle w:val="a5"/>
        </w:rPr>
        <w:t>url进不去报错</w:t>
      </w:r>
      <w:r>
        <w:rPr>
          <w:rStyle w:val="a5"/>
          <w:rFonts w:hint="eastAsia"/>
        </w:rPr>
        <w:t>。</w:t>
      </w:r>
      <w:r w:rsidRPr="002E0612">
        <w:rPr>
          <w:rStyle w:val="a5"/>
          <w:rFonts w:hint="eastAsia"/>
          <w:color w:val="FF0000"/>
        </w:rPr>
        <w:t>原因</w:t>
      </w:r>
      <w:r w:rsidRPr="002E0612">
        <w:rPr>
          <w:rStyle w:val="a5"/>
          <w:color w:val="FF0000"/>
        </w:rPr>
        <w:t>是</w:t>
      </w:r>
      <w:r w:rsidRPr="002E0612">
        <w:rPr>
          <w:rStyle w:val="a5"/>
          <w:rFonts w:hint="eastAsia"/>
          <w:color w:val="FF0000"/>
        </w:rPr>
        <w:t>相关</w:t>
      </w:r>
      <w:r w:rsidRPr="002E0612">
        <w:rPr>
          <w:rStyle w:val="a5"/>
          <w:color w:val="FF0000"/>
        </w:rPr>
        <w:t>的</w:t>
      </w:r>
      <w:r w:rsidRPr="002E0612">
        <w:rPr>
          <w:rStyle w:val="a5"/>
          <w:rFonts w:hint="eastAsia"/>
          <w:color w:val="FF0000"/>
        </w:rPr>
        <w:t>插件</w:t>
      </w:r>
      <w:r w:rsidRPr="002E0612">
        <w:rPr>
          <w:rStyle w:val="a5"/>
          <w:color w:val="FF0000"/>
        </w:rPr>
        <w:t>没有安装，</w:t>
      </w:r>
      <w:r w:rsidRPr="002E0612">
        <w:rPr>
          <w:rStyle w:val="a5"/>
          <w:rFonts w:hint="eastAsia"/>
          <w:color w:val="FF0000"/>
        </w:rPr>
        <w:t>到nuxeo</w:t>
      </w:r>
      <w:r w:rsidRPr="002E0612">
        <w:rPr>
          <w:rStyle w:val="a5"/>
          <w:color w:val="FF0000"/>
        </w:rPr>
        <w:t xml:space="preserve"> marketplace </w:t>
      </w:r>
      <w:r w:rsidRPr="002E0612">
        <w:rPr>
          <w:rStyle w:val="a5"/>
          <w:rFonts w:hint="eastAsia"/>
          <w:color w:val="FF0000"/>
        </w:rPr>
        <w:t>安装</w:t>
      </w:r>
      <w:r w:rsidRPr="002E0612">
        <w:rPr>
          <w:rStyle w:val="a5"/>
          <w:color w:val="FF0000"/>
        </w:rPr>
        <w:t>相关插件（</w:t>
      </w:r>
      <w:r w:rsidRPr="002E0612">
        <w:rPr>
          <w:rStyle w:val="a5"/>
          <w:rFonts w:hint="eastAsia"/>
          <w:color w:val="FF0000"/>
        </w:rPr>
        <w:t>这里</w:t>
      </w:r>
      <w:r w:rsidRPr="002E0612">
        <w:rPr>
          <w:rStyle w:val="a5"/>
          <w:color w:val="FF0000"/>
        </w:rPr>
        <w:t>是</w:t>
      </w:r>
      <w:r w:rsidR="00C32DC3" w:rsidRPr="002E0612">
        <w:rPr>
          <w:noProof/>
          <w:color w:val="FF0000"/>
        </w:rPr>
        <w:drawing>
          <wp:inline distT="0" distB="0" distL="0" distR="0" wp14:anchorId="24DC3852" wp14:editId="2F6972CA">
            <wp:extent cx="1301330" cy="14627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069" cy="1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612">
        <w:rPr>
          <w:rStyle w:val="a5"/>
          <w:rFonts w:hint="eastAsia"/>
          <w:color w:val="FF0000"/>
        </w:rPr>
        <w:t>插件</w:t>
      </w:r>
      <w:r>
        <w:rPr>
          <w:rStyle w:val="a5"/>
        </w:rPr>
        <w:t>）</w:t>
      </w:r>
      <w:r w:rsidR="00647D95">
        <w:rPr>
          <w:rStyle w:val="a5"/>
          <w:rFonts w:hint="eastAsia"/>
        </w:rPr>
        <w:t>，</w:t>
      </w:r>
      <w:r w:rsidR="00647D95" w:rsidRPr="00647D95">
        <w:rPr>
          <w:rStyle w:val="a5"/>
          <w:color w:val="7030A0"/>
        </w:rPr>
        <w:t>还必须重启</w:t>
      </w:r>
      <w:r w:rsidR="00647D95" w:rsidRPr="00647D95">
        <w:rPr>
          <w:rStyle w:val="a5"/>
          <w:rFonts w:hint="eastAsia"/>
          <w:color w:val="7030A0"/>
        </w:rPr>
        <w:t>nuxeo</w:t>
      </w:r>
      <w:r w:rsidR="00647D95" w:rsidRPr="00647D95">
        <w:rPr>
          <w:rStyle w:val="a5"/>
          <w:color w:val="7030A0"/>
        </w:rPr>
        <w:t>服务器</w:t>
      </w:r>
      <w:r w:rsidR="00647D95" w:rsidRPr="00647D95">
        <w:rPr>
          <w:rStyle w:val="a5"/>
          <w:rFonts w:hint="eastAsia"/>
          <w:color w:val="7030A0"/>
        </w:rPr>
        <w:t>（eclispe</w:t>
      </w:r>
      <w:r w:rsidR="00647D95" w:rsidRPr="00647D95">
        <w:rPr>
          <w:rStyle w:val="a5"/>
          <w:color w:val="7030A0"/>
        </w:rPr>
        <w:t>而不是网站上的restart</w:t>
      </w:r>
      <w:r w:rsidR="00647D95" w:rsidRPr="00647D95">
        <w:rPr>
          <w:rStyle w:val="a5"/>
          <w:rFonts w:hint="eastAsia"/>
          <w:color w:val="7030A0"/>
        </w:rPr>
        <w:t>）</w:t>
      </w:r>
    </w:p>
    <w:p w:rsidR="002E0612" w:rsidRPr="00660B87" w:rsidRDefault="00202CB8" w:rsidP="00DC2251">
      <w:pPr>
        <w:pStyle w:val="aa"/>
        <w:widowControl/>
        <w:numPr>
          <w:ilvl w:val="0"/>
          <w:numId w:val="3"/>
        </w:numPr>
        <w:ind w:firstLineChars="0"/>
        <w:jc w:val="left"/>
        <w:rPr>
          <w:rStyle w:val="a5"/>
        </w:rPr>
      </w:pPr>
      <w:r>
        <w:rPr>
          <w:rStyle w:val="a5"/>
          <w:rFonts w:hint="eastAsia"/>
        </w:rPr>
        <w:t>插件</w:t>
      </w:r>
      <w:r>
        <w:rPr>
          <w:rStyle w:val="a5"/>
        </w:rPr>
        <w:t>安装成功后，</w:t>
      </w:r>
      <w:r w:rsidR="00DC2251">
        <w:rPr>
          <w:rStyle w:val="a5"/>
          <w:rFonts w:hint="eastAsia"/>
        </w:rPr>
        <w:t>根据</w:t>
      </w:r>
      <w:r w:rsidR="00DC2251">
        <w:rPr>
          <w:rStyle w:val="a5"/>
        </w:rPr>
        <w:t xml:space="preserve">Nuxeo Bulk Document </w:t>
      </w:r>
      <w:r w:rsidR="00DC2251" w:rsidRPr="0070512F">
        <w:rPr>
          <w:rStyle w:val="a5"/>
        </w:rPr>
        <w:t>Importer</w:t>
      </w:r>
      <w:r w:rsidR="00DC2251">
        <w:rPr>
          <w:rStyle w:val="a5"/>
          <w:rFonts w:hint="eastAsia"/>
        </w:rPr>
        <w:t>快速开始中</w:t>
      </w:r>
      <w:r w:rsidR="00DC2251">
        <w:rPr>
          <w:rStyle w:val="a5"/>
        </w:rPr>
        <w:t>的</w:t>
      </w:r>
      <w:r w:rsidR="00DC2251">
        <w:rPr>
          <w:rStyle w:val="a5"/>
          <w:rFonts w:hint="eastAsia"/>
        </w:rPr>
        <w:t>链接</w:t>
      </w:r>
      <w:hyperlink r:id="rId8" w:history="1">
        <w:r w:rsidR="00DC2251" w:rsidRPr="002D3F11">
          <w:rPr>
            <w:rStyle w:val="a9"/>
          </w:rPr>
          <w:t>http://localhost:8080/nuxeo/site/fileImporter</w:t>
        </w:r>
      </w:hyperlink>
      <w:r w:rsidR="00DC2251">
        <w:rPr>
          <w:rStyle w:val="a5"/>
          <w:rFonts w:hint="eastAsia"/>
        </w:rPr>
        <w:t>进入</w:t>
      </w:r>
      <w:r w:rsidR="00DC2251">
        <w:rPr>
          <w:rStyle w:val="a5"/>
        </w:rPr>
        <w:t>文档导入界面</w:t>
      </w:r>
      <w:r w:rsidR="00DC2251">
        <w:rPr>
          <w:rStyle w:val="a5"/>
          <w:rFonts w:hint="eastAsia"/>
        </w:rPr>
        <w:t>，选择</w:t>
      </w:r>
      <w:r w:rsidR="00DC2251">
        <w:rPr>
          <w:rStyle w:val="a5"/>
        </w:rPr>
        <w:t>了本地的</w:t>
      </w:r>
      <w:r w:rsidR="00DC2251">
        <w:rPr>
          <w:rStyle w:val="a5"/>
          <w:rFonts w:hint="eastAsia"/>
        </w:rPr>
        <w:t>一个</w:t>
      </w:r>
      <w:r w:rsidR="00DC2251">
        <w:rPr>
          <w:rStyle w:val="a5"/>
        </w:rPr>
        <w:t>文件夹进行导入，</w:t>
      </w:r>
      <w:r w:rsidR="00DC2251">
        <w:rPr>
          <w:rStyle w:val="a5"/>
          <w:rFonts w:hint="eastAsia"/>
        </w:rPr>
        <w:t>提示</w:t>
      </w:r>
      <w:r w:rsidR="00DC2251">
        <w:rPr>
          <w:rStyle w:val="a5"/>
        </w:rPr>
        <w:t>导入成功</w:t>
      </w:r>
      <w:r w:rsidR="00DC2251">
        <w:rPr>
          <w:rStyle w:val="a5"/>
          <w:rFonts w:hint="eastAsia"/>
        </w:rPr>
        <w:t>并打印log</w:t>
      </w:r>
      <w:r w:rsidR="00DC2251">
        <w:rPr>
          <w:rStyle w:val="a5"/>
        </w:rPr>
        <w:t>后</w:t>
      </w:r>
      <w:r w:rsidR="00DC2251">
        <w:rPr>
          <w:rStyle w:val="a5"/>
          <w:rFonts w:hint="eastAsia"/>
        </w:rPr>
        <w:t>，</w:t>
      </w:r>
      <w:r w:rsidR="00DC2251">
        <w:rPr>
          <w:rStyle w:val="a5"/>
        </w:rPr>
        <w:t>在</w:t>
      </w:r>
      <w:r w:rsidR="00DC2251">
        <w:rPr>
          <w:noProof/>
        </w:rPr>
        <w:drawing>
          <wp:inline distT="0" distB="0" distL="0" distR="0" wp14:anchorId="589718B1" wp14:editId="698EF367">
            <wp:extent cx="1616710" cy="163773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931" cy="1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251">
        <w:rPr>
          <w:rStyle w:val="a5"/>
          <w:rFonts w:hint="eastAsia"/>
        </w:rPr>
        <w:t>下面</w:t>
      </w:r>
      <w:r w:rsidR="00DC2251">
        <w:rPr>
          <w:rStyle w:val="a5"/>
        </w:rPr>
        <w:t>没有找到</w:t>
      </w:r>
      <w:r w:rsidR="00DC2251">
        <w:rPr>
          <w:rStyle w:val="a5"/>
          <w:rFonts w:hint="eastAsia"/>
        </w:rPr>
        <w:t>导入</w:t>
      </w:r>
      <w:r w:rsidR="00DC2251">
        <w:rPr>
          <w:rStyle w:val="a5"/>
        </w:rPr>
        <w:t>成功的文件</w:t>
      </w:r>
      <w:r w:rsidR="00DC2251">
        <w:rPr>
          <w:rStyle w:val="a5"/>
          <w:rFonts w:hint="eastAsia"/>
        </w:rPr>
        <w:t>(</w:t>
      </w:r>
      <w:r w:rsidR="00660B87">
        <w:rPr>
          <w:rStyle w:val="a5"/>
          <w:rFonts w:hint="eastAsia"/>
          <w:color w:val="FF0000"/>
        </w:rPr>
        <w:t>解决</w:t>
      </w:r>
      <w:r w:rsidR="00660B87">
        <w:rPr>
          <w:rStyle w:val="a5"/>
          <w:color w:val="FF0000"/>
        </w:rPr>
        <w:t>：</w:t>
      </w:r>
      <w:r w:rsidR="00660B87">
        <w:rPr>
          <w:rStyle w:val="a5"/>
          <w:rFonts w:hint="eastAsia"/>
          <w:color w:val="FF0000"/>
        </w:rPr>
        <w:t>重启</w:t>
      </w:r>
      <w:r w:rsidR="00660B87">
        <w:rPr>
          <w:rStyle w:val="a5"/>
          <w:color w:val="FF0000"/>
        </w:rPr>
        <w:t>服务器之后，在Domain的上一级repository可以看到已经上传的</w:t>
      </w:r>
      <w:r w:rsidR="00660B87">
        <w:rPr>
          <w:rStyle w:val="a5"/>
          <w:rFonts w:hint="eastAsia"/>
          <w:color w:val="FF0000"/>
        </w:rPr>
        <w:t>文件夹</w:t>
      </w:r>
      <w:r w:rsidR="00DC2251" w:rsidRPr="0070512F">
        <w:rPr>
          <w:rStyle w:val="a5"/>
          <w:rFonts w:hint="eastAsia"/>
          <w:color w:val="FF0000"/>
        </w:rPr>
        <w:t>)</w:t>
      </w:r>
    </w:p>
    <w:p w:rsidR="00660B87" w:rsidRDefault="00AE5812" w:rsidP="00DC2251">
      <w:pPr>
        <w:pStyle w:val="aa"/>
        <w:widowControl/>
        <w:numPr>
          <w:ilvl w:val="0"/>
          <w:numId w:val="3"/>
        </w:numPr>
        <w:ind w:firstLineChars="0"/>
        <w:jc w:val="left"/>
        <w:rPr>
          <w:rStyle w:val="a5"/>
        </w:rPr>
      </w:pPr>
      <w:r w:rsidRPr="002E6C23">
        <w:rPr>
          <w:rStyle w:val="a5"/>
        </w:rPr>
        <w:t>Target path in Nuxeo repository</w:t>
      </w:r>
      <w:r w:rsidRPr="002E6C23">
        <w:rPr>
          <w:rStyle w:val="a5"/>
          <w:rFonts w:hint="eastAsia"/>
        </w:rPr>
        <w:t>即</w:t>
      </w:r>
      <w:r w:rsidRPr="002E6C23">
        <w:rPr>
          <w:rStyle w:val="a5"/>
        </w:rPr>
        <w:t>目标路径</w:t>
      </w:r>
      <w:r w:rsidRPr="002E6C23">
        <w:rPr>
          <w:rStyle w:val="a5"/>
          <w:rFonts w:hint="eastAsia"/>
        </w:rPr>
        <w:t>格式</w:t>
      </w:r>
      <w:r w:rsidRPr="002E6C23">
        <w:rPr>
          <w:rStyle w:val="a5"/>
        </w:rPr>
        <w:t>未知，</w:t>
      </w:r>
      <w:r w:rsidRPr="002E6C23">
        <w:rPr>
          <w:rStyle w:val="a5"/>
          <w:rFonts w:hint="eastAsia"/>
        </w:rPr>
        <w:t>/根</w:t>
      </w:r>
      <w:r w:rsidRPr="002E6C23">
        <w:rPr>
          <w:rStyle w:val="a5"/>
        </w:rPr>
        <w:t>目录代表的是</w:t>
      </w:r>
      <w:r w:rsidRPr="002E6C23">
        <w:rPr>
          <w:rStyle w:val="a5"/>
          <w:rFonts w:hint="eastAsia"/>
        </w:rPr>
        <w:t>、</w:t>
      </w:r>
      <w:r w:rsidRPr="002E6C23">
        <w:rPr>
          <w:rStyle w:val="a5"/>
        </w:rPr>
        <w:t>repository</w:t>
      </w:r>
      <w:r w:rsidRPr="002E6C23">
        <w:rPr>
          <w:rStyle w:val="a5"/>
          <w:rFonts w:hint="eastAsia"/>
        </w:rPr>
        <w:t>，但</w:t>
      </w:r>
      <w:r w:rsidRPr="002E6C23">
        <w:rPr>
          <w:rStyle w:val="a5"/>
        </w:rPr>
        <w:t>是</w:t>
      </w:r>
      <w:r w:rsidRPr="002E6C23">
        <w:rPr>
          <w:rStyle w:val="a5"/>
          <w:rFonts w:hint="eastAsia"/>
        </w:rPr>
        <w:t>/Domain会报错</w:t>
      </w:r>
      <w:r w:rsidR="002E6C23" w:rsidRPr="00273BC8">
        <w:rPr>
          <w:rStyle w:val="a5"/>
          <w:rFonts w:hint="eastAsia"/>
          <w:color w:val="FF0000"/>
        </w:rPr>
        <w:t>(未解决</w:t>
      </w:r>
      <w:r w:rsidR="002E6C23" w:rsidRPr="002E6C23">
        <w:rPr>
          <w:rStyle w:val="a5"/>
          <w:rFonts w:hint="eastAsia"/>
        </w:rPr>
        <w:t>)</w:t>
      </w:r>
    </w:p>
    <w:p w:rsidR="009210E7" w:rsidRPr="00CC28FF" w:rsidRDefault="009210E7" w:rsidP="000764D1">
      <w:pPr>
        <w:widowControl/>
        <w:ind w:left="420"/>
        <w:jc w:val="left"/>
        <w:rPr>
          <w:rStyle w:val="a5"/>
        </w:rPr>
      </w:pPr>
    </w:p>
    <w:p w:rsidR="00A94E17" w:rsidRDefault="00E33D35" w:rsidP="00A94E17">
      <w:pPr>
        <w:pStyle w:val="6"/>
      </w:pPr>
      <w:r>
        <w:t>I</w:t>
      </w:r>
      <w:r w:rsidR="00A94E17">
        <w:t>dea</w:t>
      </w:r>
    </w:p>
    <w:p w:rsidR="00E33D35" w:rsidRPr="00D6133A" w:rsidRDefault="00E33D35" w:rsidP="00E33D35">
      <w:pPr>
        <w:rPr>
          <w:rStyle w:val="a5"/>
        </w:rPr>
      </w:pPr>
      <w:r>
        <w:tab/>
      </w:r>
      <w:r w:rsidR="006D4AFF" w:rsidRPr="00D6133A">
        <w:rPr>
          <w:rStyle w:val="a5"/>
        </w:rPr>
        <w:t>1</w:t>
      </w:r>
      <w:r w:rsidR="006D4AFF" w:rsidRPr="00D6133A">
        <w:rPr>
          <w:rStyle w:val="a5"/>
          <w:rFonts w:hint="eastAsia"/>
        </w:rPr>
        <w:t>、参考</w:t>
      </w:r>
      <w:r w:rsidR="006D4AFF">
        <w:rPr>
          <w:rStyle w:val="a5"/>
        </w:rPr>
        <w:t xml:space="preserve">Nuxeo Bulk Document </w:t>
      </w:r>
      <w:r w:rsidR="006D4AFF" w:rsidRPr="0070512F">
        <w:rPr>
          <w:rStyle w:val="a5"/>
        </w:rPr>
        <w:t>Importer</w:t>
      </w:r>
      <w:r w:rsidR="006D4AFF" w:rsidRPr="00D6133A">
        <w:rPr>
          <w:rStyle w:val="a5"/>
        </w:rPr>
        <w:t>快速</w:t>
      </w:r>
      <w:r w:rsidR="006D4AFF" w:rsidRPr="00D6133A">
        <w:rPr>
          <w:rStyle w:val="a5"/>
          <w:rFonts w:hint="eastAsia"/>
        </w:rPr>
        <w:t>入门</w:t>
      </w:r>
      <w:r w:rsidR="006D4AFF" w:rsidRPr="00D6133A">
        <w:rPr>
          <w:rStyle w:val="a5"/>
        </w:rPr>
        <w:t>的文档，</w:t>
      </w:r>
      <w:r w:rsidRPr="00D6133A">
        <w:rPr>
          <w:rStyle w:val="a5"/>
          <w:rFonts w:hint="eastAsia"/>
        </w:rPr>
        <w:t>根据</w:t>
      </w:r>
      <w:r w:rsidRPr="00D6133A">
        <w:rPr>
          <w:rStyle w:val="a5"/>
        </w:rPr>
        <w:t>nuxeo-platform-importer</w:t>
      </w:r>
      <w:r w:rsidRPr="00D6133A">
        <w:rPr>
          <w:rStyle w:val="a5"/>
          <w:rFonts w:hint="eastAsia"/>
        </w:rPr>
        <w:t>项目</w:t>
      </w:r>
      <w:r w:rsidRPr="00D6133A">
        <w:rPr>
          <w:rStyle w:val="a5"/>
        </w:rPr>
        <w:t>源码找出</w:t>
      </w:r>
      <w:r w:rsidRPr="00D6133A">
        <w:rPr>
          <w:rStyle w:val="a5"/>
          <w:rFonts w:hint="eastAsia"/>
        </w:rPr>
        <w:t>上传</w:t>
      </w:r>
      <w:r w:rsidRPr="00D6133A">
        <w:rPr>
          <w:rStyle w:val="a5"/>
        </w:rPr>
        <w:t>操作的核心代码</w:t>
      </w:r>
      <w:r w:rsidRPr="00D6133A">
        <w:rPr>
          <w:rStyle w:val="a5"/>
          <w:rFonts w:hint="eastAsia"/>
        </w:rPr>
        <w:t>，</w:t>
      </w:r>
      <w:r w:rsidRPr="00D6133A">
        <w:rPr>
          <w:rStyle w:val="a5"/>
        </w:rPr>
        <w:t>写一个Test</w:t>
      </w:r>
    </w:p>
    <w:p w:rsidR="00A94E17" w:rsidRDefault="00A94E17" w:rsidP="00A94E17">
      <w:pPr>
        <w:pStyle w:val="6"/>
      </w:pPr>
      <w:r>
        <w:lastRenderedPageBreak/>
        <w:t>备注</w:t>
      </w:r>
    </w:p>
    <w:p w:rsidR="00D6133A" w:rsidRPr="00447DED" w:rsidRDefault="00D6133A" w:rsidP="00D6133A">
      <w:pPr>
        <w:rPr>
          <w:rStyle w:val="a5"/>
        </w:rPr>
      </w:pPr>
      <w:r>
        <w:tab/>
      </w:r>
      <w:r w:rsidR="00447DED">
        <w:rPr>
          <w:rStyle w:val="a5"/>
          <w:rFonts w:hint="eastAsia"/>
        </w:rPr>
        <w:t>1、</w:t>
      </w:r>
      <w:bookmarkStart w:id="2" w:name="_GoBack"/>
      <w:bookmarkEnd w:id="2"/>
      <w:r w:rsidR="00231C95" w:rsidRPr="00447DED">
        <w:rPr>
          <w:rStyle w:val="a5"/>
        </w:rPr>
        <w:t>根据idea进行</w:t>
      </w:r>
      <w:r w:rsidR="00231C95" w:rsidRPr="00447DED">
        <w:rPr>
          <w:rStyle w:val="a5"/>
          <w:rFonts w:hint="eastAsia"/>
        </w:rPr>
        <w:t>下一步</w:t>
      </w:r>
      <w:r w:rsidR="00231C95" w:rsidRPr="00447DED">
        <w:rPr>
          <w:rStyle w:val="a5"/>
        </w:rPr>
        <w:t>工作</w:t>
      </w:r>
    </w:p>
    <w:sectPr w:rsidR="00D6133A" w:rsidRPr="0044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A77"/>
    <w:multiLevelType w:val="hybridMultilevel"/>
    <w:tmpl w:val="B782A7FC"/>
    <w:lvl w:ilvl="0" w:tplc="223E09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BC3BFF"/>
    <w:multiLevelType w:val="hybridMultilevel"/>
    <w:tmpl w:val="EBEC43BC"/>
    <w:lvl w:ilvl="0" w:tplc="C99034D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0710CA"/>
    <w:rsid w:val="000764D1"/>
    <w:rsid w:val="00154BBF"/>
    <w:rsid w:val="001F5798"/>
    <w:rsid w:val="00202CB8"/>
    <w:rsid w:val="00231C95"/>
    <w:rsid w:val="00273BC8"/>
    <w:rsid w:val="002E0612"/>
    <w:rsid w:val="002E6C23"/>
    <w:rsid w:val="00393FB4"/>
    <w:rsid w:val="003A2F2B"/>
    <w:rsid w:val="00406544"/>
    <w:rsid w:val="00432814"/>
    <w:rsid w:val="00447DED"/>
    <w:rsid w:val="004607DA"/>
    <w:rsid w:val="00485363"/>
    <w:rsid w:val="004F1D3E"/>
    <w:rsid w:val="00523742"/>
    <w:rsid w:val="00571099"/>
    <w:rsid w:val="00575EB3"/>
    <w:rsid w:val="00584E52"/>
    <w:rsid w:val="005C1993"/>
    <w:rsid w:val="005D6F1E"/>
    <w:rsid w:val="0060726B"/>
    <w:rsid w:val="00632B64"/>
    <w:rsid w:val="00647D95"/>
    <w:rsid w:val="00660B87"/>
    <w:rsid w:val="006D4AFF"/>
    <w:rsid w:val="0070512F"/>
    <w:rsid w:val="007568FD"/>
    <w:rsid w:val="007967C4"/>
    <w:rsid w:val="007D2F43"/>
    <w:rsid w:val="008A11E0"/>
    <w:rsid w:val="009210E7"/>
    <w:rsid w:val="00942F2F"/>
    <w:rsid w:val="00977725"/>
    <w:rsid w:val="009F5B3D"/>
    <w:rsid w:val="00A212F5"/>
    <w:rsid w:val="00A436EE"/>
    <w:rsid w:val="00A52FF3"/>
    <w:rsid w:val="00A842A3"/>
    <w:rsid w:val="00A94E17"/>
    <w:rsid w:val="00AE5812"/>
    <w:rsid w:val="00B03ABB"/>
    <w:rsid w:val="00B744B0"/>
    <w:rsid w:val="00C32DC3"/>
    <w:rsid w:val="00C417A9"/>
    <w:rsid w:val="00C72F5E"/>
    <w:rsid w:val="00CC2382"/>
    <w:rsid w:val="00CC28FF"/>
    <w:rsid w:val="00D6133A"/>
    <w:rsid w:val="00DC2251"/>
    <w:rsid w:val="00E33D35"/>
    <w:rsid w:val="00EA24C8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FE34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C1993"/>
    <w:pPr>
      <w:ind w:firstLineChars="200" w:firstLine="420"/>
    </w:pPr>
  </w:style>
  <w:style w:type="character" w:customStyle="1" w:styleId="apple-converted-space">
    <w:name w:val="apple-converted-space"/>
    <w:basedOn w:val="a0"/>
    <w:rsid w:val="00AE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nuxeo/site/fileImpor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50</cp:revision>
  <dcterms:created xsi:type="dcterms:W3CDTF">2016-08-10T02:56:00Z</dcterms:created>
  <dcterms:modified xsi:type="dcterms:W3CDTF">2016-08-11T09:21:00Z</dcterms:modified>
</cp:coreProperties>
</file>