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ae15d9a2ee64294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/>
      <w:r>
        <w:rPr>
          <w:lang w:val="zh-CN"/>
          <w:b/>
          <w:sz w:val="32"/>
          <w:szCs w:val="32"/>
        </w:rPr>
        <w:t>DiagnosticReport / B1/S2/Q1</w:t>
      </w:r>
    </w:p>
    <w:p>
      <w:pPr/>
      <w:r xmlns:w="http://schemas.openxmlformats.org/wordprocessingml/2006/main">
        <w:drawing>
          <wp:inline xmlns:wp="http://schemas.openxmlformats.org/drawingml/2006/wordprocessingDrawing" distT="0" distB="0" distL="0" distR="0">
            <wp:extent cx="5715000" cy="7493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24cfbf72eb3946ee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未脱敏：此输出可能包含 SQL、参数、对象名称、文件路径或图像中的敏感信息，仅供本地诊断；不能作为脱敏材料共享。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DiagnosticReport IMP22-1.0 | SqlXmlAnalyzer 1.0.0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Kind: ExecutionPlan | Scope: B1/S2/Q1 | CreatedAt: 2026-09-09T15:36:58.5013380+00:00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Facts: 259 | Issues: 1 | Hit: 1 | NoHit: 30 | Skipped: 3 | Failed: 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离线静态关系图；不是实际执行时间线。图超过 80 个节点时展示前 80 个，完整节点/边仍列入正文与 JSON。HTML/PDF/Word/JSON 包含同一事实、诊断、运行记录及 XML；SVG 仅包含静态图，sqlplan 仅包含选择范围 XML；无交互回放。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Metadata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DocumentId: 7DBC76A7C9681AD0E5B7D0C7D26557182A38F24E9F0882C936A1639AADAA03A9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SourceName: E:\SqlXmlAnalyzer\DOCS\verification\IMP-22\wpf-Release-bb8e2622c8054405b0e1d13152c4a638\synthetic-plan.sqlplan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SourceHash: 7DBC76A7C9681AD0E5B7D0C7D26557182A38F24E9F0882C936A1639AADAA03A9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EngineBuild: 16.0.1000.6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SourceSchema: 1.571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CapturedAt: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Capabilities: PlanStatements, PlanOperators, RuntimeCounters, PreservedSource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RuleProtocol: 1.0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InputDiagnostics: []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InputContext: 来源：E:\SqlXmlAnalyzer\DOCS\verification\IMP-22\wpf-Release-bb8e2622c8054405b0e1d13152c4a638\synthetic-plan.sqlplan；采集时间：未采集；引擎：16.0.1000.6；Schema：1.571；能力：PlanStatements, PlanOperators, RuntimeCounters, PreservedSource；读取状态：Success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当前范围（含文档诊断）：Hit 1 / NoHit 30 / Skipped 3 / Failed 0。 部分检查缺少证据而跳过。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Configuration: {"RULE_001_IMPLICIT_CONV":{"RuleId":"RULE_001_IMPLICIT_CONV","Enabled":true,"SeverityOverride":null},"RULE_002_KEY_LOOKUP":{"RuleId":"RULE_002_KEY_LOOKUP","Enabled":true,"SeverityOverride":null},"RULE_003_PARAM_SNIFFING":{"RuleId":"RULE_003_PARAM_SNIFFING","Enabled":true,"SeverityOverride":null},"RULE_004_ESTIMATE_MISMATCH":{"RuleId":"RULE_004_ESTIMATE_MISMATCH","Enabled":true,"SeverityOverride":null},"RULE_017_LARGE_MEMORY_GRANT":{"RuleId":"RULE_017_LARGE_MEMORY_GRANT","Enabled":true,"SeverityOverride":null},"RULE_006_RESIDUAL_PREDICATE":{"RuleId":"RULE_006_RESIDUAL_PREDICATE","Enabled":true,"SeverityOverride":null},"RULE_008_SPILL_DETECTION":{"RuleId":"RULE_008_SPILL_DETECTION","Enabled":true,"SeverityOverride":null},"RULE_009_PARALLEL_SKEW":{"RuleId":"RULE_009_PARALLEL_SKEW","Enabled":true,"SeverityOverride":null},"RULE_011_UDF_TVF":{"RuleId":"RULE_011_UDF_TVF","Enabled":true,"SeverityOverride":null},"RULE_012_NESTED_LOOPS_HIGH_EXEC":{"RuleId":"RULE_012_NESTED_LOOPS_HIGH_EXEC","Enabled":true,"SeverityOverride":null},"RULE_013_ANTI_PATTERN":{"RuleId":"RULE_013_ANTI_PATTERN","Enabled":true,"SeverityOverride":null},"RULE_014_SERIAL_PLAN_REASON":{"RuleId":"RULE_014_SERIAL_PLAN_REASON","Enabled":true,"SeverityOverride":null},"RULE_015_LOCAL_VARIABLES":{"RuleId":"RULE_015_LOCAL_VARIABLES","Enabled":true,"SeverityOverride":"Warning"},"RULE_016_ZERO_ROW_ACTUALS":{"RuleId":"RULE_016_ZERO_ROW_ACTUALS","Enabled":true,"SeverityOverride":null},"RULE_036_WAIT_STATS":{"RuleId":"RULE_036_WAIT_STATS","Enabled":true,"SeverityOverride":null},"RULE_037_RESOURCE_SEMAPHORE":{"RuleId":"RULE_037_RESOURCE_SEMAPHORE","Enabled":true,"SeverityOverride":null},"RULE_018_OPTIMIZER_ABORT":{"RuleId":"RULE_018_OPTIMIZER_ABORT","Enabled":true,"SeverityOverride":null},"RULE_019_CACHE_RECOMPILE":{"RuleId":"RULE_019_CACHE_RECOMPILE","Enabled":true,"SeverityOverride":null},"RULE_020_MISSING_INDEX":{"RuleId":"RULE_020_MISSING_INDEX","Enabled":true,"SeverityOverride":null},"RULE_021_TABLE_SCAN":{"RuleId":"RULE_021_TABLE_SCAN","Enabled":true,"SeverityOverride":null},"RULE_022_HIGH_COST_OP":{"RuleId":"RULE_022_HIGH_COST_OP","Enabled":true,"SeverityOverride":null},"RULE_023_RUNNING_TOTAL_PATTERN":{"RuleId":"RULE_023_RUNNING_TOTAL_PATTERN","Enabled":true,"SeverityOverride":null},"RULE_024_SCALAR_SUBQUERY_PATTERN":{"RuleId":"RULE_024_SCALAR_SUBQUERY_PATTERN","Enabled":true,"SeverityOverride":null},"RULE_025_QUERY_REWRITE":{"RuleId":"RULE_025_QUERY_REWRITE","Enabled":true,"SeverityOverride":null},"RULE_026_IMPLICIT_CONV_DOC":{"RuleId":"RULE_026_IMPLICIT_CONV_DOC","Enabled":true,"SeverityOverride":null},"RULE_027_PARAM_SNIFFING_DOC":{"RuleId":"RULE_027_PARAM_SNIFFING_DOC","Enabled":true,"SeverityOverride":null},"RULE_028_STATS_USAGE":{"RuleId":"RULE_028_STATS_USAGE","Enabled":true,"SeverityOverride":null},"RULE_029_MEMORY_GRANT_DOC":{"RuleId":"RULE_029_MEMORY_GRANT_DOC","Enabled":true,"SeverityOverride":null},"RULE_030_CARDINALITY_ERROR":{"RuleId":"RULE_030_CARDINALITY_ERROR","Enabled":true,"SeverityOverride":null},"RULE_031_KEY_LOOKUP_OP":{"RuleId":"RULE_031_KEY_LOOKUP_OP","Enabled":true,"SeverityOverride":null},"RULE_032_MEMORY_SPILL":{"RuleId":"RULE_032_MEMORY_SPILL","Enabled":true,"SeverityOverride":null},"RULE_033_THREAD_SKEW":{"RuleId":"RULE_033_THREAD_SKEW","Enabled":true,"SeverityOverride":null},"RULE_034_RESIDUAL_PRED_OP":{"RuleId":"RULE_034_RESIDUAL_PRED_OP","Enabled":true,"SeverityOverride":null},"RULE_035_SARGABLE_INDEX_RECOMMENDATION":{"RuleId":"RULE_035_SARGABLE_INDEX_RECOMMENDATION","Enabled":true,"SeverityOverride":null}}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DocumentRefactoringNotices: 多语句计划已保留所有语句身份；自动重构需要明确选定单条语句，本次未生成跨语句改写。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Facts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 SQL: SELECT 'SECRET_IMP22_7461' FROM [SECRET_IMP22_7461_Table]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PhysicalOp: Table Scan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LogicalOp: Table Scan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NodeId: 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Source: {"XmlPath":"/{http://schemas.microsoft.com/sqlserver/2004/07/showplan}ShowPlanXML[1]/{http://schemas.microsoft.com/sqlserver/2004/07/showplan}BatchSequence[1]/{http://schemas.microsoft.com/sqlserver/2004/07/showplan}Batch[1]/{http://schemas.microsoft.com/sqlserver/2004/07/showplan}Statements[1]/{http://schemas.microsoft.com/sqlserver/2004/07/showplan}StmtSimple[2]/{http://schemas.microsoft.com/sqlserver/2004/07/showplan}QueryPlan[1]/{http://schemas.microsoft.com/sqlserver/2004/07/showplan}RelOp[1]","Line":3,"Column":99,"EventIndex":null,"ByteOffset":null,"ByteLength":null}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Object: ?.[SECRET_IMP22_7461_Db].[dbo].[SECRET_IMP22_7461_Table]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B1/S2/Q1/O1/Objects[1]/SourceAttributes/Field1/Name: Database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B1/S2/Q1/O1/Objects[1]/SourceAttributes/Field1: [SECRET_IMP22_7461_Db]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B1/S2/Q1/O1/Objects[1]/SourceAttributes/Field2/Name: Schema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B1/S2/Q1/O1/Objects[1]/SourceAttributes/Field2: dbo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B1/S2/Q1/O1/Objects[1]/SourceAttributes/Field3/Name: Table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B1/S2/Q1/O1/Objects[1]/SourceAttributes/Field3: [SECRET_IMP22_7461_Table]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B1/S2/Q1/O1/Objects[1]/DisplayName: [SECRET_IMP22_7461_Table]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B1/S2/Q1/O1/Partitioned: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B1/S2/Q1/O1/PartitionCount: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B1/S2/Q1/O1/PartitionRange: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B1/S2/Q1/O1/Execution/ActualExecutionMode: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B1/S2/Q1/O1/Execution/EstimatedExecutionMode: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B1/S2/Q1/O1/Execution/Parallel: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B1/S2/Q1/O1/Execution/Ordered: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B1/S2/Q1/O1/Execution/ExecutionMode: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B1/S2/Q1/O1/Execution/ParallelDisplay: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B1/S2/Q1/O1/Execution/OrderedDisplay: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B1/S2/Q1/O1/Threads[1]/ThreadId: 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B1/S2/Q1/O1/Threads[1]/SourceAttributes/Field1/Name: Thread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B1/S2/Q1/O1/Threads[1]/SourceAttributes/Field1: 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B1/S2/Q1/O1/Threads[1]/SourceAttributes/Field2/Name: ActualRows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B1/S2/Q1/O1/Threads[1]/SourceAttributes/Field2: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B1/S2/Q1/O1/Threads[1]/SourceAttributes/Field3/Name: ActualRowsRead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B1/S2/Q1/O1/Threads[1]/SourceAttributes/Field3: 1000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B1/S2/Q1/O1/Threads[1]/SourceAttributes/Field4/Name: ActualExecutions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B1/S2/Q1/O1/Threads[1]/SourceAttributes/Field4: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B1/S2/Q1/O1/Threads[1]/OutputRows/Unit: 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B1/S2/Q1/O1/Threads[1]/OutputRows/Source: RunTimeInformation/RunTimeCountersPerThread/@ActualRows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B1/S2/Q1/O1/Threads[1]/RowsRead/Value: 1000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B1/S2/Q1/O1/Threads[1]/RowsRead/Unit: 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B1/S2/Q1/O1/Threads[1]/RowsRead/Source: RunTimeInformation/RunTimeCountersPerThread/@ActualRowsRead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B1/S2/Q1/O1/Threads[1]/Executions/Unit: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B1/S2/Q1/O1/Threads[1]/Executions/Source: RunTimeInformation/RunTimeCountersPerThread/@ActualExecutions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B1/S2/Q1/O1/Threads[1]/Rebinds/Unit: rebinds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B1/S2/Q1/O1/Threads[1]/Rebinds/Source: RunTimeInformation/RunTimeCountersPerThread/@ActualRebinds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B1/S2/Q1/O1/Threads[1]/Rewinds/Unit: rewinds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B1/S2/Q1/O1/Threads[1]/Rewinds/Source: RunTimeInformation/RunTimeCountersPerThread/@ActualRewinds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B1/S2/Q1/O1/Threads[1]/ElapsedTime/Unit: 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B1/S2/Q1/O1/Threads[1]/ElapsedTime/Source: RunTimeInformation/RunTimeCountersPerThread/@ActualElapsedms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B1/S2/Q1/O1/Threads[1]/CpuTime/Unit: 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B1/S2/Q1/O1/Threads[1]/CpuTime/Source: RunTimeInformation/RunTimeCountersPerThread/@ActualCPUms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B1/S2/Q1/O1/Threads[1]/LogicalReads/Unit: pages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B1/S2/Q1/O1/Threads[1]/LogicalReads/Source: RunTimeInformation/RunTimeCountersPerThread/@ActualLogicalReads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B1/S2/Q1/O1/Threads[1]/PhysicalReads/Unit: pages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B1/S2/Q1/O1/Threads[1]/PhysicalReads/Source: RunTimeInformation/RunTimeCountersPerThread/@ActualPhysicalReads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B1/S2/Q1/O1/EstimatedRows/Unit: rows/execution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B1/S2/Q1/O1/EstimatedRows/Source: RelOp/@EstimateRows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B1/S2/Q1/O1/EstimatedRowsRead/Unit: rows/execution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B1/S2/Q1/O1/EstimatedRowsRead/Source: RelOp/@EstimatedRowsRead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B1/S2/Q1/O1/EstimatedCpuCost/Unit: optimizer-cost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B1/S2/Q1/O1/EstimatedCpuCost/Source: RelOp/@EstimateCPU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B1/S2/Q1/O1/EstimatedIoCost/Unit: optimizer-cost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B1/S2/Q1/O1/EstimatedIoCost/Source: RelOp/@EstimateIO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B1/S2/Q1/O1/AverageRowSize/Unit: bytes/row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B1/S2/Q1/O1/AverageRowSize/Source: RelOp/@AvgRowSize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B1/S2/Q1/O1/EstimatedExecutions/Unit: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B1/S2/Q1/O1/EstimatedExecutions/Source: EstimateRebinds + EstimateRewinds + 1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B1/S2/Q1/O1/EstimatedExecutions/Aggregation: RebindsPlusRewindsPlusOne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B1/S2/Q1/O1/SubtreeCost/Unit: optimizer-cost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B1/S2/Q1/O1/SubtreeCost/Source: RelOp/@EstimatedTotalSubtreeCost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B1/S2/Q1/O1/OwnCost/Unit: optimizer-cost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B1/S2/Q1/O1/OwnCost/Source: EstimatedTotalSubtreeCost - direct child subtree costs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B1/S2/Q1/O1/OwnCost/Aggregation: SubtreeMinusChildren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B1/S2/Q1/O1/OutputRows/Unit: 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B1/S2/Q1/O1/OutputRows/Source: RunTimeInformation/RunTimeCountersPerThread/@ActualRows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B1/S2/Q1/O1/RowsRead/Value: 1000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B1/S2/Q1/O1/RowsRead/Unit: 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B1/S2/Q1/O1/RowsRead/Source: RunTimeInformation/RunTimeCountersPerThread/@ActualRowsRead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B1/S2/Q1/O1/ThreadExecutions/Unit: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B1/S2/Q1/O1/ThreadExecutions/Source: RunTimeInformation/RunTimeCountersPerThread/@ActualExecutions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B1/S2/Q1/O1/LogicalExecutions/Unit: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B1/S2/Q1/O1/LogicalExecutions/Source: serial counter or common active worker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B1/S2/Q1/O1/LogicalExecutions/Aggregation: CommonWorkerExecutions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B1/S2/Q1/O1/RowsPerExecution/Unit: rows/execution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B1/S2/Q1/O1/RowsPerExecution/Source: ActualRows / logical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B1/S2/Q1/O1/RowsPerExecution/Aggregation: RowsPerExecution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B1/S2/Q1/O1/Rebinds/Unit: rebinds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B1/S2/Q1/O1/Rebinds/Source: RunTimeInformation/RunTimeCountersPerThread/@ActualRebinds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B1/S2/Q1/O1/Rewinds/Unit: rewinds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B1/S2/Q1/O1/Rewinds/Source: RunTimeInformation/RunTimeCountersPerThread/@ActualRewinds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B1/S2/Q1/O1/ElapsedTime/Unit: 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B1/S2/Q1/O1/ElapsedTime/Source: RunTimeInformation/RunTimeCountersPerThread/@ActualElapsedms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B1/S2/Q1/O1/ElapsedTime/Aggregation: MaxThreads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B1/S2/Q1/O1/CpuTime/Unit: 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B1/S2/Q1/O1/CpuTime/Source: RunTimeInformation/RunTimeCountersPerThread/@ActualCPUms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B1/S2/Q1/O1/LogicalReads/Unit: pages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B1/S2/Q1/O1/LogicalReads/Source: RunTimeInformation/RunTimeCountersPerThread/@ActualLogicalReads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B1/S2/Q1/O1/PhysicalReads/Unit: pages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B1/S2/Q1/O1/PhysicalReads/Source: RunTimeInformation/RunTimeCountersPerThread/@ActualPhysicalReads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B1/S2/Q1/O1/PhysicalOp: Table Scan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B1/S2/Q1/O1/HasResidualPredicate: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B1/S2/Q1/O1/WorkerRows: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Diagnostics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D1 | RULE_004_ESTIMATE_MISMATCH / 2.0.0 | B1/S2/Q1/O1 | Hit | Critical | High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Title: 基数估计偏差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DiagnosticId: ADD99E5D1F18B71A34352BCAE73779B8FCC628F27B30BFCD4EF120133D79A7D2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[Critical] 基数估计偏差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诊断 ID：ADD99E5D1F18B71A34352BCAE73779B8FCC628F27B30BFCD4EF120133D79A7D2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来源：7DBC76A7C9681AD0E5B7D0C7D26557182A38F24E9F0882C936A1639AADAA03A9/B1/S2/Q1/N0/O1；置信度：High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规则：RULE_004_ESTIMATE_MISMATCH v2.0.0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估算每次执行 1 行，实际每次执行 100 行；偏差指标 100 倍（较小行数按至少 1 行计算）。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证据 EstimatedRows：1 rows/execution；Available/Estimated/Attribute；RelOp/@EstimateRows；7DBC76A7C9681AD0E5B7D0C7D26557182A38F24E9F0882C936A1639AADAA03A9/B1/S2/Q1/N0/O1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证据 OutputRows：100 rows；Available/Actual/SumThreads；RunTimeInformation/RunTimeCountersPerThread/@ActualRows；7DBC76A7C9681AD0E5B7D0C7D26557182A38F24E9F0882C936A1639AADAA03A9/B1/S2/Q1/N0/O1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证据 LogicalExecutions：1 executions；Available/Actual/CommonWorkerExecutions；serial counter or common active worker executions；7DBC76A7C9681AD0E5B7D0C7D26557182A38F24E9F0882C936A1639AADAA03A9/B1/S2/Q1/N0/O1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证据 RowsPerExecution：100 rows/execution；Available/Actual/RowsPerExecution；ActualRows / logical executions；7DBC76A7C9681AD0E5B7D0C7D26557182A38F24E9F0882C936A1639AADAA03A9/B1/S2/Q1/N0/O1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证据 ComparisonDenominator：1 rows/execution；Available//；max(1, min(EstimatedRows, RowsPerExecution))；7DBC76A7C9681AD0E5B7D0C7D26557182A38F24E9F0882C936A1639AADAA03A9/B1/S2/Q1/N0/O1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证据 DeviationRatio：100 ratio；Available//；max(EstimatedRows, RowsPerExecution) / ComparisonDenominator；7DBC76A7C9681AD0E5B7D0C7D26557182A38F24E9F0882C936A1639AADAA03A9/B1/S2/Q1/N0/O1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证据 AbsoluteRowDifference：99 rows/execution；Available//；abs(EstimatedRows - RowsPerExecution)；7DBC76A7C9681AD0E5B7D0C7D26557182A38F24E9F0882C936A1639AADAA03A9/B1/S2/Q1/N0/O1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假设：偏差可能与统计信息、参数分布、列相关性或过滤表达式有关，现有证据不能确定根因。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建议：核对同次采集的谓词、参数与统计信息，再比较调整前后的实际计划。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适用条件：RULE004：较大单次行数至少 100；偏差指标 &gt;= 10 为 Warning、&gt;= 100 为 Critical；估算 &gt;= 1000 且实际 &lt;= 100 时为 Critical。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限制：实际总输出除以逻辑执行次数；并行 worker 次数不相加，次数不一致时不比较。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限制：分母下限为 1，零行与不足 1 行时该指标不是未经调整的数学倍数；不能据此断定统计信息过时或连接算法错误。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Source: {"XmlPath":"/{http://schemas.microsoft.com/sqlserver/2004/07/showplan}ShowPlanXML[1]/{http://schemas.microsoft.com/sqlserver/2004/07/showplan}BatchSequence[1]/{http://schemas.microsoft.com/sqlserver/2004/07/showplan}Batch[1]/{http://schemas.microsoft.com/sqlserver/2004/07/showplan}Statements[1]/{http://schemas.microsoft.com/sqlserver/2004/07/showplan}StmtSimple[2]/{http://schemas.microsoft.com/sqlserver/2004/07/showplan}QueryPlan[1]/{http://schemas.microsoft.com/sqlserver/2004/07/showplan}RelOp[1]","Line":3,"Column":99,"EventIndex":null,"ByteOffset":null,"ByteLength":null}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Origins: [{"RuleId":"RULE_004_ESTIMATE_MISMATCH","RuleVersion":"2.0.0"}]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Evidence1/Location: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Evidence1/Name: EstimatedRows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Evidence1/Value: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Evidence1/State: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Evidence2/Location: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Evidence2/Name: OutputRows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Evidence2/Value: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Evidence2/State: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Evidence3/Location: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Evidence3/Name: LogicalExecutions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Evidence3/Value: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Evidence3/State: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Evidence4/Location: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Evidence4/Name: RowsPerExecution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Evidence4/Value: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Evidence4/State: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Evidence5/Location: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Evidence5/Name: ComparisonDenominator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Evidence5/Value: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Evidence5/State: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Evidence6/Location: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Evidence6/Name: DeviationRatio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Evidence6/Value: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Evidence6/State: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Evidence7/Location: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Evidence7/Name: AbsoluteRowDifference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Evidence7/Value: 99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Evidence7/State: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Rule Runs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 | RULE_001_IMPLICIT_CONV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RULE_001_IMPLICIT_CONV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 | RULE_002_KEY_LOOKUP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RULE_002_KEY_LOOKUP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 | RULE_003_PARAM_SNIFFING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RULE_003_PARAM_SNIFFING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R4 | RULE_004_ESTIMATE_MISMATCH / 2.0.0 | B1/S2/Q1/O1 | 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[Hit] RULE_004_ESTIMATE_MISMATCH v2.0.0 [7DBC76A7C9681AD0E5B7D0C7D26557182A38F24E9F0882C936A1639AADAA03A9/B1/S2/Q1/N0/O1]：RULE_HIT — 检测到符合条件的诊断。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R5 | RULE_017_LARGE_MEMORY_GRANT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RULE_017_LARGE_MEMORY_GRANT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R6 | RULE_006_RESIDUAL_PREDICATE / 2.0.0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RULE_006_RESIDUAL_PREDICATE v2.0.0 [7DBC76A7C9681AD0E5B7D0C7D26557182A38F24E9F0882C936A1639AADAA03A9/B1/S2/Q1/N0/O1]：RULE_NO_HIT — 已执行规则，未满足触发条件。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R7 | RULE_008_SPILL_DETECTION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RULE_008_SPILL_DETECTION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R8 | RULE_009_PARALLEL_SKEW / 1.0.0 | B1/S2/Q1/O1 | Skipped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RULE_MISSING_EVIDENCE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[Skipped] RULE_009_PARALLEL_SKEW v1.0.0 [7DBC76A7C9681AD0E5B7D0C7D26557182A38F24E9F0882C936A1639AADAA03A9/B1/S2/Q1/N0/O1]：RULE_MISSING_EVIDENCE — 缺少可用证据：Parallel / worker 行分布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R9 | RULE_011_UDF_TVF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RULE_011_UDF_TVF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R10 | RULE_012_NESTED_LOOPS_HIGH_EXEC / 1.0.0 | B1/S2/Q1/O1 | Skipped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RULE_NOT_APPLICABLE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[Skipped] RULE_012_NESTED_LOOPS_HIGH_EXEC v1.0.0 [7DBC76A7C9681AD0E5B7D0C7D26557182A38F24E9F0882C936A1639AADAA03A9/B1/S2/Q1/N0/O1]：RULE_NOT_APPLICABLE — 算子不属于本规则支持的循环或查找类型。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R11 | RULE_013_ANTI_PATTERN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RULE_013_ANTI_PATTERN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R12 | RULE_014_SERIAL_PLAN_REASON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RULE_014_SERIAL_PLAN_REASON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R13 | RULE_015_LOCAL_VARIABLES / 1.0.0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RULE_015_LOCAL_VARIABLES v1.0.0 [7DBC76A7C9681AD0E5B7D0C7D26557182A38F24E9F0882C936A1639AADAA03A9/B1/S2]：RULE_NO_HIT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R14 | RULE_016_ZERO_ROW_ACTUALS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RULE_016_ZERO_ROW_ACTUALS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R15 | RULE_036_WAIT_STATS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RULE_036_WAIT_STATS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R16 | RULE_037_RESOURCE_SEMAPHORE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RULE_037_RESOURCE_SEMAPHORE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R17 | RULE_018_OPTIMIZER_ABORT / 1.0.0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RULE_018_OPTIMIZER_ABORT v1.0.0 [7DBC76A7C9681AD0E5B7D0C7D26557182A38F24E9F0882C936A1639AADAA03A9/B1/S2]：RULE_NO_HIT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R18 | RULE_019_CACHE_RECOMPILE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RULE_019_CACHE_RECOMPILE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R19 | RULE_020_MISSING_INDEX / 2.1.1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RULE_020_MISSING_INDEX v2.1.1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R20 | RULE_021_TABLE_SCAN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RULE_021_TABLE_SCAN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R21 | RULE_022_HIGH_COST_OP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RULE_022_HIGH_COST_OP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R22 | RULE_023_RUNNING_TOTAL_PATTERN / 1.0.0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RULE_023_RUNNING_TOTAL_PATTERN v1.0.0 [7DBC76A7C9681AD0E5B7D0C7D26557182A38F24E9F0882C936A1639AADAA03A9/B1/S2]：RULE_NO_HIT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R23 | RULE_024_SCALAR_SUBQUERY_PATTERN / 1.0.0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RULE_024_SCALAR_SUBQUERY_PATTERN v1.0.0 [7DBC76A7C9681AD0E5B7D0C7D26557182A38F24E9F0882C936A1639AADAA03A9/B1/S2]：RULE_NO_HIT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R24 | RULE_025_QUERY_REWRITE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RULE_025_QUERY_REWRITE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R25 | RULE_026_IMPLICIT_CONV_DOC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RULE_026_IMPLICIT_CONV_DOC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R26 | RULE_027_PARAM_SNIFFING_DOC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RULE_027_PARAM_SNIFFING_DOC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R27 | RULE_028_STATS_USAGE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RULE_028_STATS_USAGE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R28 | RULE_029_MEMORY_GRANT_DOC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RULE_029_MEMORY_GRANT_DOC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R29 | RULE_030_CARDINALITY_ERROR / 2.0.0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RULE_030_CARDINALITY_ERROR v2.0.0 [7DBC76A7C9681AD0E5B7D0C7D26557182A38F24E9F0882C936A1639AADAA03A9/B1/S2/Q1/N0/O1]：RULE_NO_HIT — 已执行规则，未满足触发条件。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R30 | RULE_031_KEY_LOOKUP_OP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RULE_031_KEY_LOOKUP_OP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R31 | RULE_032_MEMORY_SPILL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RULE_032_MEMORY_SPILL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R32 | RULE_033_THREAD_SKEW / 1.0.0 | B1/S2/Q1/O1 | Skipped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RULE_MISSING_EVIDENCE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[Skipped] RULE_033_THREAD_SKEW v1.0.0 [7DBC76A7C9681AD0E5B7D0C7D26557182A38F24E9F0882C936A1639AADAA03A9/B1/S2/Q1/N0/O1]：RULE_MISSING_EVIDENCE — 缺少可用证据：完整且角色明确的 worker 行分布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R33 | RULE_034_RESIDUAL_PRED_OP / 2.0.0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RULE_034_RESIDUAL_PRED_OP v2.0.0 [7DBC76A7C9681AD0E5B7D0C7D26557182A38F24E9F0882C936A1639AADAA03A9/B1/S2/Q1/N0/O1]：RULE_NO_HIT — 已执行规则，未满足触发条件。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R34 | RULE_035_SARGABLE_INDEX_RECOMMENDATION / 2.1.1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RULE_035_SARGABLE_INDEX_RECOMMENDATION v2.1.1 [7DBC76A7C9681AD0E5B7D0C7D26557182A38F24E9F0882C936A1639AADAA03A9/B1/S2]：RULE_NO_HIT — 已执行规则，未满足触发条件。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Graph nodes / edges (complete)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B1/S2/Q1/O1: Table Scan ?.[SECRET_IMP22_7461_Db].[dbo].[SECRET_IMP22_7461_Table]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Source XML (selection)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&lt;ShowPlanXML xmlns="http://schemas.microsoft.com/sqlserver/2004/07/showplan" Version="1.571" Build="16.0.1000.6"&gt;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&lt;BatchSequence&gt;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&lt;Batch&gt;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&lt;Statements&gt;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&lt;StmtSimple StatementText="SELECT 'SECRET_IMP22_7461' FROM [SECRET_IMP22_7461_Table]"&gt;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&lt;QueryPlan&gt;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&lt;RelOp NodeId="0" PhysicalOp="Table Scan" LogicalOp="Table Scan" EstimateRows="1"&gt;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&lt;RunTimeInformation&gt;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  &lt;RunTimeCountersPerThread Thread="0" ActualRows="100" ActualRowsRead="1000" ActualExecutions="1" /&gt;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&lt;/RunTimeInformation&gt;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&lt;TableScan&gt;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  &lt;Object Database="[SECRET_IMP22_7461_Db]" Schema="dbo" Table="[SECRET_IMP22_7461_Table]" /&gt;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&lt;/TableScan&gt;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&lt;/RelOp&gt;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&lt;/QueryPlan&gt;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&lt;/StmtSimple&gt;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&lt;/Statements&gt;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&lt;/Batch&gt;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&lt;/BatchSequence&gt;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&lt;/ShowPlanXML&gt;</w:t>
      </w:r>
    </w:p>
    <w:p>
      <w:pPr>
        <w:rPr>
          <w:rFonts/>
          <w:sz w:val="18"/>
          <w:szCs w:val="18"/>
        </w:rPr>
      </w:pP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zh-C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539b623435d4320" /><Relationship Type="http://schemas.openxmlformats.org/officeDocument/2006/relationships/numbering" Target="/word/numbering.xml" Id="Rb80590757bba4f02" /><Relationship Type="http://schemas.openxmlformats.org/officeDocument/2006/relationships/settings" Target="/word/settings.xml" Id="R06e4b6971392489e" /><Relationship Type="http://schemas.openxmlformats.org/officeDocument/2006/relationships/webSettings" Target="/word/webSettings.xml" Id="Rbfbeb57456d64a8d" /><Relationship Type="http://schemas.openxmlformats.org/officeDocument/2006/relationships/image" Target="/word/media/0c664236-60ff-4e51-800a-2add49d140d6.jpeg" Id="R24cfbf72eb3946ee" /></Relationships>
</file>