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e143977c8f4e16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zh-CN"/>
          <w:b/>
          <w:sz w:val="32"/>
          <w:szCs w:val="32"/>
        </w:rPr>
        <w:t>DiagnosticReport / B1/S2/Q1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5715000" cy="7493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45152bb840040e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未脱敏：此输出可能包含 SQL、参数、对象名称、文件路径或图像中的敏感信息，仅供本地诊断；不能作为脱敏材料共享。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DiagnosticReport IMP22-1.0 | SqlXmlAnalyzer 1.0.0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Kind: ExecutionPlan | Scope: B1/S2/Q1 | CreatedAt: 2026-09-09T15:36:11.2723291+00:00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Facts: 259 | Issues: 1 | Hit: 1 | NoHit: 30 | Skipped: 3 | Failed: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离线静态关系图；不是实际执行时间线。图超过 80 个节点时展示前 80 个，完整节点/边仍列入正文与 JSON。HTML/PDF/Word/JSON 包含同一事实、诊断、运行记录及 XML；SVG 仅包含静态图，sqlplan 仅包含选择范围 XML；无交互回放。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Metadata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DocumentId: 7DBC76A7C9681AD0E5B7D0C7D26557182A38F24E9F0882C936A1639AADAA03A9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SourceName: E:\SqlXmlAnalyzer\DOCS\verification\IMP-22\wpf-Debug-eb05b1934a5e48228405522390e22fa2\synthetic-plan.sqlplan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SourceHash: 7DBC76A7C9681AD0E5B7D0C7D26557182A38F24E9F0882C936A1639AADAA03A9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EngineBuild: 16.0.1000.6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SourceSchema: 1.571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CapturedAt: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Capabilities: PlanStatements, PlanOperators, RuntimeCounters, PreservedSource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RuleProtocol: 1.0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InputDiagnostics: []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InputContext: 来源：E:\SqlXmlAnalyzer\DOCS\verification\IMP-22\wpf-Debug-eb05b1934a5e48228405522390e22fa2\synthetic-plan.sqlplan；采集时间：未采集；引擎：16.0.1000.6；Schema：1.571；能力：PlanStatements, PlanOperators, RuntimeCounters, PreservedSource；读取状态：Success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当前范围（含文档诊断）：Hit 1 / NoHit 30 / Skipped 3 / Failed 0。 部分检查缺少证据而跳过。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Configuration: {"RULE_001_IMPLICIT_CONV":{"RuleId":"RULE_001_IMPLICIT_CONV","Enabled":true,"SeverityOverride":null},"RULE_002_KEY_LOOKUP":{"RuleId":"RULE_002_KEY_LOOKUP","Enabled":true,"SeverityOverride":null},"RULE_003_PARAM_SNIFFING":{"RuleId":"RULE_003_PARAM_SNIFFING","Enabled":true,"SeverityOverride":null},"RULE_004_ESTIMATE_MISMATCH":{"RuleId":"RULE_004_ESTIMATE_MISMATCH","Enabled":true,"SeverityOverride":null},"RULE_017_LARGE_MEMORY_GRANT":{"RuleId":"RULE_017_LARGE_MEMORY_GRANT","Enabled":true,"SeverityOverride":null},"RULE_006_RESIDUAL_PREDICATE":{"RuleId":"RULE_006_RESIDUAL_PREDICATE","Enabled":true,"SeverityOverride":null},"RULE_008_SPILL_DETECTION":{"RuleId":"RULE_008_SPILL_DETECTION","Enabled":true,"SeverityOverride":null},"RULE_009_PARALLEL_SKEW":{"RuleId":"RULE_009_PARALLEL_SKEW","Enabled":true,"SeverityOverride":null},"RULE_011_UDF_TVF":{"RuleId":"RULE_011_UDF_TVF","Enabled":true,"SeverityOverride":null},"RULE_012_NESTED_LOOPS_HIGH_EXEC":{"RuleId":"RULE_012_NESTED_LOOPS_HIGH_EXEC","Enabled":true,"SeverityOverride":null},"RULE_013_ANTI_PATTERN":{"RuleId":"RULE_013_ANTI_PATTERN","Enabled":true,"SeverityOverride":null},"RULE_014_SERIAL_PLAN_REASON":{"RuleId":"RULE_014_SERIAL_PLAN_REASON","Enabled":true,"SeverityOverride":null},"RULE_015_LOCAL_VARIABLES":{"RuleId":"RULE_015_LOCAL_VARIABLES","Enabled":true,"SeverityOverride":"Warning"},"RULE_016_ZERO_ROW_ACTUALS":{"RuleId":"RULE_016_ZERO_ROW_ACTUALS","Enabled":true,"SeverityOverride":null},"RULE_036_WAIT_STATS":{"RuleId":"RULE_036_WAIT_STATS","Enabled":true,"SeverityOverride":null},"RULE_037_RESOURCE_SEMAPHORE":{"RuleId":"RULE_037_RESOURCE_SEMAPHORE","Enabled":true,"SeverityOverride":null},"RULE_018_OPTIMIZER_ABORT":{"RuleId":"RULE_018_OPTIMIZER_ABORT","Enabled":true,"SeverityOverride":null},"RULE_019_CACHE_RECOMPILE":{"RuleId":"RULE_019_CACHE_RECOMPILE","Enabled":true,"SeverityOverride":null},"RULE_020_MISSING_INDEX":{"RuleId":"RULE_020_MISSING_INDEX","Enabled":true,"SeverityOverride":null},"RULE_021_TABLE_SCAN":{"RuleId":"RULE_021_TABLE_SCAN","Enabled":true,"SeverityOverride":null},"RULE_022_HIGH_COST_OP":{"RuleId":"RULE_022_HIGH_COST_OP","Enabled":true,"SeverityOverride":null},"RULE_023_RUNNING_TOTAL_PATTERN":{"RuleId":"RULE_023_RUNNING_TOTAL_PATTERN","Enabled":true,"SeverityOverride":null},"RULE_024_SCALAR_SUBQUERY_PATTERN":{"RuleId":"RULE_024_SCALAR_SUBQUERY_PATTERN","Enabled":true,"SeverityOverride":null},"RULE_025_QUERY_REWRITE":{"RuleId":"RULE_025_QUERY_REWRITE","Enabled":true,"SeverityOverride":null},"RULE_026_IMPLICIT_CONV_DOC":{"RuleId":"RULE_026_IMPLICIT_CONV_DOC","Enabled":true,"SeverityOverride":null},"RULE_027_PARAM_SNIFFING_DOC":{"RuleId":"RULE_027_PARAM_SNIFFING_DOC","Enabled":true,"SeverityOverride":null},"RULE_028_STATS_USAGE":{"RuleId":"RULE_028_STATS_USAGE","Enabled":true,"SeverityOverride":null},"RULE_029_MEMORY_GRANT_DOC":{"RuleId":"RULE_029_MEMORY_GRANT_DOC","Enabled":true,"SeverityOverride":null},"RULE_030_CARDINALITY_ERROR":{"RuleId":"RULE_030_CARDINALITY_ERROR","Enabled":true,"SeverityOverride":null},"RULE_031_KEY_LOOKUP_OP":{"RuleId":"RULE_031_KEY_LOOKUP_OP","Enabled":true,"SeverityOverride":null},"RULE_032_MEMORY_SPILL":{"RuleId":"RULE_032_MEMORY_SPILL","Enabled":true,"SeverityOverride":null},"RULE_033_THREAD_SKEW":{"RuleId":"RULE_033_THREAD_SKEW","Enabled":true,"SeverityOverride":null},"RULE_034_RESIDUAL_PRED_OP":{"RuleId":"RULE_034_RESIDUAL_PRED_OP","Enabled":true,"SeverityOverride":null},"RULE_035_SARGABLE_INDEX_RECOMMENDATION":{"RuleId":"RULE_035_SARGABLE_INDEX_RECOMMENDATION","Enabled":true,"SeverityOverride":null}}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DocumentRefactoringNotices: 多语句计划已保留所有语句身份；自动重构需要明确选定单条语句，本次未生成跨语句改写。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Facts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 SQL: SELECT 'SECRET_IMP22_7461' FROM 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PhysicalOp: Table Scan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LogicalOp: Table Scan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NodeId: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Source: {"XmlPath":"/{http://schemas.microsoft.com/sqlserver/2004/07/showplan}ShowPlanXML[1]/{http://schemas.microsoft.com/sqlserver/2004/07/showplan}BatchSequence[1]/{http://schemas.microsoft.com/sqlserver/2004/07/showplan}Batch[1]/{http://schemas.microsoft.com/sqlserver/2004/07/showplan}Statements[1]/{http://schemas.microsoft.com/sqlserver/2004/07/showplan}StmtSimple[2]/{http://schemas.microsoft.com/sqlserver/2004/07/showplan}QueryPlan[1]/{http://schemas.microsoft.com/sqlserver/2004/07/showplan}RelOp[1]","Line":3,"Column":99,"EventIndex":null,"ByteOffset":null,"ByteLength":null}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Object: ?.[SECRET_IMP22_7461_Db].[dbo].[SECRET_IMP22_7461_Table]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B1/S2/Q1/O1/Objects[1]/SourceAttributes/Field1/Name: Database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B1/S2/Q1/O1/Objects[1]/SourceAttributes/Field1: [SECRET_IMP22_7461_Db]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B1/S2/Q1/O1/Objects[1]/SourceAttributes/Field2/Name: Schema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B1/S2/Q1/O1/Objects[1]/SourceAttributes/Field2: dbo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B1/S2/Q1/O1/Objects[1]/SourceAttributes/Field3/Name: Table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B1/S2/Q1/O1/Objects[1]/SourceAttributes/Field3: 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B1/S2/Q1/O1/Objects[1]/DisplayName: 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B1/S2/Q1/O1/Partitioned: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B1/S2/Q1/O1/PartitionCount: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B1/S2/Q1/O1/PartitionRange: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B1/S2/Q1/O1/Execution/ActualExecutionMode: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B1/S2/Q1/O1/Execution/EstimatedExecutionMode: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B1/S2/Q1/O1/Execution/Parallel: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B1/S2/Q1/O1/Execution/Ordered: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B1/S2/Q1/O1/Execution/ParallelDisplay: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B1/S2/Q1/O1/Execution/OrderedDisplay: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B1/S2/Q1/O1/Threads[1]/ThreadId: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B1/S2/Q1/O1/Threads[1]/SourceAttributes/Field1/Name: Thread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B1/S2/Q1/O1/Threads[1]/SourceAttributes/Field1: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B1/S2/Q1/O1/Threads[1]/SourceAttributes/Field2/Name: ActualRows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B1/S2/Q1/O1/Threads[1]/SourceAttributes/Field2: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B1/S2/Q1/O1/Threads[1]/SourceAttributes/Field3/Name: ActualRowsRead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B1/S2/Q1/O1/Threads[1]/SourceAttributes/Field3: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B1/S2/Q1/O1/Threads[1]/SourceAttributes/Field4/Name: ActualExecutions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B1/S2/Q1/O1/Threads[1]/SourceAttributes/Field4: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B1/S2/Q1/O1/Threads[1]/OutputRows/Source: RunTimeInformation/RunTimeCountersPerThread/@ActualRows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B1/S2/Q1/O1/Threads[1]/RowsRead/Value: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B1/S2/Q1/O1/Threads[1]/RowsRead/Source: RunTimeInformation/RunTimeCountersPerThread/@ActualRowsRead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B1/S2/Q1/O1/Threads[1]/Executions/Source: RunTimeInformation/RunTimeCountersPerThread/@ActualExecutions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B1/S2/Q1/O1/Threads[1]/Rebinds/Unit: 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B1/S2/Q1/O1/Threads[1]/Rebinds/Source: RunTimeInformation/RunTimeCountersPerThread/@ActualRebinds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B1/S2/Q1/O1/Threads[1]/Rewinds/Unit: 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B1/S2/Q1/O1/Threads[1]/Rewinds/Source: RunTimeInformation/RunTimeCountersPerThread/@ActualRewinds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B1/S2/Q1/O1/Threads[1]/ElapsedTime/Source: RunTimeInformation/RunTimeCountersPerThread/@ActualElapsedms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B1/S2/Q1/O1/Threads[1]/CpuTime/Source: RunTimeInformation/RunTimeCountersPerThread/@ActualCPUms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B1/S2/Q1/O1/Threads[1]/LogicalReads/Source: RunTimeInformation/RunTimeCountersPerThread/@ActualLogicalReads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B1/S2/Q1/O1/Threads[1]/PhysicalReads/Source: RunTimeInformation/RunTimeCountersPerThread/@ActualPhysicalReads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B1/S2/Q1/O1/EstimatedRows/Source: RelOp/@EstimateRows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B1/S2/Q1/O1/EstimatedRowsRead/Source: RelOp/@EstimatedRowsRead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B1/S2/Q1/O1/EstimatedCpuCost/Unit: optimizer-cost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B1/S2/Q1/O1/EstimatedCpuCost/Source: RelOp/@EstimateCPU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B1/S2/Q1/O1/EstimatedIoCost/Unit: optimizer-cost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B1/S2/Q1/O1/EstimatedIoCost/Source: RelOp/@EstimateIO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B1/S2/Q1/O1/AverageRowSize/Unit: bytes/row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B1/S2/Q1/O1/AverageRowSize/Source: RelOp/@AvgRowSize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B1/S2/Q1/O1/EstimatedExecutions/Source: EstimateRebinds + EstimateRewinds + 1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B1/S2/Q1/O1/EstimatedExecutions/Aggregation: RebindsPlusRewindsPlusOne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B1/S2/Q1/O1/SubtreeCost/Unit: optimizer-cost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B1/S2/Q1/O1/SubtreeCost/Source: RelOp/@EstimatedTotalSubtreeCost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B1/S2/Q1/O1/OwnCost/Unit: optimizer-cost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B1/S2/Q1/O1/OwnCost/Source: EstimatedTotalSubtreeCost - direct child subtree costs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B1/S2/Q1/O1/OwnCost/Aggregation: SubtreeMinusChildren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B1/S2/Q1/O1/OutputRows/Source: RunTimeInformation/RunTimeCountersPerThread/@ActualRows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B1/S2/Q1/O1/RowsRead/Value: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B1/S2/Q1/O1/RowsRead/Source: RunTimeInformation/RunTimeCountersPerThread/@ActualRowsRead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B1/S2/Q1/O1/ThreadExecutions/Source: RunTimeInformation/RunTimeCountersPerThread/@ActualExecutions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B1/S2/Q1/O1/LogicalExecutions/Source: serial counter or common active worker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B1/S2/Q1/O1/LogicalExecutions/Aggregation: CommonWorkerExecutions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B1/S2/Q1/O1/RowsPerExecution/Source: ActualRows / logical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B1/S2/Q1/O1/RowsPerExecution/Aggregation: RowsPerExecution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B1/S2/Q1/O1/Rebinds/Unit: 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B1/S2/Q1/O1/Rebinds/Source: RunTimeInformation/RunTimeCountersPerThread/@ActualRebinds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B1/S2/Q1/O1/Rewinds/Unit: 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B1/S2/Q1/O1/Rewinds/Source: RunTimeInformation/RunTimeCountersPerThread/@ActualRewinds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B1/S2/Q1/O1/ElapsedTime/Source: RunTimeInformation/RunTimeCountersPerThread/@ActualElapsedms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B1/S2/Q1/O1/ElapsedTime/Aggregation: MaxThreads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B1/S2/Q1/O1/CpuTime/Source: RunTimeInformation/RunTimeCountersPerThread/@ActualCPUms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B1/S2/Q1/O1/LogicalReads/Source: RunTimeInformation/RunTimeCountersPerThread/@ActualLogicalReads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B1/S2/Q1/O1/PhysicalReads/Source: RunTimeInformation/RunTimeCountersPerThread/@ActualPhysicalReads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B1/S2/Q1/O1/PhysicalOp: Table Scan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B1/S2/Q1/O1/HasResidualPredicate: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B1/S2/Q1/O1/WorkerRows: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Diagnostics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D1 | RULE_004_ESTIMATE_MISMATCH / 2.0.0 | B1/S2/Q1/O1 | Hit | Critical | High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Title: 基数估计偏差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DiagnosticId: ADD99E5D1F18B71A34352BCAE73779B8FCC628F27B30BFCD4EF120133D79A7D2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[Critical] 基数估计偏差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诊断 ID：ADD99E5D1F18B71A34352BCAE73779B8FCC628F27B30BFCD4EF120133D79A7D2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来源：7DBC76A7C9681AD0E5B7D0C7D26557182A38F24E9F0882C936A1639AADAA03A9/B1/S2/Q1/N0/O1；置信度：High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规则：RULE_004_ESTIMATE_MISMATCH v2.0.0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估算每次执行 1 行，实际每次执行 100 行；偏差指标 100 倍（较小行数按至少 1 行计算）。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EstimatedRows：1 rows/execution；Available/Estimated/Attribute；RelOp/@EstimateRows；7DBC76A7C9681AD0E5B7D0C7D26557182A38F24E9F0882C936A1639AADAA03A9/B1/S2/Q1/N0/O1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OutputRows：100 rows；Available/Actual/SumThreads；RunTimeInformation/RunTimeCountersPerThread/@ActualRows；7DBC76A7C9681AD0E5B7D0C7D26557182A38F24E9F0882C936A1639AADAA03A9/B1/S2/Q1/N0/O1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LogicalExecutions：1 executions；Available/Actual/CommonWorkerExecutions；serial counter or common active worker executions；7DBC76A7C9681AD0E5B7D0C7D26557182A38F24E9F0882C936A1639AADAA03A9/B1/S2/Q1/N0/O1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RowsPerExecution：100 rows/execution；Available/Actual/RowsPerExecution；ActualRows / logical executions；7DBC76A7C9681AD0E5B7D0C7D26557182A38F24E9F0882C936A1639AADAA03A9/B1/S2/Q1/N0/O1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ComparisonDenominator：1 rows/execution；Available//；max(1, min(EstimatedRows, RowsPerExecution))；7DBC76A7C9681AD0E5B7D0C7D26557182A38F24E9F0882C936A1639AADAA03A9/B1/S2/Q1/N0/O1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DeviationRatio：100 ratio；Available//；max(EstimatedRows, RowsPerExecution) / ComparisonDenominator；7DBC76A7C9681AD0E5B7D0C7D26557182A38F24E9F0882C936A1639AADAA03A9/B1/S2/Q1/N0/O1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证据 AbsoluteRowDifference：99 rows/execution；Available//；abs(EstimatedRows - RowsPerExecution)；7DBC76A7C9681AD0E5B7D0C7D26557182A38F24E9F0882C936A1639AADAA03A9/B1/S2/Q1/N0/O1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假设：偏差可能与统计信息、参数分布、列相关性或过滤表达式有关，现有证据不能确定根因。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建议：核对同次采集的谓词、参数与统计信息，再比较调整前后的实际计划。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适用条件：RULE004：较大单次行数至少 100；偏差指标 &gt;= 10 为 Warning、&gt;= 100 为 Critical；估算 &gt;= 1000 且实际 &lt;= 100 时为 Critical。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限制：实际总输出除以逻辑执行次数；并行 worker 次数不相加，次数不一致时不比较。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限制：分母下限为 1，零行与不足 1 行时该指标不是未经调整的数学倍数；不能据此断定统计信息过时或连接算法错误。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Source: {"XmlPath":"/{http://schemas.microsoft.com/sqlserver/2004/07/showplan}ShowPlanXML[1]/{http://schemas.microsoft.com/sqlserver/2004/07/showplan}BatchSequence[1]/{http://schemas.microsoft.com/sqlserver/2004/07/showplan}Batch[1]/{http://schemas.microsoft.com/sqlserver/2004/07/showplan}Statements[1]/{http://schemas.microsoft.com/sqlserver/2004/07/showplan}StmtSimple[2]/{http://schemas.microsoft.com/sqlserver/2004/07/showplan}QueryPlan[1]/{http://schemas.microsoft.com/sqlserver/2004/07/showplan}RelOp[1]","Line":3,"Column":99,"EventIndex":null,"ByteOffset":null,"ByteLength":null}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Origins: [{"RuleId":"RULE_004_ESTIMATE_MISMATCH","RuleVersion":"2.0.0"}]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Evidence1/Name: EstimatedRows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Evidence2/Name: OutputRows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Evidence3/Name: LogicalExecutions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Evidence4/Name: RowsPerExecution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Evidence5/Name: ComparisonDenominator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Evidence6/Name: DeviationRatio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Evidence7/Name: AbsoluteRowDifference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Evidence7/Value: 99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Rule Runs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 | RULE_001_IMPLICIT_CONV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RULE_001_IMPLICIT_CONV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 | RULE_002_KEY_LOOKUP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RULE_002_KEY_LOOKUP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 | RULE_003_PARAM_SNIFFING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RULE_003_PARAM_SNIFFING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R4 | RULE_004_ESTIMATE_MISMATCH / 2.0.0 | B1/S2/Q1/O1 | 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[Hit] RULE_004_ESTIMATE_MISMATCH v2.0.0 [7DBC76A7C9681AD0E5B7D0C7D26557182A38F24E9F0882C936A1639AADAA03A9/B1/S2/Q1/N0/O1]：RULE_HIT — 检测到符合条件的诊断。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R5 | RULE_017_LARGE_MEMORY_GRANT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RULE_017_LARGE_MEMORY_GRANT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R6 | RULE_006_RESIDUAL_PREDICATE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RULE_006_RESIDUAL_PREDICATE v2.0.0 [7DBC76A7C9681AD0E5B7D0C7D26557182A38F24E9F0882C936A1639AADAA03A9/B1/S2/Q1/N0/O1]：RULE_NO_HIT — 已执行规则，未满足触发条件。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R7 | RULE_008_SPILL_DETECTION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RULE_008_SPILL_DETECTION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R8 | RULE_009_PARALLEL_SKEW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RULE_MISSING_EVIDENCE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[Skipped] RULE_009_PARALLEL_SKEW v1.0.0 [7DBC76A7C9681AD0E5B7D0C7D26557182A38F24E9F0882C936A1639AADAA03A9/B1/S2/Q1/N0/O1]：RULE_MISSING_EVIDENCE — 缺少可用证据：Parallel / worker 行分布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R9 | RULE_011_UDF_TVF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RULE_011_UDF_TVF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R10 | RULE_012_NESTED_LOOPS_HIGH_EXEC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RULE_NOT_APPLICABLE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[Skipped] RULE_012_NESTED_LOOPS_HIGH_EXEC v1.0.0 [7DBC76A7C9681AD0E5B7D0C7D26557182A38F24E9F0882C936A1639AADAA03A9/B1/S2/Q1/N0/O1]：RULE_NOT_APPLICABLE — 算子不属于本规则支持的循环或查找类型。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R11 | RULE_013_ANTI_PATTERN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RULE_013_ANTI_PATTERN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R12 | RULE_014_SERIAL_PLAN_REASON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RULE_014_SERIAL_PLAN_REASON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R13 | RULE_015_LOCAL_VARIABLES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RULE_015_LOCAL_VARIABLES v1.0.0 [7DBC76A7C9681AD0E5B7D0C7D26557182A38F24E9F0882C936A1639AADAA03A9/B1/S2]：RULE_NO_HIT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R14 | RULE_016_ZERO_ROW_ACTUALS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RULE_016_ZERO_ROW_ACTUALS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R15 | RULE_036_WAIT_STATS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RULE_036_WAIT_STATS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R16 | RULE_037_RESOURCE_SEMAPHORE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RULE_037_RESOURCE_SEMAPHORE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R17 | RULE_018_OPTIMIZER_ABORT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RULE_018_OPTIMIZER_ABORT v1.0.0 [7DBC76A7C9681AD0E5B7D0C7D26557182A38F24E9F0882C936A1639AADAA03A9/B1/S2]：RULE_NO_HIT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R18 | RULE_019_CACHE_RECOMPILE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RULE_019_CACHE_RECOMPILE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R19 | RULE_020_MISSING_INDEX / 2.1.1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RULE_020_MISSING_INDEX v2.1.1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R20 | RULE_021_TABLE_SCAN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RULE_021_TABLE_SCAN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R21 | RULE_022_HIGH_COST_OP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RULE_022_HIGH_COST_OP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R22 | RULE_023_RUNNING_TOTAL_PATTERN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RULE_023_RUNNING_TOTAL_PATTERN v1.0.0 [7DBC76A7C9681AD0E5B7D0C7D26557182A38F24E9F0882C936A1639AADAA03A9/B1/S2]：RULE_NO_HIT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R23 | RULE_024_SCALAR_SUBQUERY_PATTERN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RULE_024_SCALAR_SUBQUERY_PATTERN v1.0.0 [7DBC76A7C9681AD0E5B7D0C7D26557182A38F24E9F0882C936A1639AADAA03A9/B1/S2]：RULE_NO_HIT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R24 | RULE_025_QUERY_REWRITE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RULE_025_QUERY_REWRITE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R25 | RULE_026_IMPLICIT_CONV_DOC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RULE_026_IMPLICIT_CONV_DOC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R26 | RULE_027_PARAM_SNIFFING_DOC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RULE_027_PARAM_SNIFFING_DOC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R27 | RULE_028_STATS_USAGE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RULE_028_STATS_USAGE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R28 | RULE_029_MEMORY_GRANT_DOC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RULE_029_MEMORY_GRANT_DOC v1.0.0 [7DBC76A7C9681AD0E5B7D0C7D26557182A38F24E9F0882C936A1639AADAA03A9]：RULE_NO_HIT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R29 | RULE_030_CARDINALITY_ERROR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RULE_030_CARDINALITY_ERROR v2.0.0 [7DBC76A7C9681AD0E5B7D0C7D26557182A38F24E9F0882C936A1639AADAA03A9/B1/S2/Q1/N0/O1]：RULE_NO_HIT — 已执行规则，未满足触发条件。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R30 | RULE_031_KEY_LOOKUP_OP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RULE_031_KEY_LOOKUP_OP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R31 | RULE_032_MEMORY_SPILL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RULE_032_MEMORY_SPILL v1.0.0 [7DBC76A7C9681AD0E5B7D0C7D26557182A38F24E9F0882C936A1639AADAA03A9/B1/S2/Q1/N0/O1]：RULE_NO_HIT — 兼容规则已执行，未返回匹配结果；不表示未实现的检查也已通过。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R32 | RULE_033_THREAD_SKEW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RULE_MISSING_EVIDENCE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[Skipped] RULE_033_THREAD_SKEW v1.0.0 [7DBC76A7C9681AD0E5B7D0C7D26557182A38F24E9F0882C936A1639AADAA03A9/B1/S2/Q1/N0/O1]：RULE_MISSING_EVIDENCE — 缺少可用证据：完整且角色明确的 worker 行分布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R33 | RULE_034_RESIDUAL_PRED_OP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RULE_034_RESIDUAL_PRED_OP v2.0.0 [7DBC76A7C9681AD0E5B7D0C7D26557182A38F24E9F0882C936A1639AADAA03A9/B1/S2/Q1/N0/O1]：RULE_NO_HIT — 已执行规则，未满足触发条件。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R34 | RULE_035_SARGABLE_INDEX_RECOMMENDATION / 2.1.1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[NoHit] RULE_035_SARGABLE_INDEX_RECOMMENDATION v2.1.1 [7DBC76A7C9681AD0E5B7D0C7D26557182A38F24E9F0882C936A1639AADAA03A9/B1/S2]：RULE_NO_HIT — 已执行规则，未满足触发条件。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Graph nodes / edges (complete)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B1/S2/Q1/O1: Table Scan ?.[SECRET_IMP22_7461_Db].[dbo].[SECRET_IMP22_7461_Table]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Source XML (selection)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&lt;ShowPlanXML xmlns="http://schemas.microsoft.com/sqlserver/2004/07/showplan" Version="1.571" Build="16.0.1000.6"&gt;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&lt;BatchSequence&gt;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&lt;Batch&gt;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&lt;Statements&gt;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&lt;StmtSimple StatementText="SELECT 'SECRET_IMP22_7461' FROM [SECRET_IMP22_7461_Table]"&gt;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&lt;QueryPlan&gt;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&lt;RelOp NodeId="0" PhysicalOp="Table Scan" LogicalOp="Table Scan" EstimateRows="1"&gt;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&lt;RunTimeInformation&gt;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  &lt;RunTimeCountersPerThread Thread="0" ActualRows="100" ActualRowsRead="1000" ActualExecutions="1" /&gt;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&lt;/RunTimeInformation&gt;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&lt;TableScan&gt;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  &lt;Object Database="[SECRET_IMP22_7461_Db]" Schema="dbo" Table="[SECRET_IMP22_7461_Table]" /&gt;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&lt;/TableScan&gt;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&lt;/RelOp&gt;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&lt;/QueryPlan&gt;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&lt;/StmtSimple&gt;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&lt;/Statements&gt;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&lt;/Batch&gt;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&lt;/BatchSequence&gt;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&lt;/ShowPlanXML&gt;</w:t>
      </w:r>
    </w:p>
    <w:p>
      <w:pPr>
        <w:rPr>
          <w:rFonts/>
          <w:sz w:val="18"/>
          <w:szCs w:val="18"/>
        </w:rPr>
      </w:pP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zh-C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cde2c296e474207" /><Relationship Type="http://schemas.openxmlformats.org/officeDocument/2006/relationships/numbering" Target="/word/numbering.xml" Id="R06b409b788794331" /><Relationship Type="http://schemas.openxmlformats.org/officeDocument/2006/relationships/settings" Target="/word/settings.xml" Id="Rb7b2ee4673b94787" /><Relationship Type="http://schemas.openxmlformats.org/officeDocument/2006/relationships/webSettings" Target="/word/webSettings.xml" Id="R06650b8296fc4964" /><Relationship Type="http://schemas.openxmlformats.org/officeDocument/2006/relationships/image" Target="/word/media/a003511b-3a03-496c-8ce3-4fba835c1698.jpeg" Id="R745152bb840040e8" /></Relationships>
</file>