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AE" w:rsidRDefault="006449AE" w:rsidP="00D02FD5">
      <w:pPr>
        <w:pStyle w:val="1"/>
      </w:pPr>
      <w:r>
        <w:rPr>
          <w:rFonts w:hint="eastAsia"/>
        </w:rPr>
        <w:t>项目目标</w:t>
      </w:r>
    </w:p>
    <w:p w:rsidR="006449AE" w:rsidRDefault="006449AE" w:rsidP="001054AB">
      <w:pPr>
        <w:spacing w:line="360" w:lineRule="auto"/>
        <w:ind w:firstLine="420"/>
      </w:pPr>
      <w:r w:rsidRPr="006449AE">
        <w:rPr>
          <w:rFonts w:hint="eastAsia"/>
        </w:rPr>
        <w:t>把现有的交易关系从</w:t>
      </w:r>
      <w:r w:rsidR="006B1A73">
        <w:rPr>
          <w:rFonts w:hint="eastAsia"/>
        </w:rPr>
        <w:t>线下迁移到线上，通过电子商务来解决卖家和买家交易效率的问题，</w:t>
      </w:r>
      <w:r w:rsidRPr="006449AE">
        <w:rPr>
          <w:rFonts w:hint="eastAsia"/>
        </w:rPr>
        <w:t>通过专业的内部管理信息系统的搭建来提升</w:t>
      </w:r>
      <w:r w:rsidR="006B1A73">
        <w:rPr>
          <w:rFonts w:hint="eastAsia"/>
        </w:rPr>
        <w:t>配件</w:t>
      </w:r>
      <w:r w:rsidRPr="006449AE">
        <w:rPr>
          <w:rFonts w:hint="eastAsia"/>
        </w:rPr>
        <w:t>管理效率，同时把采购和销售环节和网络的订单流打通，实现全面商务的电子化。</w:t>
      </w:r>
    </w:p>
    <w:p w:rsidR="00145F75" w:rsidRDefault="00145F75" w:rsidP="00145F75">
      <w:pPr>
        <w:spacing w:line="360" w:lineRule="auto"/>
        <w:ind w:firstLine="420"/>
      </w:pPr>
      <w:r>
        <w:rPr>
          <w:rFonts w:hint="eastAsia"/>
        </w:rPr>
        <w:t>汽配</w:t>
      </w:r>
      <w:r>
        <w:rPr>
          <w:rFonts w:hint="eastAsia"/>
        </w:rPr>
        <w:t>B2B</w:t>
      </w:r>
      <w:r>
        <w:rPr>
          <w:rFonts w:hint="eastAsia"/>
        </w:rPr>
        <w:t>电商的优势：</w:t>
      </w:r>
    </w:p>
    <w:p w:rsidR="00145F75" w:rsidRDefault="00145F75" w:rsidP="00145F75">
      <w:pPr>
        <w:spacing w:line="360" w:lineRule="auto"/>
        <w:ind w:firstLine="420"/>
      </w:pPr>
      <w:r>
        <w:rPr>
          <w:rFonts w:hint="eastAsia"/>
        </w:rPr>
        <w:t>1.</w:t>
      </w:r>
      <w:r>
        <w:rPr>
          <w:rFonts w:hint="eastAsia"/>
        </w:rPr>
        <w:tab/>
      </w:r>
      <w:r>
        <w:rPr>
          <w:rFonts w:hint="eastAsia"/>
        </w:rPr>
        <w:t>提高效率节省时间和费用。电商可以帮汽配企业高效收集顾客购买汽配过程中提出的各种问题，并及时将这些信息反馈给企业。生产企业可以据此分析出顾客购买意愿，从而尽早生产出符合市场需求的汽车配件。这样既节约了时间和费用，又抢得了市场先机。</w:t>
      </w:r>
    </w:p>
    <w:p w:rsidR="00145F75" w:rsidRDefault="00145F75" w:rsidP="00145F75">
      <w:pPr>
        <w:spacing w:line="360" w:lineRule="auto"/>
        <w:ind w:firstLine="420"/>
      </w:pPr>
      <w:r>
        <w:rPr>
          <w:rFonts w:hint="eastAsia"/>
        </w:rPr>
        <w:t>2.</w:t>
      </w:r>
      <w:r>
        <w:rPr>
          <w:rFonts w:hint="eastAsia"/>
        </w:rPr>
        <w:tab/>
      </w:r>
      <w:r>
        <w:rPr>
          <w:rFonts w:hint="eastAsia"/>
        </w:rPr>
        <w:t>掌握信息并降低库存。利用电商信息和服务的便捷，汽配企业可以及时得知销售商的库存情况和销售情况，从而有针对性地调整生产计划和调配计划。既有利于企业实时掌握市场行情，又缓解了汽配销售商的库存压力，加快了资金流通。</w:t>
      </w:r>
    </w:p>
    <w:p w:rsidR="00145F75" w:rsidRPr="00145F75" w:rsidRDefault="00145F75" w:rsidP="00145F75">
      <w:pPr>
        <w:spacing w:line="360" w:lineRule="auto"/>
        <w:ind w:firstLine="420"/>
      </w:pPr>
      <w:r>
        <w:rPr>
          <w:rFonts w:hint="eastAsia"/>
        </w:rPr>
        <w:t>3.</w:t>
      </w:r>
      <w:r>
        <w:rPr>
          <w:rFonts w:hint="eastAsia"/>
        </w:rPr>
        <w:tab/>
      </w:r>
      <w:r>
        <w:rPr>
          <w:rFonts w:hint="eastAsia"/>
        </w:rPr>
        <w:t>一站式交易服务。电商平台专业化的数据系统，使产品信息更加专业化、全面化、可视化，促使企业更容易获得规模上的优势。规范海量的数据系统，既大大节减了客户搜索产品或者车型时需要耗费的时间和精力，又避免了因为数据的不完善，造成的潜在客户流失。</w:t>
      </w:r>
    </w:p>
    <w:p w:rsidR="00E062D7" w:rsidRDefault="00753F9E" w:rsidP="00D02FD5">
      <w:pPr>
        <w:pStyle w:val="1"/>
      </w:pPr>
      <w:r>
        <w:rPr>
          <w:rFonts w:hint="eastAsia"/>
        </w:rPr>
        <w:t>调研内容</w:t>
      </w:r>
    </w:p>
    <w:p w:rsidR="004C494A" w:rsidRDefault="00F73C0E" w:rsidP="00F73C0E">
      <w:pPr>
        <w:pStyle w:val="2"/>
      </w:pPr>
      <w:r>
        <w:rPr>
          <w:rFonts w:hint="eastAsia"/>
        </w:rPr>
        <w:t>配件的基本情况</w:t>
      </w:r>
    </w:p>
    <w:p w:rsidR="00BB2EEA" w:rsidRDefault="00BB2EEA" w:rsidP="006B6C40">
      <w:pPr>
        <w:pStyle w:val="a5"/>
        <w:numPr>
          <w:ilvl w:val="0"/>
          <w:numId w:val="12"/>
        </w:numPr>
        <w:ind w:firstLineChars="0"/>
      </w:pPr>
      <w:r>
        <w:rPr>
          <w:rFonts w:hint="eastAsia"/>
        </w:rPr>
        <w:t>配件的类型、部件号、价格、供货商、适配车型等。</w:t>
      </w:r>
    </w:p>
    <w:p w:rsidR="00BB2EEA" w:rsidRPr="00BB2EEA" w:rsidRDefault="00BB2EEA" w:rsidP="006B6C40">
      <w:pPr>
        <w:pStyle w:val="a5"/>
        <w:numPr>
          <w:ilvl w:val="0"/>
          <w:numId w:val="12"/>
        </w:numPr>
        <w:ind w:firstLineChars="0"/>
      </w:pPr>
      <w:r>
        <w:rPr>
          <w:rFonts w:hint="eastAsia"/>
        </w:rPr>
        <w:t>车型基本信息，配件树。</w:t>
      </w:r>
    </w:p>
    <w:p w:rsidR="00F73C0E" w:rsidRDefault="00CD0E0E" w:rsidP="00F73C0E">
      <w:pPr>
        <w:pStyle w:val="2"/>
      </w:pPr>
      <w:r>
        <w:rPr>
          <w:rFonts w:hint="eastAsia"/>
        </w:rPr>
        <w:t>配件的采购</w:t>
      </w:r>
      <w:r w:rsidR="00F73C0E">
        <w:rPr>
          <w:rFonts w:hint="eastAsia"/>
        </w:rPr>
        <w:t>过程</w:t>
      </w:r>
    </w:p>
    <w:p w:rsidR="00682C4C" w:rsidRPr="00682C4C" w:rsidRDefault="00682C4C" w:rsidP="009A2793">
      <w:pPr>
        <w:pStyle w:val="a5"/>
        <w:numPr>
          <w:ilvl w:val="0"/>
          <w:numId w:val="9"/>
        </w:numPr>
        <w:ind w:firstLineChars="0"/>
      </w:pPr>
      <w:r>
        <w:rPr>
          <w:rFonts w:hint="eastAsia"/>
        </w:rPr>
        <w:t>了解一次完整的采购流程</w:t>
      </w:r>
      <w:r w:rsidR="009A2793">
        <w:rPr>
          <w:rFonts w:hint="eastAsia"/>
        </w:rPr>
        <w:t>，</w:t>
      </w:r>
      <w:r>
        <w:rPr>
          <w:rFonts w:hint="eastAsia"/>
        </w:rPr>
        <w:t>是否有改善空间？</w:t>
      </w:r>
    </w:p>
    <w:p w:rsidR="00682C4C" w:rsidRDefault="00682C4C" w:rsidP="00682C4C">
      <w:r w:rsidRPr="006135E1">
        <w:rPr>
          <w:rFonts w:hint="eastAsia"/>
        </w:rPr>
        <w:t>据了解，</w:t>
      </w:r>
      <w:r>
        <w:rPr>
          <w:rFonts w:hint="eastAsia"/>
        </w:rPr>
        <w:t>采购什么并没有特别好的建议清单，主要靠配件经理根据店铺的运营情况凭经验来订货。</w:t>
      </w:r>
    </w:p>
    <w:p w:rsidR="00682C4C" w:rsidRDefault="00682C4C" w:rsidP="00682C4C"/>
    <w:p w:rsidR="00682C4C" w:rsidRDefault="009A2793" w:rsidP="009A2793">
      <w:pPr>
        <w:pStyle w:val="a5"/>
        <w:numPr>
          <w:ilvl w:val="0"/>
          <w:numId w:val="9"/>
        </w:numPr>
        <w:ind w:firstLineChars="0"/>
      </w:pPr>
      <w:r>
        <w:rPr>
          <w:rFonts w:hint="eastAsia"/>
        </w:rPr>
        <w:t>供应商</w:t>
      </w:r>
      <w:r w:rsidR="002F160E">
        <w:rPr>
          <w:rFonts w:hint="eastAsia"/>
        </w:rPr>
        <w:t>的情况？</w:t>
      </w:r>
      <w:r>
        <w:rPr>
          <w:rFonts w:hint="eastAsia"/>
        </w:rPr>
        <w:t>是如何供货的？</w:t>
      </w:r>
    </w:p>
    <w:p w:rsidR="0011362F" w:rsidRDefault="00783824" w:rsidP="0011362F">
      <w:r>
        <w:rPr>
          <w:rFonts w:hint="eastAsia"/>
        </w:rPr>
        <w:t>供应商的分布，金额。</w:t>
      </w:r>
    </w:p>
    <w:p w:rsidR="009A2793" w:rsidRDefault="009A2793" w:rsidP="009A2793">
      <w:pPr>
        <w:pStyle w:val="a5"/>
        <w:ind w:left="420" w:firstLineChars="0" w:firstLine="0"/>
      </w:pPr>
    </w:p>
    <w:p w:rsidR="0011362F" w:rsidRDefault="009A2793" w:rsidP="0011362F">
      <w:pPr>
        <w:pStyle w:val="a5"/>
        <w:numPr>
          <w:ilvl w:val="0"/>
          <w:numId w:val="9"/>
        </w:numPr>
        <w:ind w:firstLineChars="0"/>
      </w:pPr>
      <w:r>
        <w:rPr>
          <w:rFonts w:hint="eastAsia"/>
        </w:rPr>
        <w:lastRenderedPageBreak/>
        <w:t>物流情况和时间周期？</w:t>
      </w:r>
    </w:p>
    <w:p w:rsidR="0011362F" w:rsidRDefault="0011362F" w:rsidP="0011362F">
      <w:pPr>
        <w:pStyle w:val="a5"/>
        <w:ind w:left="420" w:firstLineChars="0" w:firstLine="0"/>
      </w:pPr>
    </w:p>
    <w:p w:rsidR="006F4888" w:rsidRDefault="0011362F" w:rsidP="006F4888">
      <w:pPr>
        <w:pStyle w:val="a5"/>
        <w:numPr>
          <w:ilvl w:val="0"/>
          <w:numId w:val="9"/>
        </w:numPr>
        <w:ind w:firstLineChars="0"/>
        <w:rPr>
          <w:rFonts w:hint="eastAsia"/>
        </w:rPr>
      </w:pPr>
      <w:r>
        <w:rPr>
          <w:rFonts w:hint="eastAsia"/>
        </w:rPr>
        <w:t>每月的交易情况（交易量，品类，数量等）？</w:t>
      </w:r>
    </w:p>
    <w:p w:rsidR="006F4888" w:rsidRDefault="006F4888" w:rsidP="006F4888">
      <w:pPr>
        <w:rPr>
          <w:rFonts w:hint="eastAsia"/>
        </w:rPr>
      </w:pPr>
      <w:r>
        <w:rPr>
          <w:rFonts w:hint="eastAsia"/>
        </w:rPr>
        <w:t>交易热力图。</w:t>
      </w:r>
    </w:p>
    <w:p w:rsidR="006F4888" w:rsidRDefault="006F4888" w:rsidP="006F4888">
      <w:pPr>
        <w:rPr>
          <w:rFonts w:hint="eastAsia"/>
        </w:rPr>
      </w:pPr>
      <w:bookmarkStart w:id="0" w:name="_GoBack"/>
      <w:bookmarkEnd w:id="0"/>
    </w:p>
    <w:p w:rsidR="006F4888" w:rsidRPr="00682C4C" w:rsidRDefault="006F4888" w:rsidP="006F4888">
      <w:pPr>
        <w:pStyle w:val="a5"/>
        <w:numPr>
          <w:ilvl w:val="0"/>
          <w:numId w:val="9"/>
        </w:numPr>
        <w:ind w:firstLineChars="0"/>
      </w:pPr>
      <w:r>
        <w:rPr>
          <w:rFonts w:hint="eastAsia"/>
        </w:rPr>
        <w:t>4s</w:t>
      </w:r>
      <w:r>
        <w:rPr>
          <w:rFonts w:hint="eastAsia"/>
        </w:rPr>
        <w:t>店用户画像。</w:t>
      </w:r>
    </w:p>
    <w:p w:rsidR="00CD0E0E" w:rsidRDefault="00CD0E0E" w:rsidP="00CD0E0E">
      <w:pPr>
        <w:pStyle w:val="2"/>
      </w:pPr>
      <w:r>
        <w:rPr>
          <w:rFonts w:hint="eastAsia"/>
        </w:rPr>
        <w:t>配件管理</w:t>
      </w:r>
    </w:p>
    <w:p w:rsidR="001054AB" w:rsidRDefault="001054AB" w:rsidP="00B961C8">
      <w:pPr>
        <w:pStyle w:val="a5"/>
        <w:numPr>
          <w:ilvl w:val="0"/>
          <w:numId w:val="7"/>
        </w:numPr>
        <w:ind w:firstLineChars="0"/>
      </w:pPr>
      <w:r>
        <w:rPr>
          <w:rFonts w:hint="eastAsia"/>
        </w:rPr>
        <w:t>现有的</w:t>
      </w:r>
      <w:r w:rsidRPr="00001AFC">
        <w:rPr>
          <w:rFonts w:hint="eastAsia"/>
        </w:rPr>
        <w:t>配件</w:t>
      </w:r>
      <w:r w:rsidRPr="00001AFC">
        <w:rPr>
          <w:rFonts w:hint="eastAsia"/>
        </w:rPr>
        <w:t>IT</w:t>
      </w:r>
      <w:r w:rsidRPr="00001AFC">
        <w:rPr>
          <w:rFonts w:hint="eastAsia"/>
        </w:rPr>
        <w:t>系统</w:t>
      </w:r>
      <w:r>
        <w:rPr>
          <w:rFonts w:hint="eastAsia"/>
        </w:rPr>
        <w:t>情况？</w:t>
      </w:r>
    </w:p>
    <w:p w:rsidR="001054AB" w:rsidRPr="006135E1" w:rsidRDefault="001054AB" w:rsidP="001054AB">
      <w:r w:rsidRPr="006135E1">
        <w:rPr>
          <w:rFonts w:hint="eastAsia"/>
        </w:rPr>
        <w:t>据了解，车企主导的电商平台能够高效获取配件生产商的配件目录、报价、技术参数、包装物流、报价等信息。</w:t>
      </w:r>
    </w:p>
    <w:p w:rsidR="001054AB" w:rsidRDefault="001054AB" w:rsidP="001054AB"/>
    <w:p w:rsidR="00FA7E7D" w:rsidRDefault="0091390D" w:rsidP="00FA7E7D">
      <w:pPr>
        <w:pStyle w:val="a5"/>
        <w:numPr>
          <w:ilvl w:val="0"/>
          <w:numId w:val="7"/>
        </w:numPr>
        <w:ind w:firstLineChars="0"/>
      </w:pPr>
      <w:r>
        <w:rPr>
          <w:rFonts w:hint="eastAsia"/>
        </w:rPr>
        <w:t>SKU</w:t>
      </w:r>
      <w:r>
        <w:rPr>
          <w:rFonts w:hint="eastAsia"/>
        </w:rPr>
        <w:t>情况？</w:t>
      </w:r>
      <w:r w:rsidR="00FA7E7D">
        <w:rPr>
          <w:rFonts w:hint="eastAsia"/>
        </w:rPr>
        <w:t>如何做库存管理？</w:t>
      </w:r>
    </w:p>
    <w:p w:rsidR="00B961C8" w:rsidRDefault="00A639AE" w:rsidP="00265308">
      <w:pPr>
        <w:pStyle w:val="2"/>
      </w:pPr>
      <w:r>
        <w:rPr>
          <w:rFonts w:hint="eastAsia"/>
        </w:rPr>
        <w:t>其他问题</w:t>
      </w:r>
    </w:p>
    <w:p w:rsidR="0090022D" w:rsidRDefault="0090022D" w:rsidP="00B54C67">
      <w:pPr>
        <w:pStyle w:val="a5"/>
        <w:numPr>
          <w:ilvl w:val="0"/>
          <w:numId w:val="8"/>
        </w:numPr>
        <w:ind w:firstLineChars="0"/>
      </w:pPr>
      <w:r>
        <w:rPr>
          <w:rFonts w:hint="eastAsia"/>
        </w:rPr>
        <w:t>多数车企要求经销商有最低库存，是否影响车企外的配件交易？</w:t>
      </w:r>
    </w:p>
    <w:p w:rsidR="00145F75" w:rsidRPr="00265308" w:rsidRDefault="00145F75" w:rsidP="00145F75"/>
    <w:p w:rsidR="00265308" w:rsidRDefault="0090022D" w:rsidP="00B54C67">
      <w:pPr>
        <w:pStyle w:val="a5"/>
        <w:numPr>
          <w:ilvl w:val="0"/>
          <w:numId w:val="8"/>
        </w:numPr>
        <w:ind w:firstLineChars="0"/>
      </w:pPr>
      <w:r>
        <w:rPr>
          <w:rFonts w:hint="eastAsia"/>
        </w:rPr>
        <w:t>是否需要</w:t>
      </w:r>
      <w:r w:rsidR="00265308">
        <w:rPr>
          <w:rFonts w:hint="eastAsia"/>
        </w:rPr>
        <w:t>配件</w:t>
      </w:r>
      <w:r>
        <w:rPr>
          <w:rFonts w:hint="eastAsia"/>
        </w:rPr>
        <w:t>电子目录、订货系统、索赔系统、物流、库存管理、财务结算一应俱全？</w:t>
      </w:r>
    </w:p>
    <w:p w:rsidR="00145F75" w:rsidRDefault="00145F75" w:rsidP="00145F75"/>
    <w:p w:rsidR="00B54C67" w:rsidRDefault="005D395B" w:rsidP="005D395B">
      <w:pPr>
        <w:pStyle w:val="a5"/>
        <w:numPr>
          <w:ilvl w:val="0"/>
          <w:numId w:val="8"/>
        </w:numPr>
        <w:ind w:firstLineChars="0"/>
      </w:pPr>
      <w:r w:rsidRPr="005D395B">
        <w:rPr>
          <w:rFonts w:hint="eastAsia"/>
        </w:rPr>
        <w:t>相比</w:t>
      </w:r>
      <w:r w:rsidRPr="005D395B">
        <w:rPr>
          <w:rFonts w:hint="eastAsia"/>
        </w:rPr>
        <w:t>4S</w:t>
      </w:r>
      <w:r w:rsidRPr="005D395B">
        <w:rPr>
          <w:rFonts w:hint="eastAsia"/>
        </w:rPr>
        <w:t>的内部配件供应体系，对非</w:t>
      </w:r>
      <w:r w:rsidRPr="005D395B">
        <w:rPr>
          <w:rFonts w:hint="eastAsia"/>
        </w:rPr>
        <w:t>4S</w:t>
      </w:r>
      <w:r w:rsidRPr="005D395B">
        <w:rPr>
          <w:rFonts w:hint="eastAsia"/>
        </w:rPr>
        <w:t>体系，此前还没有什么好的配件电商平台能完美解决配件供应和索赔的问题。是否考虑对非</w:t>
      </w:r>
      <w:r w:rsidRPr="005D395B">
        <w:rPr>
          <w:rFonts w:hint="eastAsia"/>
        </w:rPr>
        <w:t>4S</w:t>
      </w:r>
      <w:r w:rsidRPr="005D395B">
        <w:rPr>
          <w:rFonts w:hint="eastAsia"/>
        </w:rPr>
        <w:t>体系开放？</w:t>
      </w:r>
    </w:p>
    <w:p w:rsidR="00145F75" w:rsidRDefault="00145F75" w:rsidP="00145F75"/>
    <w:p w:rsidR="00B76114" w:rsidRPr="00145F75" w:rsidRDefault="00B76114" w:rsidP="00B76114">
      <w:pPr>
        <w:pStyle w:val="a5"/>
        <w:numPr>
          <w:ilvl w:val="0"/>
          <w:numId w:val="8"/>
        </w:numPr>
        <w:ind w:firstLineChars="0"/>
      </w:pPr>
      <w:r w:rsidRPr="00145F75">
        <w:rPr>
          <w:rFonts w:hint="eastAsia"/>
        </w:rPr>
        <w:t>配件的专业性如何迁移？</w:t>
      </w:r>
    </w:p>
    <w:p w:rsidR="00B76114" w:rsidRDefault="00B76114" w:rsidP="00B76114">
      <w:pPr>
        <w:pStyle w:val="a5"/>
        <w:ind w:left="420" w:firstLineChars="0" w:firstLine="0"/>
      </w:pPr>
      <w:r w:rsidRPr="00145F75">
        <w:rPr>
          <w:rFonts w:hint="eastAsia"/>
        </w:rPr>
        <w:t>配件是一种很具备技术含量的产品，中国的车型众多，汽车配件和整车的匹配关系需要大量数据进行支持，需要很强的专业性，车主不具备分辨能力，所以自己购买也无从谈起。</w:t>
      </w:r>
    </w:p>
    <w:p w:rsidR="007E7801" w:rsidRPr="00145F75" w:rsidRDefault="007E7801" w:rsidP="00B76114">
      <w:pPr>
        <w:pStyle w:val="a5"/>
        <w:ind w:left="420" w:firstLineChars="0" w:firstLine="0"/>
      </w:pPr>
    </w:p>
    <w:p w:rsidR="00B76114" w:rsidRDefault="007E7801" w:rsidP="005D395B">
      <w:pPr>
        <w:pStyle w:val="a5"/>
        <w:numPr>
          <w:ilvl w:val="0"/>
          <w:numId w:val="8"/>
        </w:numPr>
        <w:ind w:firstLineChars="0"/>
      </w:pPr>
      <w:r>
        <w:rPr>
          <w:rFonts w:hint="eastAsia"/>
        </w:rPr>
        <w:t>配件数据库如何建设？</w:t>
      </w:r>
    </w:p>
    <w:p w:rsidR="00E83A87" w:rsidRDefault="00E83A87" w:rsidP="00751BC4">
      <w:pPr>
        <w:pStyle w:val="a5"/>
        <w:ind w:left="420" w:firstLineChars="0" w:firstLine="0"/>
      </w:pPr>
    </w:p>
    <w:p w:rsidR="00E83A87" w:rsidRDefault="00E83A87" w:rsidP="005D395B">
      <w:pPr>
        <w:pStyle w:val="a5"/>
        <w:numPr>
          <w:ilvl w:val="0"/>
          <w:numId w:val="8"/>
        </w:numPr>
        <w:ind w:firstLineChars="0"/>
      </w:pPr>
      <w:r>
        <w:rPr>
          <w:rFonts w:hint="eastAsia"/>
        </w:rPr>
        <w:t>现有的</w:t>
      </w:r>
      <w:r>
        <w:rPr>
          <w:rFonts w:hint="eastAsia"/>
        </w:rPr>
        <w:t>IT</w:t>
      </w:r>
      <w:r>
        <w:rPr>
          <w:rFonts w:hint="eastAsia"/>
        </w:rPr>
        <w:t>系统都有哪些？是否需要整合现有的各系统？</w:t>
      </w:r>
    </w:p>
    <w:p w:rsidR="0004080A" w:rsidRDefault="0004080A" w:rsidP="004111AC">
      <w:pPr>
        <w:pStyle w:val="a5"/>
        <w:ind w:left="420" w:firstLineChars="0" w:firstLine="0"/>
      </w:pPr>
    </w:p>
    <w:p w:rsidR="0004080A" w:rsidRDefault="0004080A" w:rsidP="005D395B">
      <w:pPr>
        <w:pStyle w:val="a5"/>
        <w:numPr>
          <w:ilvl w:val="0"/>
          <w:numId w:val="8"/>
        </w:numPr>
        <w:ind w:firstLineChars="0"/>
      </w:pPr>
      <w:r>
        <w:rPr>
          <w:rFonts w:hint="eastAsia"/>
        </w:rPr>
        <w:t>现有的痛点是什么？</w:t>
      </w:r>
    </w:p>
    <w:p w:rsidR="0084701E" w:rsidRDefault="0084701E" w:rsidP="0084701E">
      <w:pPr>
        <w:pStyle w:val="a5"/>
        <w:ind w:left="420" w:firstLineChars="0" w:firstLine="0"/>
      </w:pPr>
      <w:r>
        <w:rPr>
          <w:rFonts w:hint="eastAsia"/>
        </w:rPr>
        <w:t>完成车企指标？降低库存？配件供应及时？配件交易便捷？客户满意度提高？交易安全性？数据专业性？全产业链通畅性？</w:t>
      </w:r>
    </w:p>
    <w:p w:rsidR="00083E23" w:rsidRDefault="003E3142" w:rsidP="00D02FD5">
      <w:pPr>
        <w:pStyle w:val="1"/>
      </w:pPr>
      <w:r>
        <w:rPr>
          <w:rFonts w:hint="eastAsia"/>
        </w:rPr>
        <w:t>调研方式</w:t>
      </w:r>
    </w:p>
    <w:p w:rsidR="00E751D8" w:rsidRDefault="00E751D8" w:rsidP="00E751D8">
      <w:pPr>
        <w:ind w:firstLine="420"/>
      </w:pPr>
      <w:r>
        <w:rPr>
          <w:rFonts w:hint="eastAsia"/>
        </w:rPr>
        <w:t>项目调研采用的主要方式有以下几种，具体调研时，会根据实际情况灵活采用：</w:t>
      </w:r>
    </w:p>
    <w:p w:rsidR="00E751D8" w:rsidRDefault="001E2EE0" w:rsidP="00E751D8">
      <w:pPr>
        <w:pStyle w:val="a5"/>
        <w:numPr>
          <w:ilvl w:val="0"/>
          <w:numId w:val="5"/>
        </w:numPr>
        <w:ind w:firstLineChars="0"/>
      </w:pPr>
      <w:r>
        <w:rPr>
          <w:rFonts w:hint="eastAsia"/>
        </w:rPr>
        <w:t>实地考察：</w:t>
      </w:r>
      <w:r w:rsidR="00B15177">
        <w:rPr>
          <w:rFonts w:hAnsi="宋体" w:hint="eastAsia"/>
        </w:rPr>
        <w:t>选择具有代表性的</w:t>
      </w:r>
      <w:r w:rsidR="00B15177">
        <w:rPr>
          <w:rFonts w:hAnsi="宋体" w:hint="eastAsia"/>
        </w:rPr>
        <w:t>4S</w:t>
      </w:r>
      <w:r w:rsidR="004A5A61">
        <w:rPr>
          <w:rFonts w:hAnsi="宋体" w:hint="eastAsia"/>
        </w:rPr>
        <w:t>店了解配件采购</w:t>
      </w:r>
      <w:r w:rsidR="00AD23B8">
        <w:rPr>
          <w:rFonts w:hAnsi="宋体" w:hint="eastAsia"/>
        </w:rPr>
        <w:t>、</w:t>
      </w:r>
      <w:r w:rsidR="00CB61DA">
        <w:rPr>
          <w:rFonts w:hAnsi="宋体" w:hint="eastAsia"/>
        </w:rPr>
        <w:t>配件管理</w:t>
      </w:r>
      <w:r w:rsidR="00CB61DA">
        <w:rPr>
          <w:rFonts w:hint="eastAsia"/>
        </w:rPr>
        <w:t>（配件类型、部件号、价</w:t>
      </w:r>
      <w:r w:rsidR="00CB61DA">
        <w:rPr>
          <w:rFonts w:hint="eastAsia"/>
        </w:rPr>
        <w:lastRenderedPageBreak/>
        <w:t>格、供货商、适配车型等）</w:t>
      </w:r>
      <w:r w:rsidR="00AD23B8">
        <w:rPr>
          <w:rFonts w:hint="eastAsia"/>
        </w:rPr>
        <w:t>、车型管理（基本信息，配件树）</w:t>
      </w:r>
      <w:r w:rsidR="004A5A61">
        <w:rPr>
          <w:rFonts w:hAnsi="宋体" w:hint="eastAsia"/>
        </w:rPr>
        <w:t>过程</w:t>
      </w:r>
      <w:r w:rsidR="00E751D8">
        <w:rPr>
          <w:rFonts w:hint="eastAsia"/>
        </w:rPr>
        <w:t>；</w:t>
      </w:r>
    </w:p>
    <w:p w:rsidR="00E751D8" w:rsidRDefault="00E751D8" w:rsidP="00E751D8">
      <w:pPr>
        <w:pStyle w:val="a5"/>
        <w:numPr>
          <w:ilvl w:val="0"/>
          <w:numId w:val="5"/>
        </w:numPr>
        <w:ind w:firstLineChars="0"/>
      </w:pPr>
      <w:r>
        <w:rPr>
          <w:rFonts w:hint="eastAsia"/>
        </w:rPr>
        <w:t>个别交流：就某一具体问题或业务处理和相关业务人员直接交流。</w:t>
      </w:r>
    </w:p>
    <w:p w:rsidR="00CB61DA" w:rsidRDefault="00E751D8" w:rsidP="00CB61DA">
      <w:pPr>
        <w:pStyle w:val="a5"/>
        <w:numPr>
          <w:ilvl w:val="0"/>
          <w:numId w:val="5"/>
        </w:numPr>
        <w:ind w:firstLineChars="0"/>
      </w:pPr>
      <w:r>
        <w:rPr>
          <w:rFonts w:hint="eastAsia"/>
        </w:rPr>
        <w:t>开会讨论：对跨部门、跨岗位的业务，可以把相关人员召集在一起，了解这些业务的真实情况。</w:t>
      </w:r>
    </w:p>
    <w:p w:rsidR="003E3142" w:rsidRDefault="00D02FD5" w:rsidP="00D02FD5">
      <w:pPr>
        <w:pStyle w:val="1"/>
      </w:pPr>
      <w:r>
        <w:rPr>
          <w:rFonts w:hint="eastAsia"/>
        </w:rPr>
        <w:t>具体时间安排</w:t>
      </w:r>
    </w:p>
    <w:p w:rsidR="00CC1008" w:rsidRDefault="00753F9E" w:rsidP="00753F9E">
      <w:pPr>
        <w:ind w:firstLine="420"/>
      </w:pPr>
      <w:r>
        <w:rPr>
          <w:rFonts w:hint="eastAsia"/>
        </w:rPr>
        <w:t>根据调研内容所提到的相关问题，本次调研所涉及的职能部门以及项目组成员有（请鹏峰项目组补充）。</w:t>
      </w:r>
    </w:p>
    <w:p w:rsidR="00CC1008" w:rsidRDefault="00CC1008" w:rsidP="00CC1008">
      <w:pPr>
        <w:pStyle w:val="a6"/>
        <w:spacing w:line="400" w:lineRule="atLeast"/>
        <w:ind w:firstLine="720"/>
        <w:jc w:val="center"/>
        <w:rPr>
          <w:b/>
          <w:bCs/>
          <w:sz w:val="24"/>
        </w:rPr>
      </w:pPr>
      <w:r>
        <w:rPr>
          <w:rFonts w:hint="eastAsia"/>
          <w:b/>
          <w:bCs/>
          <w:sz w:val="24"/>
        </w:rPr>
        <w:t>各部门调研时间安排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104"/>
        <w:gridCol w:w="2700"/>
        <w:gridCol w:w="1309"/>
        <w:gridCol w:w="1705"/>
      </w:tblGrid>
      <w:tr w:rsidR="00CC1008" w:rsidTr="000F15CC">
        <w:tc>
          <w:tcPr>
            <w:tcW w:w="1704" w:type="dxa"/>
          </w:tcPr>
          <w:p w:rsidR="00CC1008" w:rsidRDefault="00CC1008" w:rsidP="000F15CC">
            <w:pPr>
              <w:pStyle w:val="a6"/>
              <w:spacing w:line="400" w:lineRule="atLeast"/>
              <w:jc w:val="center"/>
              <w:rPr>
                <w:b/>
                <w:bCs/>
              </w:rPr>
            </w:pPr>
            <w:r>
              <w:rPr>
                <w:rFonts w:hint="eastAsia"/>
                <w:b/>
                <w:bCs/>
              </w:rPr>
              <w:t>职能部门</w:t>
            </w:r>
          </w:p>
        </w:tc>
        <w:tc>
          <w:tcPr>
            <w:tcW w:w="1104" w:type="dxa"/>
          </w:tcPr>
          <w:p w:rsidR="00CC1008" w:rsidRDefault="00CC1008" w:rsidP="000F15CC">
            <w:pPr>
              <w:pStyle w:val="a6"/>
              <w:spacing w:line="400" w:lineRule="atLeast"/>
              <w:jc w:val="center"/>
              <w:rPr>
                <w:b/>
                <w:bCs/>
              </w:rPr>
            </w:pPr>
            <w:r>
              <w:rPr>
                <w:rFonts w:hint="eastAsia"/>
                <w:b/>
                <w:bCs/>
              </w:rPr>
              <w:t>时间</w:t>
            </w:r>
          </w:p>
        </w:tc>
        <w:tc>
          <w:tcPr>
            <w:tcW w:w="2700" w:type="dxa"/>
          </w:tcPr>
          <w:p w:rsidR="00CC1008" w:rsidRDefault="00CC1008" w:rsidP="000F15CC">
            <w:pPr>
              <w:pStyle w:val="a6"/>
              <w:spacing w:line="400" w:lineRule="atLeast"/>
              <w:jc w:val="center"/>
              <w:rPr>
                <w:b/>
                <w:bCs/>
              </w:rPr>
            </w:pPr>
            <w:r>
              <w:rPr>
                <w:rFonts w:hint="eastAsia"/>
                <w:b/>
                <w:bCs/>
              </w:rPr>
              <w:t>具体调研内容</w:t>
            </w:r>
          </w:p>
        </w:tc>
        <w:tc>
          <w:tcPr>
            <w:tcW w:w="1309" w:type="dxa"/>
          </w:tcPr>
          <w:p w:rsidR="00CC1008" w:rsidRDefault="00CC1008" w:rsidP="000F15CC">
            <w:pPr>
              <w:pStyle w:val="a6"/>
              <w:spacing w:line="400" w:lineRule="atLeast"/>
              <w:jc w:val="center"/>
              <w:rPr>
                <w:b/>
                <w:bCs/>
              </w:rPr>
            </w:pPr>
            <w:r>
              <w:rPr>
                <w:rFonts w:hint="eastAsia"/>
                <w:b/>
                <w:bCs/>
              </w:rPr>
              <w:t>调研顾问</w:t>
            </w:r>
          </w:p>
        </w:tc>
        <w:tc>
          <w:tcPr>
            <w:tcW w:w="1705" w:type="dxa"/>
          </w:tcPr>
          <w:p w:rsidR="00CC1008" w:rsidRDefault="00CC1008" w:rsidP="000F15CC">
            <w:pPr>
              <w:pStyle w:val="a6"/>
              <w:spacing w:line="400" w:lineRule="atLeast"/>
              <w:jc w:val="center"/>
              <w:rPr>
                <w:b/>
                <w:bCs/>
              </w:rPr>
            </w:pPr>
            <w:r>
              <w:rPr>
                <w:rFonts w:hint="eastAsia"/>
                <w:b/>
                <w:bCs/>
              </w:rPr>
              <w:t>客户配合人员</w:t>
            </w:r>
          </w:p>
        </w:tc>
      </w:tr>
      <w:tr w:rsidR="00CC1008" w:rsidTr="000F15CC">
        <w:tc>
          <w:tcPr>
            <w:tcW w:w="1704" w:type="dxa"/>
          </w:tcPr>
          <w:p w:rsidR="00CC1008" w:rsidRDefault="00CC1008" w:rsidP="000F15CC">
            <w:pPr>
              <w:pStyle w:val="a6"/>
              <w:spacing w:line="400" w:lineRule="atLeast"/>
            </w:pPr>
          </w:p>
        </w:tc>
        <w:tc>
          <w:tcPr>
            <w:tcW w:w="1104" w:type="dxa"/>
          </w:tcPr>
          <w:p w:rsidR="00CC1008" w:rsidRDefault="00CC1008" w:rsidP="000F15CC">
            <w:pPr>
              <w:pStyle w:val="a6"/>
              <w:spacing w:line="400" w:lineRule="atLeast"/>
            </w:pPr>
          </w:p>
        </w:tc>
        <w:tc>
          <w:tcPr>
            <w:tcW w:w="2700" w:type="dxa"/>
          </w:tcPr>
          <w:p w:rsidR="00CC1008" w:rsidRDefault="00CC1008" w:rsidP="000F15CC">
            <w:pPr>
              <w:pStyle w:val="a6"/>
              <w:spacing w:line="400" w:lineRule="atLeast"/>
            </w:pPr>
          </w:p>
        </w:tc>
        <w:tc>
          <w:tcPr>
            <w:tcW w:w="1309" w:type="dxa"/>
          </w:tcPr>
          <w:p w:rsidR="00CC1008" w:rsidRDefault="00CC1008" w:rsidP="000F15CC">
            <w:pPr>
              <w:pStyle w:val="a6"/>
              <w:spacing w:line="400" w:lineRule="atLeast"/>
            </w:pPr>
          </w:p>
        </w:tc>
        <w:tc>
          <w:tcPr>
            <w:tcW w:w="1705" w:type="dxa"/>
          </w:tcPr>
          <w:p w:rsidR="00CC1008" w:rsidRDefault="00CC1008" w:rsidP="000F15CC">
            <w:pPr>
              <w:pStyle w:val="a6"/>
              <w:spacing w:line="400" w:lineRule="atLeast"/>
            </w:pPr>
          </w:p>
        </w:tc>
      </w:tr>
      <w:tr w:rsidR="00CC1008" w:rsidTr="000F15CC">
        <w:tc>
          <w:tcPr>
            <w:tcW w:w="1704" w:type="dxa"/>
          </w:tcPr>
          <w:p w:rsidR="00CC1008" w:rsidRDefault="00CC1008" w:rsidP="000F15CC">
            <w:pPr>
              <w:pStyle w:val="a6"/>
              <w:spacing w:line="400" w:lineRule="atLeast"/>
            </w:pPr>
          </w:p>
        </w:tc>
        <w:tc>
          <w:tcPr>
            <w:tcW w:w="1104" w:type="dxa"/>
          </w:tcPr>
          <w:p w:rsidR="00CC1008" w:rsidRDefault="00CC1008" w:rsidP="000F15CC">
            <w:pPr>
              <w:pStyle w:val="a6"/>
              <w:spacing w:line="400" w:lineRule="atLeast"/>
            </w:pPr>
          </w:p>
        </w:tc>
        <w:tc>
          <w:tcPr>
            <w:tcW w:w="2700" w:type="dxa"/>
          </w:tcPr>
          <w:p w:rsidR="00CC1008" w:rsidRDefault="00CC1008" w:rsidP="000F15CC">
            <w:pPr>
              <w:pStyle w:val="a6"/>
              <w:spacing w:line="400" w:lineRule="atLeast"/>
            </w:pPr>
          </w:p>
        </w:tc>
        <w:tc>
          <w:tcPr>
            <w:tcW w:w="1309" w:type="dxa"/>
          </w:tcPr>
          <w:p w:rsidR="00CC1008" w:rsidRDefault="00CC1008" w:rsidP="000F15CC">
            <w:pPr>
              <w:pStyle w:val="a6"/>
              <w:spacing w:line="400" w:lineRule="atLeast"/>
            </w:pPr>
          </w:p>
        </w:tc>
        <w:tc>
          <w:tcPr>
            <w:tcW w:w="1705" w:type="dxa"/>
          </w:tcPr>
          <w:p w:rsidR="00CC1008" w:rsidRDefault="00CC1008" w:rsidP="000F15CC">
            <w:pPr>
              <w:pStyle w:val="a6"/>
              <w:spacing w:line="400" w:lineRule="atLeast"/>
            </w:pPr>
          </w:p>
        </w:tc>
      </w:tr>
      <w:tr w:rsidR="00CC1008" w:rsidTr="000F15CC">
        <w:tc>
          <w:tcPr>
            <w:tcW w:w="1704" w:type="dxa"/>
          </w:tcPr>
          <w:p w:rsidR="00CC1008" w:rsidRDefault="00CC1008" w:rsidP="000F15CC">
            <w:pPr>
              <w:pStyle w:val="a6"/>
              <w:spacing w:line="400" w:lineRule="atLeast"/>
            </w:pPr>
          </w:p>
        </w:tc>
        <w:tc>
          <w:tcPr>
            <w:tcW w:w="1104" w:type="dxa"/>
          </w:tcPr>
          <w:p w:rsidR="00CC1008" w:rsidRDefault="00CC1008" w:rsidP="000F15CC">
            <w:pPr>
              <w:pStyle w:val="a6"/>
              <w:spacing w:line="400" w:lineRule="atLeast"/>
            </w:pPr>
          </w:p>
        </w:tc>
        <w:tc>
          <w:tcPr>
            <w:tcW w:w="2700" w:type="dxa"/>
          </w:tcPr>
          <w:p w:rsidR="00CC1008" w:rsidRDefault="00CC1008" w:rsidP="000F15CC">
            <w:pPr>
              <w:pStyle w:val="a6"/>
              <w:spacing w:line="400" w:lineRule="atLeast"/>
            </w:pPr>
          </w:p>
        </w:tc>
        <w:tc>
          <w:tcPr>
            <w:tcW w:w="1309" w:type="dxa"/>
          </w:tcPr>
          <w:p w:rsidR="00CC1008" w:rsidRDefault="00CC1008" w:rsidP="000F15CC">
            <w:pPr>
              <w:pStyle w:val="a6"/>
              <w:spacing w:line="400" w:lineRule="atLeast"/>
            </w:pPr>
          </w:p>
        </w:tc>
        <w:tc>
          <w:tcPr>
            <w:tcW w:w="1705" w:type="dxa"/>
          </w:tcPr>
          <w:p w:rsidR="00CC1008" w:rsidRDefault="00CC1008" w:rsidP="000F15CC">
            <w:pPr>
              <w:pStyle w:val="a6"/>
              <w:spacing w:line="400" w:lineRule="atLeast"/>
            </w:pPr>
          </w:p>
        </w:tc>
      </w:tr>
    </w:tbl>
    <w:p w:rsidR="00D0359B" w:rsidRPr="00371031" w:rsidRDefault="00D0359B" w:rsidP="00001AFC">
      <w:pPr>
        <w:rPr>
          <w:color w:val="FF0000"/>
        </w:rPr>
      </w:pPr>
    </w:p>
    <w:sectPr w:rsidR="00D0359B" w:rsidRPr="003710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C3" w:rsidRDefault="00D621C3" w:rsidP="004F5869">
      <w:r>
        <w:separator/>
      </w:r>
    </w:p>
  </w:endnote>
  <w:endnote w:type="continuationSeparator" w:id="0">
    <w:p w:rsidR="00D621C3" w:rsidRDefault="00D621C3" w:rsidP="004F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C3" w:rsidRDefault="00D621C3" w:rsidP="004F5869">
      <w:r>
        <w:separator/>
      </w:r>
    </w:p>
  </w:footnote>
  <w:footnote w:type="continuationSeparator" w:id="0">
    <w:p w:rsidR="00D621C3" w:rsidRDefault="00D621C3" w:rsidP="004F5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CC2"/>
    <w:multiLevelType w:val="hybridMultilevel"/>
    <w:tmpl w:val="5C9AF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17B2C"/>
    <w:multiLevelType w:val="hybridMultilevel"/>
    <w:tmpl w:val="BD18B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755958"/>
    <w:multiLevelType w:val="hybridMultilevel"/>
    <w:tmpl w:val="F2847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1F20C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A6517F"/>
    <w:multiLevelType w:val="hybridMultilevel"/>
    <w:tmpl w:val="56F8F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F77CE8"/>
    <w:multiLevelType w:val="multilevel"/>
    <w:tmpl w:val="41BE93B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C7B7EB5"/>
    <w:multiLevelType w:val="hybridMultilevel"/>
    <w:tmpl w:val="83365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0818E2"/>
    <w:multiLevelType w:val="multilevel"/>
    <w:tmpl w:val="7BCA54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AD847D4"/>
    <w:multiLevelType w:val="hybridMultilevel"/>
    <w:tmpl w:val="AF7A7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69520C"/>
    <w:multiLevelType w:val="hybridMultilevel"/>
    <w:tmpl w:val="AA32D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AA5D72"/>
    <w:multiLevelType w:val="hybridMultilevel"/>
    <w:tmpl w:val="372877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154C3"/>
    <w:multiLevelType w:val="hybridMultilevel"/>
    <w:tmpl w:val="F3E2D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3"/>
  </w:num>
  <w:num w:numId="4">
    <w:abstractNumId w:val="5"/>
  </w:num>
  <w:num w:numId="5">
    <w:abstractNumId w:val="4"/>
  </w:num>
  <w:num w:numId="6">
    <w:abstractNumId w:val="7"/>
  </w:num>
  <w:num w:numId="7">
    <w:abstractNumId w:val="1"/>
  </w:num>
  <w:num w:numId="8">
    <w:abstractNumId w:val="6"/>
  </w:num>
  <w:num w:numId="9">
    <w:abstractNumId w:val="2"/>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7A"/>
    <w:rsid w:val="00001AFC"/>
    <w:rsid w:val="0000676A"/>
    <w:rsid w:val="000114EE"/>
    <w:rsid w:val="00014F0A"/>
    <w:rsid w:val="00015752"/>
    <w:rsid w:val="00021BDB"/>
    <w:rsid w:val="0002351E"/>
    <w:rsid w:val="000272BA"/>
    <w:rsid w:val="0003467A"/>
    <w:rsid w:val="00034CB7"/>
    <w:rsid w:val="000379A7"/>
    <w:rsid w:val="0004080A"/>
    <w:rsid w:val="00044B9D"/>
    <w:rsid w:val="00046BE6"/>
    <w:rsid w:val="00046E6E"/>
    <w:rsid w:val="000471E2"/>
    <w:rsid w:val="0005785A"/>
    <w:rsid w:val="00064122"/>
    <w:rsid w:val="0006479F"/>
    <w:rsid w:val="00064827"/>
    <w:rsid w:val="00064CF5"/>
    <w:rsid w:val="000670ED"/>
    <w:rsid w:val="00071C8C"/>
    <w:rsid w:val="00076222"/>
    <w:rsid w:val="0008043C"/>
    <w:rsid w:val="0008169F"/>
    <w:rsid w:val="00083E23"/>
    <w:rsid w:val="00090A8A"/>
    <w:rsid w:val="000A7295"/>
    <w:rsid w:val="000B3086"/>
    <w:rsid w:val="000B555F"/>
    <w:rsid w:val="000B572E"/>
    <w:rsid w:val="000C0405"/>
    <w:rsid w:val="000C0810"/>
    <w:rsid w:val="000D0983"/>
    <w:rsid w:val="000D184C"/>
    <w:rsid w:val="000D42FA"/>
    <w:rsid w:val="000D7B9C"/>
    <w:rsid w:val="000E3A8A"/>
    <w:rsid w:val="000F062A"/>
    <w:rsid w:val="000F36D7"/>
    <w:rsid w:val="00101597"/>
    <w:rsid w:val="001054AB"/>
    <w:rsid w:val="00106776"/>
    <w:rsid w:val="0011362F"/>
    <w:rsid w:val="00116963"/>
    <w:rsid w:val="001176BC"/>
    <w:rsid w:val="00120B4D"/>
    <w:rsid w:val="00121E3B"/>
    <w:rsid w:val="001238BF"/>
    <w:rsid w:val="00136EC0"/>
    <w:rsid w:val="00145F75"/>
    <w:rsid w:val="001510C1"/>
    <w:rsid w:val="001606BF"/>
    <w:rsid w:val="0016603F"/>
    <w:rsid w:val="0017614A"/>
    <w:rsid w:val="00184938"/>
    <w:rsid w:val="001867BA"/>
    <w:rsid w:val="00190BDE"/>
    <w:rsid w:val="001912CB"/>
    <w:rsid w:val="00191BC3"/>
    <w:rsid w:val="001A1866"/>
    <w:rsid w:val="001A54F9"/>
    <w:rsid w:val="001B2311"/>
    <w:rsid w:val="001B2C0B"/>
    <w:rsid w:val="001B5C8E"/>
    <w:rsid w:val="001D5EB4"/>
    <w:rsid w:val="001D5FA3"/>
    <w:rsid w:val="001D6AA3"/>
    <w:rsid w:val="001E146A"/>
    <w:rsid w:val="001E2EE0"/>
    <w:rsid w:val="001E7766"/>
    <w:rsid w:val="001F15E7"/>
    <w:rsid w:val="001F3439"/>
    <w:rsid w:val="001F78F2"/>
    <w:rsid w:val="00200B67"/>
    <w:rsid w:val="00202075"/>
    <w:rsid w:val="0020314A"/>
    <w:rsid w:val="00207784"/>
    <w:rsid w:val="002115B8"/>
    <w:rsid w:val="00212484"/>
    <w:rsid w:val="002140BA"/>
    <w:rsid w:val="00216EE0"/>
    <w:rsid w:val="00224081"/>
    <w:rsid w:val="00227D4F"/>
    <w:rsid w:val="002342CB"/>
    <w:rsid w:val="00240111"/>
    <w:rsid w:val="0024293F"/>
    <w:rsid w:val="00246A6B"/>
    <w:rsid w:val="00247D17"/>
    <w:rsid w:val="00250154"/>
    <w:rsid w:val="002525FF"/>
    <w:rsid w:val="0025324D"/>
    <w:rsid w:val="002548E7"/>
    <w:rsid w:val="00255C29"/>
    <w:rsid w:val="002651EB"/>
    <w:rsid w:val="00265308"/>
    <w:rsid w:val="00265CE4"/>
    <w:rsid w:val="002772F0"/>
    <w:rsid w:val="0028353E"/>
    <w:rsid w:val="002954E5"/>
    <w:rsid w:val="00295757"/>
    <w:rsid w:val="00297013"/>
    <w:rsid w:val="002A60D7"/>
    <w:rsid w:val="002B0DD8"/>
    <w:rsid w:val="002B411C"/>
    <w:rsid w:val="002B5478"/>
    <w:rsid w:val="002B59A9"/>
    <w:rsid w:val="002B6755"/>
    <w:rsid w:val="002D05FF"/>
    <w:rsid w:val="002E4C05"/>
    <w:rsid w:val="002E7029"/>
    <w:rsid w:val="002F160E"/>
    <w:rsid w:val="002F2AFC"/>
    <w:rsid w:val="002F31F2"/>
    <w:rsid w:val="002F67BA"/>
    <w:rsid w:val="00305B01"/>
    <w:rsid w:val="0030607C"/>
    <w:rsid w:val="003104D1"/>
    <w:rsid w:val="003108B4"/>
    <w:rsid w:val="00314160"/>
    <w:rsid w:val="00327575"/>
    <w:rsid w:val="003308E4"/>
    <w:rsid w:val="003317A0"/>
    <w:rsid w:val="003370BE"/>
    <w:rsid w:val="0034001B"/>
    <w:rsid w:val="0035015C"/>
    <w:rsid w:val="00351B2E"/>
    <w:rsid w:val="0036362D"/>
    <w:rsid w:val="00364A84"/>
    <w:rsid w:val="0036750F"/>
    <w:rsid w:val="00371031"/>
    <w:rsid w:val="003743F0"/>
    <w:rsid w:val="0037798C"/>
    <w:rsid w:val="00383DAC"/>
    <w:rsid w:val="0038692B"/>
    <w:rsid w:val="00396BA1"/>
    <w:rsid w:val="00396BC8"/>
    <w:rsid w:val="003A2FC2"/>
    <w:rsid w:val="003A4BD9"/>
    <w:rsid w:val="003A548E"/>
    <w:rsid w:val="003B321C"/>
    <w:rsid w:val="003B68D5"/>
    <w:rsid w:val="003B6A54"/>
    <w:rsid w:val="003B6B31"/>
    <w:rsid w:val="003C50CB"/>
    <w:rsid w:val="003C54FF"/>
    <w:rsid w:val="003C6681"/>
    <w:rsid w:val="003E3142"/>
    <w:rsid w:val="003E4B58"/>
    <w:rsid w:val="003E5274"/>
    <w:rsid w:val="003E5F60"/>
    <w:rsid w:val="003F6748"/>
    <w:rsid w:val="004060A0"/>
    <w:rsid w:val="004111AC"/>
    <w:rsid w:val="0041728F"/>
    <w:rsid w:val="0042322C"/>
    <w:rsid w:val="00427650"/>
    <w:rsid w:val="00430658"/>
    <w:rsid w:val="0043797F"/>
    <w:rsid w:val="00440615"/>
    <w:rsid w:val="00444E08"/>
    <w:rsid w:val="004477DE"/>
    <w:rsid w:val="00451BF6"/>
    <w:rsid w:val="004521A8"/>
    <w:rsid w:val="00454AE8"/>
    <w:rsid w:val="00477D21"/>
    <w:rsid w:val="004811E1"/>
    <w:rsid w:val="00487D56"/>
    <w:rsid w:val="00490D96"/>
    <w:rsid w:val="0049616B"/>
    <w:rsid w:val="00496CC5"/>
    <w:rsid w:val="004A102E"/>
    <w:rsid w:val="004A5A61"/>
    <w:rsid w:val="004A6EFD"/>
    <w:rsid w:val="004A717A"/>
    <w:rsid w:val="004B1F89"/>
    <w:rsid w:val="004B3FC7"/>
    <w:rsid w:val="004B5522"/>
    <w:rsid w:val="004C0878"/>
    <w:rsid w:val="004C1D73"/>
    <w:rsid w:val="004C494A"/>
    <w:rsid w:val="004C7B22"/>
    <w:rsid w:val="004D506B"/>
    <w:rsid w:val="004E3186"/>
    <w:rsid w:val="004E4844"/>
    <w:rsid w:val="004F171A"/>
    <w:rsid w:val="004F3757"/>
    <w:rsid w:val="004F5869"/>
    <w:rsid w:val="00500950"/>
    <w:rsid w:val="00505212"/>
    <w:rsid w:val="005116C1"/>
    <w:rsid w:val="00515489"/>
    <w:rsid w:val="0053339C"/>
    <w:rsid w:val="00543021"/>
    <w:rsid w:val="005460BC"/>
    <w:rsid w:val="00551702"/>
    <w:rsid w:val="00553381"/>
    <w:rsid w:val="00554597"/>
    <w:rsid w:val="0056056B"/>
    <w:rsid w:val="00561461"/>
    <w:rsid w:val="00561592"/>
    <w:rsid w:val="00565F23"/>
    <w:rsid w:val="00570863"/>
    <w:rsid w:val="00571AD9"/>
    <w:rsid w:val="0059187A"/>
    <w:rsid w:val="00591C91"/>
    <w:rsid w:val="005925D0"/>
    <w:rsid w:val="00597C93"/>
    <w:rsid w:val="005A4D6C"/>
    <w:rsid w:val="005A56AC"/>
    <w:rsid w:val="005B5332"/>
    <w:rsid w:val="005B64EA"/>
    <w:rsid w:val="005C5DBB"/>
    <w:rsid w:val="005D10CE"/>
    <w:rsid w:val="005D2AF3"/>
    <w:rsid w:val="005D395B"/>
    <w:rsid w:val="005D77C2"/>
    <w:rsid w:val="005F0071"/>
    <w:rsid w:val="005F7DCA"/>
    <w:rsid w:val="00604936"/>
    <w:rsid w:val="0060553F"/>
    <w:rsid w:val="00610535"/>
    <w:rsid w:val="006135E1"/>
    <w:rsid w:val="00614396"/>
    <w:rsid w:val="0061448D"/>
    <w:rsid w:val="00614726"/>
    <w:rsid w:val="00624664"/>
    <w:rsid w:val="0062780A"/>
    <w:rsid w:val="00634290"/>
    <w:rsid w:val="00634690"/>
    <w:rsid w:val="0063572D"/>
    <w:rsid w:val="006372C3"/>
    <w:rsid w:val="00640325"/>
    <w:rsid w:val="00641A10"/>
    <w:rsid w:val="00643A87"/>
    <w:rsid w:val="006449AE"/>
    <w:rsid w:val="006530C1"/>
    <w:rsid w:val="00653F9E"/>
    <w:rsid w:val="0067289D"/>
    <w:rsid w:val="006745B2"/>
    <w:rsid w:val="00682A2F"/>
    <w:rsid w:val="00682C4C"/>
    <w:rsid w:val="00686BDF"/>
    <w:rsid w:val="006A0152"/>
    <w:rsid w:val="006A674B"/>
    <w:rsid w:val="006B1A73"/>
    <w:rsid w:val="006B39B4"/>
    <w:rsid w:val="006B3EF3"/>
    <w:rsid w:val="006B6C40"/>
    <w:rsid w:val="006C30E6"/>
    <w:rsid w:val="006C72ED"/>
    <w:rsid w:val="006D70DB"/>
    <w:rsid w:val="006E17D4"/>
    <w:rsid w:val="006E20C2"/>
    <w:rsid w:val="006E3146"/>
    <w:rsid w:val="006F04D2"/>
    <w:rsid w:val="006F4332"/>
    <w:rsid w:val="006F4888"/>
    <w:rsid w:val="00705A30"/>
    <w:rsid w:val="00705BA5"/>
    <w:rsid w:val="00710BE3"/>
    <w:rsid w:val="00710E0E"/>
    <w:rsid w:val="007312F9"/>
    <w:rsid w:val="0073528E"/>
    <w:rsid w:val="00736A2B"/>
    <w:rsid w:val="00737E85"/>
    <w:rsid w:val="007444CB"/>
    <w:rsid w:val="00751BC4"/>
    <w:rsid w:val="0075226B"/>
    <w:rsid w:val="007522E7"/>
    <w:rsid w:val="00753F9E"/>
    <w:rsid w:val="007564E6"/>
    <w:rsid w:val="0076084D"/>
    <w:rsid w:val="007625BA"/>
    <w:rsid w:val="00770099"/>
    <w:rsid w:val="00771BCB"/>
    <w:rsid w:val="00783824"/>
    <w:rsid w:val="00792ADD"/>
    <w:rsid w:val="0079360D"/>
    <w:rsid w:val="007A26DE"/>
    <w:rsid w:val="007B169C"/>
    <w:rsid w:val="007B688E"/>
    <w:rsid w:val="007C0A7F"/>
    <w:rsid w:val="007C0B70"/>
    <w:rsid w:val="007C1637"/>
    <w:rsid w:val="007C581D"/>
    <w:rsid w:val="007D4234"/>
    <w:rsid w:val="007D437F"/>
    <w:rsid w:val="007D46B4"/>
    <w:rsid w:val="007E3C7A"/>
    <w:rsid w:val="007E7801"/>
    <w:rsid w:val="00801167"/>
    <w:rsid w:val="00802FEB"/>
    <w:rsid w:val="00803604"/>
    <w:rsid w:val="00810E52"/>
    <w:rsid w:val="00811B9B"/>
    <w:rsid w:val="00814DE7"/>
    <w:rsid w:val="00822C7A"/>
    <w:rsid w:val="00823509"/>
    <w:rsid w:val="00824E41"/>
    <w:rsid w:val="008258C9"/>
    <w:rsid w:val="00830C48"/>
    <w:rsid w:val="00844E6D"/>
    <w:rsid w:val="0084701E"/>
    <w:rsid w:val="008474D4"/>
    <w:rsid w:val="008535D7"/>
    <w:rsid w:val="008536F1"/>
    <w:rsid w:val="00853A8C"/>
    <w:rsid w:val="00854CFB"/>
    <w:rsid w:val="00856511"/>
    <w:rsid w:val="00856F04"/>
    <w:rsid w:val="00860502"/>
    <w:rsid w:val="00864BDE"/>
    <w:rsid w:val="0086708E"/>
    <w:rsid w:val="00874B9F"/>
    <w:rsid w:val="008873F6"/>
    <w:rsid w:val="008944BB"/>
    <w:rsid w:val="008A0485"/>
    <w:rsid w:val="008A46E9"/>
    <w:rsid w:val="008B358E"/>
    <w:rsid w:val="008B46B6"/>
    <w:rsid w:val="008B4B81"/>
    <w:rsid w:val="008C02E3"/>
    <w:rsid w:val="008D1C6C"/>
    <w:rsid w:val="008D37A8"/>
    <w:rsid w:val="008D7316"/>
    <w:rsid w:val="008E0654"/>
    <w:rsid w:val="008E159B"/>
    <w:rsid w:val="008E76F2"/>
    <w:rsid w:val="008E7C2F"/>
    <w:rsid w:val="008F4256"/>
    <w:rsid w:val="008F4D61"/>
    <w:rsid w:val="008F4F30"/>
    <w:rsid w:val="008F5979"/>
    <w:rsid w:val="008F7172"/>
    <w:rsid w:val="0090022D"/>
    <w:rsid w:val="00903D2C"/>
    <w:rsid w:val="0091023B"/>
    <w:rsid w:val="009105F1"/>
    <w:rsid w:val="0091390D"/>
    <w:rsid w:val="009149C4"/>
    <w:rsid w:val="00932494"/>
    <w:rsid w:val="00932D61"/>
    <w:rsid w:val="00934B61"/>
    <w:rsid w:val="0095094B"/>
    <w:rsid w:val="009518B8"/>
    <w:rsid w:val="009643F4"/>
    <w:rsid w:val="0096446A"/>
    <w:rsid w:val="0097017E"/>
    <w:rsid w:val="00970718"/>
    <w:rsid w:val="0097451C"/>
    <w:rsid w:val="00977F59"/>
    <w:rsid w:val="009824DC"/>
    <w:rsid w:val="00986A6C"/>
    <w:rsid w:val="00992691"/>
    <w:rsid w:val="009A1189"/>
    <w:rsid w:val="009A2793"/>
    <w:rsid w:val="009A722F"/>
    <w:rsid w:val="009C0B56"/>
    <w:rsid w:val="009C3951"/>
    <w:rsid w:val="009C6AE8"/>
    <w:rsid w:val="009D2352"/>
    <w:rsid w:val="009D639F"/>
    <w:rsid w:val="009E214F"/>
    <w:rsid w:val="009E28BF"/>
    <w:rsid w:val="009E3FF3"/>
    <w:rsid w:val="009F3A2E"/>
    <w:rsid w:val="00A10FDB"/>
    <w:rsid w:val="00A111E3"/>
    <w:rsid w:val="00A1423A"/>
    <w:rsid w:val="00A14ADE"/>
    <w:rsid w:val="00A15659"/>
    <w:rsid w:val="00A313F5"/>
    <w:rsid w:val="00A35DEF"/>
    <w:rsid w:val="00A35F94"/>
    <w:rsid w:val="00A41FBA"/>
    <w:rsid w:val="00A4641B"/>
    <w:rsid w:val="00A57473"/>
    <w:rsid w:val="00A639AE"/>
    <w:rsid w:val="00A649D8"/>
    <w:rsid w:val="00A741EA"/>
    <w:rsid w:val="00A814DB"/>
    <w:rsid w:val="00A9274C"/>
    <w:rsid w:val="00AA2AFF"/>
    <w:rsid w:val="00AB152A"/>
    <w:rsid w:val="00AB3437"/>
    <w:rsid w:val="00AB715D"/>
    <w:rsid w:val="00AB762A"/>
    <w:rsid w:val="00AB7A85"/>
    <w:rsid w:val="00AD2039"/>
    <w:rsid w:val="00AD23B8"/>
    <w:rsid w:val="00AD3CB5"/>
    <w:rsid w:val="00AE5321"/>
    <w:rsid w:val="00AE6643"/>
    <w:rsid w:val="00B15177"/>
    <w:rsid w:val="00B17DCA"/>
    <w:rsid w:val="00B20DF5"/>
    <w:rsid w:val="00B213B6"/>
    <w:rsid w:val="00B25C97"/>
    <w:rsid w:val="00B272D7"/>
    <w:rsid w:val="00B37447"/>
    <w:rsid w:val="00B5436A"/>
    <w:rsid w:val="00B54C67"/>
    <w:rsid w:val="00B6039F"/>
    <w:rsid w:val="00B617A4"/>
    <w:rsid w:val="00B623AD"/>
    <w:rsid w:val="00B62CB9"/>
    <w:rsid w:val="00B66ACD"/>
    <w:rsid w:val="00B7088F"/>
    <w:rsid w:val="00B76114"/>
    <w:rsid w:val="00B86027"/>
    <w:rsid w:val="00B91802"/>
    <w:rsid w:val="00B949D0"/>
    <w:rsid w:val="00B9539D"/>
    <w:rsid w:val="00B9540E"/>
    <w:rsid w:val="00B961C8"/>
    <w:rsid w:val="00BA57FF"/>
    <w:rsid w:val="00BB1721"/>
    <w:rsid w:val="00BB24FC"/>
    <w:rsid w:val="00BB2EEA"/>
    <w:rsid w:val="00BC3C8E"/>
    <w:rsid w:val="00BC55A6"/>
    <w:rsid w:val="00BC7CC9"/>
    <w:rsid w:val="00BD4C6A"/>
    <w:rsid w:val="00BD7D31"/>
    <w:rsid w:val="00BE0B17"/>
    <w:rsid w:val="00BE15EA"/>
    <w:rsid w:val="00BE1914"/>
    <w:rsid w:val="00BE1C5F"/>
    <w:rsid w:val="00BE27BC"/>
    <w:rsid w:val="00BE31D7"/>
    <w:rsid w:val="00BE6744"/>
    <w:rsid w:val="00BF06F4"/>
    <w:rsid w:val="00BF098C"/>
    <w:rsid w:val="00BF233A"/>
    <w:rsid w:val="00C0178D"/>
    <w:rsid w:val="00C04E16"/>
    <w:rsid w:val="00C20BD1"/>
    <w:rsid w:val="00C23308"/>
    <w:rsid w:val="00C27057"/>
    <w:rsid w:val="00C3294A"/>
    <w:rsid w:val="00C33220"/>
    <w:rsid w:val="00C40510"/>
    <w:rsid w:val="00C436E6"/>
    <w:rsid w:val="00C53E68"/>
    <w:rsid w:val="00C82352"/>
    <w:rsid w:val="00C9017E"/>
    <w:rsid w:val="00C909B2"/>
    <w:rsid w:val="00C912C0"/>
    <w:rsid w:val="00CA1137"/>
    <w:rsid w:val="00CA5795"/>
    <w:rsid w:val="00CB61DA"/>
    <w:rsid w:val="00CC0E0F"/>
    <w:rsid w:val="00CC1008"/>
    <w:rsid w:val="00CC1038"/>
    <w:rsid w:val="00CC5D2F"/>
    <w:rsid w:val="00CC7722"/>
    <w:rsid w:val="00CD0E0E"/>
    <w:rsid w:val="00CD0EE9"/>
    <w:rsid w:val="00CD29F0"/>
    <w:rsid w:val="00CD56B8"/>
    <w:rsid w:val="00CD7426"/>
    <w:rsid w:val="00CD7FCD"/>
    <w:rsid w:val="00CE01AE"/>
    <w:rsid w:val="00CF097A"/>
    <w:rsid w:val="00CF7D6D"/>
    <w:rsid w:val="00D02F1F"/>
    <w:rsid w:val="00D02FD5"/>
    <w:rsid w:val="00D0359B"/>
    <w:rsid w:val="00D10442"/>
    <w:rsid w:val="00D11F4E"/>
    <w:rsid w:val="00D2092D"/>
    <w:rsid w:val="00D21D65"/>
    <w:rsid w:val="00D25951"/>
    <w:rsid w:val="00D32F1D"/>
    <w:rsid w:val="00D3354C"/>
    <w:rsid w:val="00D37091"/>
    <w:rsid w:val="00D465DB"/>
    <w:rsid w:val="00D501A3"/>
    <w:rsid w:val="00D50259"/>
    <w:rsid w:val="00D53C8E"/>
    <w:rsid w:val="00D60C87"/>
    <w:rsid w:val="00D621C3"/>
    <w:rsid w:val="00D65C21"/>
    <w:rsid w:val="00D664D9"/>
    <w:rsid w:val="00D672B5"/>
    <w:rsid w:val="00D706C0"/>
    <w:rsid w:val="00D74249"/>
    <w:rsid w:val="00D95C2D"/>
    <w:rsid w:val="00DA07B4"/>
    <w:rsid w:val="00DA2773"/>
    <w:rsid w:val="00DC18C5"/>
    <w:rsid w:val="00DC29A0"/>
    <w:rsid w:val="00DC3061"/>
    <w:rsid w:val="00DC3689"/>
    <w:rsid w:val="00DC7457"/>
    <w:rsid w:val="00DD3949"/>
    <w:rsid w:val="00DD6422"/>
    <w:rsid w:val="00DE3AE1"/>
    <w:rsid w:val="00DE41AE"/>
    <w:rsid w:val="00DE5F3A"/>
    <w:rsid w:val="00DF62BF"/>
    <w:rsid w:val="00E04801"/>
    <w:rsid w:val="00E061D5"/>
    <w:rsid w:val="00E062D7"/>
    <w:rsid w:val="00E14F67"/>
    <w:rsid w:val="00E15B7D"/>
    <w:rsid w:val="00E16A05"/>
    <w:rsid w:val="00E21302"/>
    <w:rsid w:val="00E22AFE"/>
    <w:rsid w:val="00E269CC"/>
    <w:rsid w:val="00E46686"/>
    <w:rsid w:val="00E50B0B"/>
    <w:rsid w:val="00E524E2"/>
    <w:rsid w:val="00E53846"/>
    <w:rsid w:val="00E54EE5"/>
    <w:rsid w:val="00E62022"/>
    <w:rsid w:val="00E73E3E"/>
    <w:rsid w:val="00E751D8"/>
    <w:rsid w:val="00E81CAB"/>
    <w:rsid w:val="00E83A87"/>
    <w:rsid w:val="00E85A95"/>
    <w:rsid w:val="00E9119E"/>
    <w:rsid w:val="00E94B99"/>
    <w:rsid w:val="00E9597E"/>
    <w:rsid w:val="00EA184D"/>
    <w:rsid w:val="00EA1B49"/>
    <w:rsid w:val="00EA35A1"/>
    <w:rsid w:val="00EC12DD"/>
    <w:rsid w:val="00EC4F54"/>
    <w:rsid w:val="00EC59EE"/>
    <w:rsid w:val="00EE16B2"/>
    <w:rsid w:val="00EE53D0"/>
    <w:rsid w:val="00EE6239"/>
    <w:rsid w:val="00EE7022"/>
    <w:rsid w:val="00EF0C53"/>
    <w:rsid w:val="00EF1986"/>
    <w:rsid w:val="00EF57F1"/>
    <w:rsid w:val="00EF6393"/>
    <w:rsid w:val="00F02E4B"/>
    <w:rsid w:val="00F04594"/>
    <w:rsid w:val="00F1020B"/>
    <w:rsid w:val="00F11A46"/>
    <w:rsid w:val="00F2198B"/>
    <w:rsid w:val="00F25742"/>
    <w:rsid w:val="00F37969"/>
    <w:rsid w:val="00F43309"/>
    <w:rsid w:val="00F46594"/>
    <w:rsid w:val="00F47C70"/>
    <w:rsid w:val="00F543FF"/>
    <w:rsid w:val="00F5713A"/>
    <w:rsid w:val="00F663C3"/>
    <w:rsid w:val="00F70A6E"/>
    <w:rsid w:val="00F70BEE"/>
    <w:rsid w:val="00F71DF8"/>
    <w:rsid w:val="00F73C0E"/>
    <w:rsid w:val="00F7597F"/>
    <w:rsid w:val="00F765F7"/>
    <w:rsid w:val="00F77918"/>
    <w:rsid w:val="00F87193"/>
    <w:rsid w:val="00F90224"/>
    <w:rsid w:val="00F925D4"/>
    <w:rsid w:val="00F9410D"/>
    <w:rsid w:val="00F946A2"/>
    <w:rsid w:val="00FA7E7D"/>
    <w:rsid w:val="00FB08A9"/>
    <w:rsid w:val="00FB1755"/>
    <w:rsid w:val="00FB2440"/>
    <w:rsid w:val="00FB6D06"/>
    <w:rsid w:val="00FC48EF"/>
    <w:rsid w:val="00FD560D"/>
    <w:rsid w:val="00FE097A"/>
    <w:rsid w:val="00FE3531"/>
    <w:rsid w:val="00FE39F5"/>
    <w:rsid w:val="00FE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869"/>
    <w:pPr>
      <w:widowControl w:val="0"/>
      <w:jc w:val="both"/>
    </w:pPr>
  </w:style>
  <w:style w:type="paragraph" w:styleId="1">
    <w:name w:val="heading 1"/>
    <w:basedOn w:val="a"/>
    <w:next w:val="a"/>
    <w:link w:val="1Char"/>
    <w:uiPriority w:val="9"/>
    <w:qFormat/>
    <w:rsid w:val="001606BF"/>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2FD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2FD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02FD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2FD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02FD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02FD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02FD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02FD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69"/>
    <w:rPr>
      <w:sz w:val="18"/>
      <w:szCs w:val="18"/>
    </w:rPr>
  </w:style>
  <w:style w:type="paragraph" w:styleId="a4">
    <w:name w:val="footer"/>
    <w:basedOn w:val="a"/>
    <w:link w:val="Char0"/>
    <w:uiPriority w:val="99"/>
    <w:unhideWhenUsed/>
    <w:rsid w:val="004F5869"/>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69"/>
    <w:rPr>
      <w:sz w:val="18"/>
      <w:szCs w:val="18"/>
    </w:rPr>
  </w:style>
  <w:style w:type="paragraph" w:styleId="a5">
    <w:name w:val="List Paragraph"/>
    <w:basedOn w:val="a"/>
    <w:uiPriority w:val="34"/>
    <w:qFormat/>
    <w:rsid w:val="004F5869"/>
    <w:pPr>
      <w:ind w:firstLineChars="200" w:firstLine="420"/>
    </w:pPr>
  </w:style>
  <w:style w:type="character" w:customStyle="1" w:styleId="1Char">
    <w:name w:val="标题 1 Char"/>
    <w:basedOn w:val="a0"/>
    <w:link w:val="1"/>
    <w:uiPriority w:val="9"/>
    <w:rsid w:val="001606BF"/>
    <w:rPr>
      <w:b/>
      <w:bCs/>
      <w:kern w:val="44"/>
      <w:sz w:val="44"/>
      <w:szCs w:val="44"/>
    </w:rPr>
  </w:style>
  <w:style w:type="character" w:customStyle="1" w:styleId="2Char">
    <w:name w:val="标题 2 Char"/>
    <w:basedOn w:val="a0"/>
    <w:link w:val="2"/>
    <w:uiPriority w:val="9"/>
    <w:rsid w:val="00D02FD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2FD5"/>
    <w:rPr>
      <w:b/>
      <w:bCs/>
      <w:sz w:val="32"/>
      <w:szCs w:val="32"/>
    </w:rPr>
  </w:style>
  <w:style w:type="character" w:customStyle="1" w:styleId="4Char">
    <w:name w:val="标题 4 Char"/>
    <w:basedOn w:val="a0"/>
    <w:link w:val="4"/>
    <w:uiPriority w:val="9"/>
    <w:semiHidden/>
    <w:rsid w:val="00D02FD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02FD5"/>
    <w:rPr>
      <w:b/>
      <w:bCs/>
      <w:sz w:val="28"/>
      <w:szCs w:val="28"/>
    </w:rPr>
  </w:style>
  <w:style w:type="character" w:customStyle="1" w:styleId="6Char">
    <w:name w:val="标题 6 Char"/>
    <w:basedOn w:val="a0"/>
    <w:link w:val="6"/>
    <w:uiPriority w:val="9"/>
    <w:semiHidden/>
    <w:rsid w:val="00D02F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2FD5"/>
    <w:rPr>
      <w:b/>
      <w:bCs/>
      <w:sz w:val="24"/>
      <w:szCs w:val="24"/>
    </w:rPr>
  </w:style>
  <w:style w:type="character" w:customStyle="1" w:styleId="8Char">
    <w:name w:val="标题 8 Char"/>
    <w:basedOn w:val="a0"/>
    <w:link w:val="8"/>
    <w:uiPriority w:val="9"/>
    <w:semiHidden/>
    <w:rsid w:val="00D02F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02FD5"/>
    <w:rPr>
      <w:rFonts w:asciiTheme="majorHAnsi" w:eastAsiaTheme="majorEastAsia" w:hAnsiTheme="majorHAnsi" w:cstheme="majorBidi"/>
      <w:szCs w:val="21"/>
    </w:rPr>
  </w:style>
  <w:style w:type="paragraph" w:styleId="a6">
    <w:name w:val="Plain Text"/>
    <w:basedOn w:val="a"/>
    <w:link w:val="Char1"/>
    <w:semiHidden/>
    <w:rsid w:val="00CC1008"/>
    <w:rPr>
      <w:rFonts w:ascii="宋体" w:eastAsia="宋体" w:hAnsi="Courier New" w:cs="Times New Roman"/>
      <w:szCs w:val="20"/>
    </w:rPr>
  </w:style>
  <w:style w:type="character" w:customStyle="1" w:styleId="Char1">
    <w:name w:val="纯文本 Char"/>
    <w:basedOn w:val="a0"/>
    <w:link w:val="a6"/>
    <w:semiHidden/>
    <w:rsid w:val="00CC1008"/>
    <w:rPr>
      <w:rFonts w:ascii="宋体" w:eastAsia="宋体" w:hAnsi="Courier New"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869"/>
    <w:pPr>
      <w:widowControl w:val="0"/>
      <w:jc w:val="both"/>
    </w:pPr>
  </w:style>
  <w:style w:type="paragraph" w:styleId="1">
    <w:name w:val="heading 1"/>
    <w:basedOn w:val="a"/>
    <w:next w:val="a"/>
    <w:link w:val="1Char"/>
    <w:uiPriority w:val="9"/>
    <w:qFormat/>
    <w:rsid w:val="001606BF"/>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2FD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2FD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02FD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2FD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02FD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02FD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02FD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02FD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69"/>
    <w:rPr>
      <w:sz w:val="18"/>
      <w:szCs w:val="18"/>
    </w:rPr>
  </w:style>
  <w:style w:type="paragraph" w:styleId="a4">
    <w:name w:val="footer"/>
    <w:basedOn w:val="a"/>
    <w:link w:val="Char0"/>
    <w:uiPriority w:val="99"/>
    <w:unhideWhenUsed/>
    <w:rsid w:val="004F5869"/>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69"/>
    <w:rPr>
      <w:sz w:val="18"/>
      <w:szCs w:val="18"/>
    </w:rPr>
  </w:style>
  <w:style w:type="paragraph" w:styleId="a5">
    <w:name w:val="List Paragraph"/>
    <w:basedOn w:val="a"/>
    <w:uiPriority w:val="34"/>
    <w:qFormat/>
    <w:rsid w:val="004F5869"/>
    <w:pPr>
      <w:ind w:firstLineChars="200" w:firstLine="420"/>
    </w:pPr>
  </w:style>
  <w:style w:type="character" w:customStyle="1" w:styleId="1Char">
    <w:name w:val="标题 1 Char"/>
    <w:basedOn w:val="a0"/>
    <w:link w:val="1"/>
    <w:uiPriority w:val="9"/>
    <w:rsid w:val="001606BF"/>
    <w:rPr>
      <w:b/>
      <w:bCs/>
      <w:kern w:val="44"/>
      <w:sz w:val="44"/>
      <w:szCs w:val="44"/>
    </w:rPr>
  </w:style>
  <w:style w:type="character" w:customStyle="1" w:styleId="2Char">
    <w:name w:val="标题 2 Char"/>
    <w:basedOn w:val="a0"/>
    <w:link w:val="2"/>
    <w:uiPriority w:val="9"/>
    <w:rsid w:val="00D02FD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2FD5"/>
    <w:rPr>
      <w:b/>
      <w:bCs/>
      <w:sz w:val="32"/>
      <w:szCs w:val="32"/>
    </w:rPr>
  </w:style>
  <w:style w:type="character" w:customStyle="1" w:styleId="4Char">
    <w:name w:val="标题 4 Char"/>
    <w:basedOn w:val="a0"/>
    <w:link w:val="4"/>
    <w:uiPriority w:val="9"/>
    <w:semiHidden/>
    <w:rsid w:val="00D02FD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02FD5"/>
    <w:rPr>
      <w:b/>
      <w:bCs/>
      <w:sz w:val="28"/>
      <w:szCs w:val="28"/>
    </w:rPr>
  </w:style>
  <w:style w:type="character" w:customStyle="1" w:styleId="6Char">
    <w:name w:val="标题 6 Char"/>
    <w:basedOn w:val="a0"/>
    <w:link w:val="6"/>
    <w:uiPriority w:val="9"/>
    <w:semiHidden/>
    <w:rsid w:val="00D02F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2FD5"/>
    <w:rPr>
      <w:b/>
      <w:bCs/>
      <w:sz w:val="24"/>
      <w:szCs w:val="24"/>
    </w:rPr>
  </w:style>
  <w:style w:type="character" w:customStyle="1" w:styleId="8Char">
    <w:name w:val="标题 8 Char"/>
    <w:basedOn w:val="a0"/>
    <w:link w:val="8"/>
    <w:uiPriority w:val="9"/>
    <w:semiHidden/>
    <w:rsid w:val="00D02F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02FD5"/>
    <w:rPr>
      <w:rFonts w:asciiTheme="majorHAnsi" w:eastAsiaTheme="majorEastAsia" w:hAnsiTheme="majorHAnsi" w:cstheme="majorBidi"/>
      <w:szCs w:val="21"/>
    </w:rPr>
  </w:style>
  <w:style w:type="paragraph" w:styleId="a6">
    <w:name w:val="Plain Text"/>
    <w:basedOn w:val="a"/>
    <w:link w:val="Char1"/>
    <w:semiHidden/>
    <w:rsid w:val="00CC1008"/>
    <w:rPr>
      <w:rFonts w:ascii="宋体" w:eastAsia="宋体" w:hAnsi="Courier New" w:cs="Times New Roman"/>
      <w:szCs w:val="20"/>
    </w:rPr>
  </w:style>
  <w:style w:type="character" w:customStyle="1" w:styleId="Char1">
    <w:name w:val="纯文本 Char"/>
    <w:basedOn w:val="a0"/>
    <w:link w:val="a6"/>
    <w:semiHidden/>
    <w:rsid w:val="00CC1008"/>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05525">
      <w:bodyDiv w:val="1"/>
      <w:marLeft w:val="0"/>
      <w:marRight w:val="0"/>
      <w:marTop w:val="0"/>
      <w:marBottom w:val="0"/>
      <w:divBdr>
        <w:top w:val="none" w:sz="0" w:space="0" w:color="auto"/>
        <w:left w:val="none" w:sz="0" w:space="0" w:color="auto"/>
        <w:bottom w:val="none" w:sz="0" w:space="0" w:color="auto"/>
        <w:right w:val="none" w:sz="0" w:space="0" w:color="auto"/>
      </w:divBdr>
      <w:divsChild>
        <w:div w:id="1532182403">
          <w:marLeft w:val="0"/>
          <w:marRight w:val="0"/>
          <w:marTop w:val="150"/>
          <w:marBottom w:val="150"/>
          <w:divBdr>
            <w:top w:val="none" w:sz="0" w:space="0" w:color="auto"/>
            <w:left w:val="none" w:sz="0" w:space="0" w:color="auto"/>
            <w:bottom w:val="none" w:sz="0" w:space="0" w:color="auto"/>
            <w:right w:val="none" w:sz="0" w:space="0" w:color="auto"/>
          </w:divBdr>
          <w:divsChild>
            <w:div w:id="1345860350">
              <w:marLeft w:val="0"/>
              <w:marRight w:val="0"/>
              <w:marTop w:val="0"/>
              <w:marBottom w:val="0"/>
              <w:divBdr>
                <w:top w:val="none" w:sz="0" w:space="0" w:color="auto"/>
                <w:left w:val="none" w:sz="0" w:space="0" w:color="auto"/>
                <w:bottom w:val="none" w:sz="0" w:space="0" w:color="auto"/>
                <w:right w:val="none" w:sz="0" w:space="0" w:color="auto"/>
              </w:divBdr>
              <w:divsChild>
                <w:div w:id="1664969411">
                  <w:marLeft w:val="0"/>
                  <w:marRight w:val="0"/>
                  <w:marTop w:val="100"/>
                  <w:marBottom w:val="100"/>
                  <w:divBdr>
                    <w:top w:val="single" w:sz="6" w:space="0" w:color="DFDFDF"/>
                    <w:left w:val="single" w:sz="6" w:space="8" w:color="DFDFDF"/>
                    <w:bottom w:val="single" w:sz="6" w:space="0" w:color="DFDFDF"/>
                    <w:right w:val="single" w:sz="6" w:space="8" w:color="DFDFDF"/>
                  </w:divBdr>
                  <w:divsChild>
                    <w:div w:id="1249313931">
                      <w:marLeft w:val="0"/>
                      <w:marRight w:val="0"/>
                      <w:marTop w:val="0"/>
                      <w:marBottom w:val="0"/>
                      <w:divBdr>
                        <w:top w:val="none" w:sz="0" w:space="0" w:color="auto"/>
                        <w:left w:val="none" w:sz="0" w:space="0" w:color="auto"/>
                        <w:bottom w:val="single" w:sz="6" w:space="11" w:color="DEDEDE"/>
                        <w:right w:val="none" w:sz="0" w:space="0" w:color="auto"/>
                      </w:divBdr>
                    </w:div>
                  </w:divsChild>
                </w:div>
              </w:divsChild>
            </w:div>
          </w:divsChild>
        </w:div>
      </w:divsChild>
    </w:div>
    <w:div w:id="374084330">
      <w:bodyDiv w:val="1"/>
      <w:marLeft w:val="0"/>
      <w:marRight w:val="0"/>
      <w:marTop w:val="100"/>
      <w:marBottom w:val="100"/>
      <w:divBdr>
        <w:top w:val="none" w:sz="0" w:space="0" w:color="auto"/>
        <w:left w:val="none" w:sz="0" w:space="0" w:color="auto"/>
        <w:bottom w:val="none" w:sz="0" w:space="0" w:color="auto"/>
        <w:right w:val="none" w:sz="0" w:space="0" w:color="auto"/>
      </w:divBdr>
      <w:divsChild>
        <w:div w:id="1845516008">
          <w:marLeft w:val="0"/>
          <w:marRight w:val="0"/>
          <w:marTop w:val="0"/>
          <w:marBottom w:val="0"/>
          <w:divBdr>
            <w:top w:val="none" w:sz="0" w:space="0" w:color="auto"/>
            <w:left w:val="none" w:sz="0" w:space="0" w:color="auto"/>
            <w:bottom w:val="none" w:sz="0" w:space="0" w:color="auto"/>
            <w:right w:val="none" w:sz="0" w:space="0" w:color="auto"/>
          </w:divBdr>
          <w:divsChild>
            <w:div w:id="283922714">
              <w:marLeft w:val="0"/>
              <w:marRight w:val="0"/>
              <w:marTop w:val="0"/>
              <w:marBottom w:val="0"/>
              <w:divBdr>
                <w:top w:val="none" w:sz="0" w:space="0" w:color="auto"/>
                <w:left w:val="none" w:sz="0" w:space="0" w:color="auto"/>
                <w:bottom w:val="none" w:sz="0" w:space="0" w:color="auto"/>
                <w:right w:val="none" w:sz="0" w:space="0" w:color="auto"/>
              </w:divBdr>
              <w:divsChild>
                <w:div w:id="1348754222">
                  <w:marLeft w:val="0"/>
                  <w:marRight w:val="0"/>
                  <w:marTop w:val="0"/>
                  <w:marBottom w:val="0"/>
                  <w:divBdr>
                    <w:top w:val="none" w:sz="0" w:space="0" w:color="auto"/>
                    <w:left w:val="none" w:sz="0" w:space="0" w:color="auto"/>
                    <w:bottom w:val="none" w:sz="0" w:space="0" w:color="auto"/>
                    <w:right w:val="none" w:sz="0" w:space="0" w:color="auto"/>
                  </w:divBdr>
                  <w:divsChild>
                    <w:div w:id="2055232000">
                      <w:marLeft w:val="0"/>
                      <w:marRight w:val="0"/>
                      <w:marTop w:val="150"/>
                      <w:marBottom w:val="0"/>
                      <w:divBdr>
                        <w:top w:val="none" w:sz="0" w:space="0" w:color="auto"/>
                        <w:left w:val="none" w:sz="0" w:space="0" w:color="auto"/>
                        <w:bottom w:val="none" w:sz="0" w:space="0" w:color="auto"/>
                        <w:right w:val="none" w:sz="0" w:space="0" w:color="auto"/>
                      </w:divBdr>
                      <w:divsChild>
                        <w:div w:id="1937978885">
                          <w:marLeft w:val="0"/>
                          <w:marRight w:val="0"/>
                          <w:marTop w:val="0"/>
                          <w:marBottom w:val="0"/>
                          <w:divBdr>
                            <w:top w:val="none" w:sz="0" w:space="0" w:color="auto"/>
                            <w:left w:val="none" w:sz="0" w:space="0" w:color="auto"/>
                            <w:bottom w:val="none" w:sz="0" w:space="0" w:color="auto"/>
                            <w:right w:val="none" w:sz="0" w:space="0" w:color="auto"/>
                          </w:divBdr>
                          <w:divsChild>
                            <w:div w:id="364982749">
                              <w:marLeft w:val="0"/>
                              <w:marRight w:val="0"/>
                              <w:marTop w:val="0"/>
                              <w:marBottom w:val="0"/>
                              <w:divBdr>
                                <w:top w:val="none" w:sz="0" w:space="0" w:color="auto"/>
                                <w:left w:val="none" w:sz="0" w:space="0" w:color="auto"/>
                                <w:bottom w:val="none" w:sz="0" w:space="0" w:color="auto"/>
                                <w:right w:val="none" w:sz="0" w:space="0" w:color="auto"/>
                              </w:divBdr>
                              <w:divsChild>
                                <w:div w:id="562956973">
                                  <w:marLeft w:val="0"/>
                                  <w:marRight w:val="0"/>
                                  <w:marTop w:val="0"/>
                                  <w:marBottom w:val="0"/>
                                  <w:divBdr>
                                    <w:top w:val="none" w:sz="0" w:space="0" w:color="auto"/>
                                    <w:left w:val="none" w:sz="0" w:space="0" w:color="auto"/>
                                    <w:bottom w:val="none" w:sz="0" w:space="0" w:color="auto"/>
                                    <w:right w:val="none" w:sz="0" w:space="0" w:color="auto"/>
                                  </w:divBdr>
                                  <w:divsChild>
                                    <w:div w:id="725376081">
                                      <w:marLeft w:val="0"/>
                                      <w:marRight w:val="0"/>
                                      <w:marTop w:val="0"/>
                                      <w:marBottom w:val="0"/>
                                      <w:divBdr>
                                        <w:top w:val="none" w:sz="0" w:space="0" w:color="auto"/>
                                        <w:left w:val="none" w:sz="0" w:space="0" w:color="auto"/>
                                        <w:bottom w:val="none" w:sz="0" w:space="0" w:color="auto"/>
                                        <w:right w:val="none" w:sz="0" w:space="0" w:color="auto"/>
                                      </w:divBdr>
                                      <w:divsChild>
                                        <w:div w:id="699551550">
                                          <w:marLeft w:val="0"/>
                                          <w:marRight w:val="0"/>
                                          <w:marTop w:val="0"/>
                                          <w:marBottom w:val="0"/>
                                          <w:divBdr>
                                            <w:top w:val="none" w:sz="0" w:space="0" w:color="auto"/>
                                            <w:left w:val="none" w:sz="0" w:space="0" w:color="auto"/>
                                            <w:bottom w:val="none" w:sz="0" w:space="0" w:color="auto"/>
                                            <w:right w:val="none" w:sz="0" w:space="0" w:color="auto"/>
                                          </w:divBdr>
                                          <w:divsChild>
                                            <w:div w:id="360322200">
                                              <w:marLeft w:val="0"/>
                                              <w:marRight w:val="0"/>
                                              <w:marTop w:val="0"/>
                                              <w:marBottom w:val="0"/>
                                              <w:divBdr>
                                                <w:top w:val="none" w:sz="0" w:space="0" w:color="auto"/>
                                                <w:left w:val="none" w:sz="0" w:space="0" w:color="auto"/>
                                                <w:bottom w:val="none" w:sz="0" w:space="0" w:color="auto"/>
                                                <w:right w:val="none" w:sz="0" w:space="0" w:color="auto"/>
                                              </w:divBdr>
                                              <w:divsChild>
                                                <w:div w:id="410085307">
                                                  <w:marLeft w:val="0"/>
                                                  <w:marRight w:val="0"/>
                                                  <w:marTop w:val="0"/>
                                                  <w:marBottom w:val="0"/>
                                                  <w:divBdr>
                                                    <w:top w:val="none" w:sz="0" w:space="0" w:color="auto"/>
                                                    <w:left w:val="none" w:sz="0" w:space="0" w:color="auto"/>
                                                    <w:bottom w:val="none" w:sz="0" w:space="0" w:color="auto"/>
                                                    <w:right w:val="none" w:sz="0" w:space="0" w:color="auto"/>
                                                  </w:divBdr>
                                                  <w:divsChild>
                                                    <w:div w:id="1056201858">
                                                      <w:marLeft w:val="0"/>
                                                      <w:marRight w:val="0"/>
                                                      <w:marTop w:val="0"/>
                                                      <w:marBottom w:val="0"/>
                                                      <w:divBdr>
                                                        <w:top w:val="none" w:sz="0" w:space="0" w:color="auto"/>
                                                        <w:left w:val="none" w:sz="0" w:space="0" w:color="auto"/>
                                                        <w:bottom w:val="none" w:sz="0" w:space="0" w:color="auto"/>
                                                        <w:right w:val="none" w:sz="0" w:space="0" w:color="auto"/>
                                                      </w:divBdr>
                                                      <w:divsChild>
                                                        <w:div w:id="1299189379">
                                                          <w:marLeft w:val="0"/>
                                                          <w:marRight w:val="0"/>
                                                          <w:marTop w:val="0"/>
                                                          <w:marBottom w:val="0"/>
                                                          <w:divBdr>
                                                            <w:top w:val="none" w:sz="0" w:space="0" w:color="auto"/>
                                                            <w:left w:val="none" w:sz="0" w:space="0" w:color="auto"/>
                                                            <w:bottom w:val="none" w:sz="0" w:space="0" w:color="auto"/>
                                                            <w:right w:val="none" w:sz="0" w:space="0" w:color="auto"/>
                                                          </w:divBdr>
                                                          <w:divsChild>
                                                            <w:div w:id="1029835325">
                                                              <w:marLeft w:val="0"/>
                                                              <w:marRight w:val="0"/>
                                                              <w:marTop w:val="0"/>
                                                              <w:marBottom w:val="0"/>
                                                              <w:divBdr>
                                                                <w:top w:val="none" w:sz="0" w:space="0" w:color="auto"/>
                                                                <w:left w:val="none" w:sz="0" w:space="0" w:color="auto"/>
                                                                <w:bottom w:val="none" w:sz="0" w:space="0" w:color="auto"/>
                                                                <w:right w:val="none" w:sz="0" w:space="0" w:color="auto"/>
                                                              </w:divBdr>
                                                              <w:divsChild>
                                                                <w:div w:id="1493986493">
                                                                  <w:marLeft w:val="0"/>
                                                                  <w:marRight w:val="0"/>
                                                                  <w:marTop w:val="0"/>
                                                                  <w:marBottom w:val="0"/>
                                                                  <w:divBdr>
                                                                    <w:top w:val="none" w:sz="0" w:space="0" w:color="auto"/>
                                                                    <w:left w:val="none" w:sz="0" w:space="0" w:color="auto"/>
                                                                    <w:bottom w:val="none" w:sz="0" w:space="0" w:color="auto"/>
                                                                    <w:right w:val="none" w:sz="0" w:space="0" w:color="auto"/>
                                                                  </w:divBdr>
                                                                  <w:divsChild>
                                                                    <w:div w:id="1493521943">
                                                                      <w:marLeft w:val="0"/>
                                                                      <w:marRight w:val="0"/>
                                                                      <w:marTop w:val="0"/>
                                                                      <w:marBottom w:val="0"/>
                                                                      <w:divBdr>
                                                                        <w:top w:val="none" w:sz="0" w:space="0" w:color="auto"/>
                                                                        <w:left w:val="none" w:sz="0" w:space="0" w:color="auto"/>
                                                                        <w:bottom w:val="none" w:sz="0" w:space="0" w:color="auto"/>
                                                                        <w:right w:val="none" w:sz="0" w:space="0" w:color="auto"/>
                                                                      </w:divBdr>
                                                                      <w:divsChild>
                                                                        <w:div w:id="1572228047">
                                                                          <w:marLeft w:val="0"/>
                                                                          <w:marRight w:val="0"/>
                                                                          <w:marTop w:val="0"/>
                                                                          <w:marBottom w:val="0"/>
                                                                          <w:divBdr>
                                                                            <w:top w:val="none" w:sz="0" w:space="0" w:color="auto"/>
                                                                            <w:left w:val="none" w:sz="0" w:space="0" w:color="auto"/>
                                                                            <w:bottom w:val="none" w:sz="0" w:space="0" w:color="auto"/>
                                                                            <w:right w:val="none" w:sz="0" w:space="0" w:color="auto"/>
                                                                          </w:divBdr>
                                                                          <w:divsChild>
                                                                            <w:div w:id="745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dc:creator>
  <cp:keywords/>
  <dc:description/>
  <cp:lastModifiedBy>chenchen</cp:lastModifiedBy>
  <cp:revision>88</cp:revision>
  <dcterms:created xsi:type="dcterms:W3CDTF">2015-05-04T14:02:00Z</dcterms:created>
  <dcterms:modified xsi:type="dcterms:W3CDTF">2015-05-05T15:02:00Z</dcterms:modified>
</cp:coreProperties>
</file>