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6.png" ContentType="image/png"/>
  <Override PartName="/word/media/rId51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моделирование.</w:t>
      </w:r>
      <w:r>
        <w:t xml:space="preserve"> </w:t>
      </w: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обедающих</w:t>
      </w:r>
      <w:r>
        <w:t xml:space="preserve"> </w:t>
      </w:r>
      <w:r>
        <w:t xml:space="preserve">философах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классическую задачу об обедающих философах в контексте</w:t>
      </w:r>
      <w:r>
        <w:t xml:space="preserve"> </w:t>
      </w:r>
      <w:r>
        <w:t xml:space="preserve">имитационного моделирования. Реализовать модель в Julia, исследовать</w:t>
      </w:r>
      <w:r>
        <w:t xml:space="preserve"> </w:t>
      </w:r>
      <w:r>
        <w:t xml:space="preserve">проблему deadlock и её решение с помощью арбитра.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обедающих философов в Julia.</w:t>
      </w:r>
    </w:p>
    <w:p>
      <w:pPr>
        <w:pStyle w:val="Compact"/>
        <w:numPr>
          <w:ilvl w:val="0"/>
          <w:numId w:val="1001"/>
        </w:numPr>
      </w:pPr>
      <w:r>
        <w:t xml:space="preserve">Исследовать классическую сеть (без арбитра) — проверить наличие deadlock.</w:t>
      </w:r>
    </w:p>
    <w:p>
      <w:pPr>
        <w:pStyle w:val="Compact"/>
        <w:numPr>
          <w:ilvl w:val="0"/>
          <w:numId w:val="1001"/>
        </w:numPr>
      </w:pPr>
      <w:r>
        <w:t xml:space="preserve">Реализовать сеть с арбитром — проверить отсутствие deadlock.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процесса.</w:t>
      </w:r>
    </w:p>
    <w:p>
      <w:pPr>
        <w:pStyle w:val="Compact"/>
        <w:numPr>
          <w:ilvl w:val="0"/>
          <w:numId w:val="1001"/>
        </w:numPr>
      </w:pPr>
      <w:r>
        <w:t xml:space="preserve">Построить итоговый отчёт с графиками.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задача-об-обедающих-философах"/>
    <w:p>
      <w:pPr>
        <w:pStyle w:val="Heading2"/>
      </w:pPr>
      <w:r>
        <w:t xml:space="preserve">3.1 Задача об обедающих философах</w:t>
      </w:r>
    </w:p>
    <w:p>
      <w:pPr>
        <w:pStyle w:val="FirstParagraph"/>
      </w:pPr>
      <w:r>
        <w:t xml:space="preserve">Задача об обедающих философах — классическая задача синхронизации</w:t>
      </w:r>
      <w:r>
        <w:t xml:space="preserve"> </w:t>
      </w:r>
      <w:r>
        <w:t xml:space="preserve">процессов, сформулированная Э. Дейкстрой в 1965 году.</w:t>
      </w:r>
    </w:p>
    <w:p>
      <w:pPr>
        <w:pStyle w:val="BodyText"/>
      </w:pPr>
      <w:r>
        <w:rPr>
          <w:b/>
          <w:bCs/>
        </w:rPr>
        <w:t xml:space="preserve">Условие:</w:t>
      </w:r>
      <w:r>
        <w:t xml:space="preserve"> </w:t>
      </w:r>
      <w:r>
        <w:t xml:space="preserve">за круглым столом сидят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философов. Перед каждым —</w:t>
      </w:r>
      <w:r>
        <w:t xml:space="preserve"> </w:t>
      </w:r>
      <w:r>
        <w:t xml:space="preserve">тарелка с едой. Между соседними тарелками лежит по одной вилке —</w:t>
      </w:r>
      <w:r>
        <w:t xml:space="preserve"> </w:t>
      </w:r>
      <w:r>
        <w:t xml:space="preserve">всего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вилок. Философ может есть, только если держит</w:t>
      </w:r>
      <w:r>
        <w:t xml:space="preserve"> </w:t>
      </w:r>
      <w:r>
        <w:rPr>
          <w:b/>
          <w:bCs/>
        </w:rPr>
        <w:t xml:space="preserve">обе</w:t>
      </w:r>
      <w:r>
        <w:t xml:space="preserve"> </w:t>
      </w:r>
      <w:r>
        <w:t xml:space="preserve">вилки</w:t>
      </w:r>
      <w:r>
        <w:t xml:space="preserve"> </w:t>
      </w:r>
      <w:r>
        <w:t xml:space="preserve">(левую и правую). После еды философ кладёт вилки и размышляет.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если все философы одновременно возьмут</w:t>
      </w:r>
      <w:r>
        <w:t xml:space="preserve"> </w:t>
      </w:r>
      <w:r>
        <w:rPr>
          <w:b/>
          <w:bCs/>
        </w:rPr>
        <w:t xml:space="preserve">левую</w:t>
      </w:r>
      <w:r>
        <w:t xml:space="preserve"> </w:t>
      </w:r>
      <w:r>
        <w:t xml:space="preserve">вилку,</w:t>
      </w:r>
      <w:r>
        <w:t xml:space="preserve"> </w:t>
      </w:r>
      <w:r>
        <w:t xml:space="preserve">то</w:t>
      </w:r>
      <w:r>
        <w:t xml:space="preserve"> </w:t>
      </w:r>
      <w:r>
        <w:rPr>
          <w:b/>
          <w:bCs/>
        </w:rPr>
        <w:t xml:space="preserve">правой</w:t>
      </w:r>
      <w:r>
        <w:t xml:space="preserve"> </w:t>
      </w:r>
      <w:r>
        <w:t xml:space="preserve">никому не хватит — возникает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(взаимная</w:t>
      </w:r>
      <w:r>
        <w:t xml:space="preserve"> </w:t>
      </w:r>
      <w:r>
        <w:t xml:space="preserve">блокировка).</w:t>
      </w:r>
    </w:p>
    <w:bookmarkEnd w:id="22"/>
    <w:bookmarkStart w:id="23" w:name="решение-с-арбитром"/>
    <w:p>
      <w:pPr>
        <w:pStyle w:val="Heading2"/>
      </w:pPr>
      <w:r>
        <w:t xml:space="preserve">3.2 Решение с арбитром</w:t>
      </w:r>
    </w:p>
    <w:p>
      <w:pPr>
        <w:pStyle w:val="FirstParagraph"/>
      </w:pPr>
      <w:r>
        <w:rPr>
          <w:b/>
          <w:bCs/>
        </w:rPr>
        <w:t xml:space="preserve">Арбитр</w:t>
      </w:r>
      <w:r>
        <w:t xml:space="preserve"> </w:t>
      </w:r>
      <w:r>
        <w:t xml:space="preserve">— дополнительный управляющий процесс, который разрешает</w:t>
      </w:r>
      <w:r>
        <w:t xml:space="preserve"> </w:t>
      </w:r>
      <w:r>
        <w:t xml:space="preserve">философу взять вилки только в том случае, если обе доступны.</w:t>
      </w:r>
      <w:r>
        <w:t xml:space="preserve"> </w:t>
      </w:r>
      <w:r>
        <w:t xml:space="preserve">Это предотвращает deadlock.</w:t>
      </w:r>
    </w:p>
    <w:bookmarkEnd w:id="23"/>
    <w:bookmarkStart w:id="24" w:name="модель-в-имитационном-моделировании"/>
    <w:p>
      <w:pPr>
        <w:pStyle w:val="Heading2"/>
      </w:pPr>
      <w:r>
        <w:t xml:space="preserve">3.3 Модель в имитационном моделировании</w:t>
      </w:r>
    </w:p>
    <w:p>
      <w:pPr>
        <w:pStyle w:val="FirstParagraph"/>
      </w:pPr>
      <w:r>
        <w:t xml:space="preserve">В контексте имитационного моделирования каждый философ — это</w:t>
      </w:r>
      <w:r>
        <w:t xml:space="preserve"> </w:t>
      </w:r>
      <w:r>
        <w:rPr>
          <w:b/>
          <w:bCs/>
        </w:rPr>
        <w:t xml:space="preserve">агент</w:t>
      </w:r>
      <w:r>
        <w:t xml:space="preserve"> </w:t>
      </w:r>
      <w:r>
        <w:t xml:space="preserve">с собственным состоянием (думает, голоден, ест). Вилки — это</w:t>
      </w:r>
      <w:r>
        <w:t xml:space="preserve"> </w:t>
      </w:r>
      <w:r>
        <w:rPr>
          <w:b/>
          <w:bCs/>
        </w:rPr>
        <w:t xml:space="preserve">ресурсы</w:t>
      </w:r>
      <w:r>
        <w:t xml:space="preserve">,</w:t>
      </w:r>
      <w:r>
        <w:t xml:space="preserve"> </w:t>
      </w:r>
      <w:r>
        <w:t xml:space="preserve">которые могут быть заняты или свободны.</w:t>
      </w:r>
    </w:p>
    <w:bookmarkEnd w:id="24"/>
    <w:bookmarkEnd w:id="25"/>
    <w:bookmarkStart w:id="6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создание-проекта-drwatson"/>
    <w:p>
      <w:pPr>
        <w:pStyle w:val="Heading2"/>
      </w:pPr>
      <w:r>
        <w:t xml:space="preserve">4.1 Создание проекта DrWatson</w:t>
      </w:r>
    </w:p>
    <w:p>
      <w:pPr>
        <w:pStyle w:val="FirstParagraph"/>
      </w:pPr>
      <w:r>
        <w:t xml:space="preserve">Проект DrWatson создан в каталоге</w:t>
      </w:r>
      <w:r>
        <w:t xml:space="preserve"> </w:t>
      </w:r>
      <w:r>
        <w:rPr>
          <w:rStyle w:val="VerbatimChar"/>
        </w:rPr>
        <w:t xml:space="preserve">labs/lab05/project</w:t>
      </w:r>
      <w:r>
        <w:t xml:space="preserve"> </w:t>
      </w:r>
      <w:r>
        <w:t xml:space="preserve">(рис.</w:t>
      </w:r>
      <w:r>
        <w:t xml:space="preserve"> </w:t>
      </w:r>
      <w:hyperlink w:anchor="fig-2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проекта DrWatson</w:t>
            </w:r>
          </w:p>
          <w:bookmarkEnd w:id="29"/>
        </w:tc>
      </w:tr>
    </w:tbl>
    <w:bookmarkEnd w:id="30"/>
    <w:bookmarkStart w:id="35" w:name="установка-пакетов"/>
    <w:p>
      <w:pPr>
        <w:pStyle w:val="Heading2"/>
      </w:pPr>
      <w:r>
        <w:t xml:space="preserve">4.2 Установка пакетов</w:t>
      </w:r>
    </w:p>
    <w:p>
      <w:pPr>
        <w:pStyle w:val="FirstParagraph"/>
      </w:pPr>
      <w:r>
        <w:t xml:space="preserve">Установлены пакеты:</w:t>
      </w:r>
      <w:r>
        <w:t xml:space="preserve"> </w:t>
      </w:r>
      <w:r>
        <w:rPr>
          <w:b/>
          <w:bCs/>
        </w:rPr>
        <w:t xml:space="preserve">BenchmarkTools</w:t>
      </w:r>
      <w:r>
        <w:t xml:space="preserve">,</w:t>
      </w:r>
      <w:r>
        <w:t xml:space="preserve"> </w:t>
      </w:r>
      <w:r>
        <w:rPr>
          <w:b/>
          <w:bCs/>
        </w:rPr>
        <w:t xml:space="preserve">CSV</w:t>
      </w:r>
      <w:r>
        <w:t xml:space="preserve">,</w:t>
      </w:r>
      <w:r>
        <w:t xml:space="preserve"> </w:t>
      </w:r>
      <w:r>
        <w:rPr>
          <w:b/>
          <w:bCs/>
        </w:rPr>
        <w:t xml:space="preserve">DataFrames</w:t>
      </w:r>
      <w:r>
        <w:t xml:space="preserve">,</w:t>
      </w:r>
      <w:r>
        <w:t xml:space="preserve"> </w:t>
      </w:r>
      <w:r>
        <w:rPr>
          <w:b/>
          <w:bCs/>
        </w:rPr>
        <w:t xml:space="preserve">IJulia</w:t>
      </w:r>
      <w:r>
        <w:t xml:space="preserve">,</w:t>
      </w:r>
      <w:r>
        <w:t xml:space="preserve"> </w:t>
      </w:r>
      <w:r>
        <w:rPr>
          <w:b/>
          <w:bCs/>
        </w:rPr>
        <w:t xml:space="preserve">JLD2</w:t>
      </w:r>
      <w:r>
        <w:t xml:space="preserve">,</w:t>
      </w:r>
      <w:r>
        <w:t xml:space="preserve"> </w:t>
      </w:r>
      <w:r>
        <w:rPr>
          <w:b/>
          <w:bCs/>
        </w:rPr>
        <w:t xml:space="preserve">Literate</w:t>
      </w:r>
      <w:r>
        <w:t xml:space="preserve">,</w:t>
      </w:r>
      <w:r>
        <w:t xml:space="preserve"> </w:t>
      </w:r>
      <w:r>
        <w:rPr>
          <w:b/>
          <w:bCs/>
        </w:rPr>
        <w:t xml:space="preserve">OrdinaryDiffEq</w:t>
      </w:r>
      <w:r>
        <w:t xml:space="preserve">,</w:t>
      </w:r>
      <w:r>
        <w:t xml:space="preserve"> </w:t>
      </w:r>
      <w:r>
        <w:rPr>
          <w:b/>
          <w:bCs/>
        </w:rPr>
        <w:t xml:space="preserve">Plots</w:t>
      </w:r>
      <w:r>
        <w:t xml:space="preserve">,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(рис.</w:t>
      </w:r>
      <w:r>
        <w:t xml:space="preserve"> </w:t>
      </w:r>
      <w:hyperlink w:anchor="fig-3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пакетов</w:t>
            </w:r>
          </w:p>
          <w:bookmarkEnd w:id="34"/>
        </w:tc>
      </w:tr>
    </w:tbl>
    <w:bookmarkEnd w:id="35"/>
    <w:bookmarkStart w:id="40" w:name="запуск-базовых-скриптов"/>
    <w:p>
      <w:pPr>
        <w:pStyle w:val="Heading2"/>
      </w:pPr>
      <w:r>
        <w:t xml:space="preserve">4.3 Запуск базовых скриптов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dining_philosophers.jl</w:t>
      </w:r>
      <w:r>
        <w:t xml:space="preserve"> </w:t>
      </w:r>
      <w:r>
        <w:t xml:space="preserve">реализует модель. Запуск показал: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Классическая сеть</w:t>
      </w:r>
      <w:r>
        <w:t xml:space="preserve"> </w:t>
      </w:r>
      <w:r>
        <w:t xml:space="preserve">(без арбитра) —</w:t>
      </w:r>
      <w:r>
        <w:t xml:space="preserve"> </w:t>
      </w:r>
      <w:r>
        <w:rPr>
          <w:rStyle w:val="VerbatimChar"/>
        </w:rPr>
        <w:t xml:space="preserve">Deadlock обнаружен: true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Сеть с арбитром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Deadlock обнаружен: false</w:t>
      </w:r>
      <w:r>
        <w:t xml:space="preserve">.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dining_philosophers_animation.jl</w:t>
      </w:r>
      <w:r>
        <w:t xml:space="preserve"> </w:t>
      </w:r>
      <w:r>
        <w:t xml:space="preserve">создаёт анимацию</w:t>
      </w:r>
      <w:r>
        <w:t xml:space="preserve"> </w:t>
      </w:r>
      <w:r>
        <w:t xml:space="preserve">(файл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).</w:t>
      </w:r>
    </w:p>
    <w:p>
      <w:pPr>
        <w:pStyle w:val="BodyText"/>
      </w:pPr>
      <w:r>
        <w:t xml:space="preserve">Результат запуска приведён на рис.</w:t>
      </w:r>
      <w:r>
        <w:t xml:space="preserve"> </w:t>
      </w:r>
      <w:hyperlink w:anchor="fig-4">
        <w:r>
          <w:rPr>
            <w:rStyle w:val="Hyperlink"/>
          </w:rPr>
          <w:t xml:space="preserve">Рисунок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скриптов dining_philosophers</w:t>
            </w:r>
          </w:p>
          <w:bookmarkEnd w:id="39"/>
        </w:tc>
      </w:tr>
    </w:tbl>
    <w:bookmarkEnd w:id="40"/>
    <w:bookmarkStart w:id="45" w:name="классическая-сеть-график"/>
    <w:p>
      <w:pPr>
        <w:pStyle w:val="Heading2"/>
      </w:pPr>
      <w:r>
        <w:t xml:space="preserve">4.4 Классическая сеть: график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classic_simulation.png</w:t>
      </w:r>
      <w:r>
        <w:t xml:space="preserve"> </w:t>
      </w:r>
      <w:r>
        <w:t xml:space="preserve">приведён на рис.</w:t>
      </w:r>
      <w:r>
        <w:t xml:space="preserve"> </w:t>
      </w:r>
      <w:hyperlink w:anchor="fig-5">
        <w:r>
          <w:rPr>
            <w:rStyle w:val="Hyperlink"/>
          </w:rPr>
          <w:t xml:space="preserve">Рисунок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465752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7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Классическая сеть: deadlock</w:t>
            </w:r>
          </w:p>
          <w:bookmarkEnd w:id="44"/>
        </w:tc>
      </w:tr>
    </w:tbl>
    <w:p>
      <w:pPr>
        <w:pStyle w:val="BodyText"/>
      </w:pPr>
      <w:r>
        <w:t xml:space="preserve">На графике видно, что философы</w:t>
      </w:r>
      <w:r>
        <w:t xml:space="preserve"> </w:t>
      </w:r>
      <w:r>
        <w:rPr>
          <w:b/>
          <w:bCs/>
        </w:rPr>
        <w:t xml:space="preserve">блокируют друг друга</w:t>
      </w:r>
      <w:r>
        <w:t xml:space="preserve"> </w:t>
      </w:r>
      <w:r>
        <w:t xml:space="preserve">— возникает</w:t>
      </w:r>
      <w:r>
        <w:t xml:space="preserve"> </w:t>
      </w:r>
      <w:r>
        <w:t xml:space="preserve">deadlock. Система «зависает».</w:t>
      </w:r>
    </w:p>
    <w:bookmarkEnd w:id="45"/>
    <w:bookmarkStart w:id="50" w:name="сеть-с-арбитром-график"/>
    <w:p>
      <w:pPr>
        <w:pStyle w:val="Heading2"/>
      </w:pPr>
      <w:r>
        <w:t xml:space="preserve">4.5 Сеть с арбитром: график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arbiter_simulation.png</w:t>
      </w:r>
      <w:r>
        <w:t xml:space="preserve"> </w:t>
      </w:r>
      <w:r>
        <w:t xml:space="preserve">приведён на рис.</w:t>
      </w:r>
      <w:r>
        <w:t xml:space="preserve"> </w:t>
      </w:r>
      <w:hyperlink w:anchor="fig-6">
        <w:r>
          <w:rPr>
            <w:rStyle w:val="Hyperlink"/>
          </w:rPr>
          <w:t xml:space="preserve">Рисунок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465752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57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Сеть с арбитром</w:t>
            </w:r>
          </w:p>
          <w:bookmarkEnd w:id="49"/>
        </w:tc>
      </w:tr>
    </w:tbl>
    <w:p>
      <w:pPr>
        <w:pStyle w:val="BodyText"/>
      </w:pPr>
      <w:r>
        <w:t xml:space="preserve">На графике видно, что философы</w:t>
      </w:r>
      <w:r>
        <w:t xml:space="preserve"> </w:t>
      </w:r>
      <w:r>
        <w:rPr>
          <w:b/>
          <w:bCs/>
        </w:rPr>
        <w:t xml:space="preserve">поочерёдно едят</w:t>
      </w:r>
      <w:r>
        <w:t xml:space="preserve"> </w:t>
      </w:r>
      <w:r>
        <w:t xml:space="preserve">— deadlock отсутствует.</w:t>
      </w:r>
    </w:p>
    <w:bookmarkEnd w:id="50"/>
    <w:bookmarkStart w:id="55" w:name="запуск-скрипта-отчёта"/>
    <w:p>
      <w:pPr>
        <w:pStyle w:val="Heading2"/>
      </w:pPr>
      <w:r>
        <w:t xml:space="preserve">4.6 Запуск скрипта отчёта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dining_philosophers_report.jl</w:t>
      </w:r>
      <w:r>
        <w:t xml:space="preserve"> </w:t>
      </w:r>
      <w:r>
        <w:t xml:space="preserve">строит итоговый отчёт</w:t>
      </w:r>
      <w:r>
        <w:t xml:space="preserve"> </w:t>
      </w:r>
      <w:r>
        <w:t xml:space="preserve">(рис.</w:t>
      </w:r>
      <w:r>
        <w:t xml:space="preserve"> </w:t>
      </w:r>
      <w:hyperlink w:anchor="fig-8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26878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dining_philosophers_report.jl</w:t>
            </w:r>
          </w:p>
          <w:bookmarkEnd w:id="54"/>
        </w:tc>
      </w:tr>
    </w:tbl>
    <w:bookmarkEnd w:id="55"/>
    <w:bookmarkStart w:id="60" w:name="итоговый-отчёт"/>
    <w:p>
      <w:pPr>
        <w:pStyle w:val="Heading2"/>
      </w:pPr>
      <w:r>
        <w:t xml:space="preserve">4.7 Итоговый отчёт</w:t>
      </w:r>
    </w:p>
    <w:p>
      <w:pPr>
        <w:pStyle w:val="FirstParagraph"/>
      </w:pPr>
      <w:r>
        <w:t xml:space="preserve">Итоговый график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 </w:t>
      </w:r>
      <w:r>
        <w:t xml:space="preserve">приведён на рис.</w:t>
      </w:r>
      <w:r>
        <w:t xml:space="preserve"> 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Итоговый отчёт</w:t>
            </w:r>
          </w:p>
          <w:bookmarkEnd w:id="59"/>
        </w:tc>
      </w:tr>
    </w:tbl>
    <w:p>
      <w:pPr>
        <w:pStyle w:val="BodyText"/>
      </w:pPr>
      <w:r>
        <w:t xml:space="preserve">На графике показаны:</w:t>
      </w:r>
    </w:p>
    <w:p>
      <w:pPr>
        <w:pStyle w:val="Compact"/>
        <w:numPr>
          <w:ilvl w:val="0"/>
          <w:numId w:val="1003"/>
        </w:numPr>
      </w:pPr>
      <w:r>
        <w:t xml:space="preserve">Динамика захвата вилок философами;</w:t>
      </w:r>
    </w:p>
    <w:p>
      <w:pPr>
        <w:pStyle w:val="Compact"/>
        <w:numPr>
          <w:ilvl w:val="0"/>
          <w:numId w:val="1003"/>
        </w:numPr>
      </w:pPr>
      <w:r>
        <w:t xml:space="preserve">Сравнение классической сети и сети с арбитром;</w:t>
      </w:r>
    </w:p>
    <w:p>
      <w:pPr>
        <w:pStyle w:val="Compact"/>
        <w:numPr>
          <w:ilvl w:val="0"/>
          <w:numId w:val="1003"/>
        </w:numPr>
      </w:pPr>
      <w:r>
        <w:t xml:space="preserve">Отсутствие deadlock при использовании арбитра.</w:t>
      </w:r>
    </w:p>
    <w:bookmarkEnd w:id="60"/>
    <w:bookmarkStart w:id="65" w:name="генерация-производных-форматов"/>
    <w:p>
      <w:pPr>
        <w:pStyle w:val="Heading2"/>
      </w:pPr>
      <w:r>
        <w:t xml:space="preserve">4.8 Генерация производных форматов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всех скриптов сгенерированы три формата:</w:t>
      </w:r>
      <w:r>
        <w:t xml:space="preserve"> </w:t>
      </w:r>
      <w:r>
        <w:t xml:space="preserve">чистый скрипт, документация Quarto и Jupyter Notebook (рис.</w:t>
      </w:r>
      <w:r>
        <w:t xml:space="preserve"> </w:t>
      </w:r>
      <w:hyperlink w:anchor="fig-9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Генерация форматов через tangle.jl</w:t>
            </w:r>
          </w:p>
          <w:bookmarkEnd w:id="64"/>
        </w:tc>
      </w:tr>
    </w:tbl>
    <w:bookmarkEnd w:id="65"/>
    <w:bookmarkStart w:id="66" w:name="анимация"/>
    <w:p>
      <w:pPr>
        <w:pStyle w:val="Heading2"/>
      </w:pPr>
      <w:r>
        <w:t xml:space="preserve">4.9 Анимация</w:t>
      </w:r>
    </w:p>
    <w:p>
      <w:pPr>
        <w:pStyle w:val="FirstParagraph"/>
      </w:pPr>
      <w:r>
        <w:t xml:space="preserve">Анимация процесса сохранена в файл</w:t>
      </w:r>
      <w:r>
        <w:t xml:space="preserve"> </w:t>
      </w:r>
      <w:r>
        <w:rPr>
          <w:rStyle w:val="VerbatimChar"/>
        </w:rPr>
        <w:t xml:space="preserve">plots/dining_philosophers_animation/philosophers_simulation.gif</w:t>
      </w:r>
      <w:r>
        <w:t xml:space="preserve">.</w:t>
      </w:r>
      <w:r>
        <w:t xml:space="preserve"> </w:t>
      </w:r>
      <w:r>
        <w:t xml:space="preserve">Её можно воспроизвести отдельно — в PDF формат GIF не встраивается.</w:t>
      </w:r>
    </w:p>
    <w:bookmarkEnd w:id="66"/>
    <w:bookmarkStart w:id="67" w:name="листинги-из-julia"/>
    <w:p>
      <w:pPr>
        <w:pStyle w:val="Heading2"/>
      </w:pPr>
      <w:r>
        <w:t xml:space="preserve">4.10 Листинги из Julia</w:t>
      </w:r>
    </w:p>
    <w:bookmarkEnd w:id="67"/>
    <w:bookmarkEnd w:id="68"/>
    <w:bookmarkStart w:id="71" w:name="обедающие-философы-базовые-эксперименты"/>
    <w:p>
      <w:pPr>
        <w:pStyle w:val="Heading1"/>
      </w:pPr>
      <w:r>
        <w:t xml:space="preserve">5. Обедающие философы: базовые эксперименты</w:t>
      </w:r>
    </w:p>
    <w:p>
      <w:pPr>
        <w:pStyle w:val="FirstParagraph"/>
      </w:pPr>
      <w:r>
        <w:t xml:space="preserve">Классическая сеть (с deadlock) и сеть с арбитром (без deadlock).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"/home/dabakharev/work/study/2026-1/2026-1==study-simulation-modeling/2026-1-study-simulation-modeling/labs/lab05/project"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"/home/dabakharev/work/study/2026-1/2026-1==study-simulation-modeling/2026-1-study-simulation-modeling/labs/lab05/project/src/DiningPhilosophers_flat.jl"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"dining_philosophers"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`~/work/study/2026-1/2026-1==study-simulation-modeling/2026-1-study-simulation-modeling/labs/lab05/project`</w:t>
      </w:r>
    </w:p>
    <w:p>
      <w:pPr>
        <w:pStyle w:val="SourceCode"/>
      </w:pPr>
      <w:r>
        <w:rPr>
          <w:rStyle w:val="VerbatimChar"/>
        </w:rPr>
        <w:t xml:space="preserve">50.0</w:t>
      </w:r>
    </w:p>
    <w:bookmarkStart w:id="69" w:name="классическая-сеть"/>
    <w:p>
      <w:pPr>
        <w:pStyle w:val="Heading2"/>
      </w:pPr>
      <w:r>
        <w:t xml:space="preserve">5.1 Классическая сеть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  <w:r>
        <w:br/>
      </w:r>
      <w:r>
        <w:rPr>
          <w:rStyle w:val="VerbatimChar"/>
        </w:rPr>
        <w:t xml:space="preserve">Deadlock обнаружен: true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"/home/dabakharev/work/study/2026-1/2026-1==study-simulation-modeling/2026-1-study-simulation-modeling/labs/lab05/project/plots/dining_philosophers/classic_simulation.png"</w:t>
      </w:r>
    </w:p>
    <w:bookmarkEnd w:id="69"/>
    <w:bookmarkStart w:id="70" w:name="сеть-с-арбитром"/>
    <w:p>
      <w:pPr>
        <w:pStyle w:val="Heading2"/>
      </w:pPr>
      <w:r>
        <w:t xml:space="preserve">5.2 Сеть с арбитром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Готово!"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Deadlock обнаружен: false</w:t>
      </w:r>
      <w:r>
        <w:br/>
      </w:r>
      <w:r>
        <w:br/>
      </w:r>
      <w:r>
        <w:rPr>
          <w:rStyle w:val="VerbatimChar"/>
        </w:rPr>
        <w:t xml:space="preserve">Готово!</w:t>
      </w:r>
    </w:p>
    <w:bookmarkEnd w:id="70"/>
    <w:bookmarkEnd w:id="71"/>
    <w:bookmarkStart w:id="72" w:name="обедающие-философы-анимация"/>
    <w:p>
      <w:pPr>
        <w:pStyle w:val="Heading1"/>
      </w:pPr>
      <w:r>
        <w:t xml:space="preserve">6. Обедающие философы: анимация</w:t>
      </w:r>
    </w:p>
    <w:p>
      <w:pPr>
        <w:pStyle w:val="FirstParagraph"/>
      </w:pPr>
      <w:r>
        <w:t xml:space="preserve">GIF-анимация динамики маркировки (N=3 для наглядности).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"/home/dabakharev/work/study/2026-1/2026-1==study-simulation-modeling/2026-1-study-simulation-modeling/labs/lab05/project"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"/home/dabakharev/work/study/2026-1/2026-1==study-simulation-modeling/2026-1-study-simulation-modeling/labs/lab05/project/src/DiningPhilosophers_flat.jl"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"dining_philosophers_animation"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u,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`~/work/study/2026-1/2026-1==study-simulation-modeling/2026-1-study-simulation-modeling/labs/lab05/project`</w:t>
      </w:r>
      <w:r>
        <w:br/>
      </w:r>
      <w:r>
        <w:rPr>
          <w:rStyle w:val="VerbatimChar"/>
        </w:rPr>
        <w:t xml:space="preserve">[ Info: Saved animation to /home/dabakharev/work/study/2026-1/2026-1==study-simulation-modeling/2026-1-study-simulation-modeling/labs/lab05/project/plots/dining_philosophers_animation/philosophers_simulation.gif</w:t>
      </w:r>
    </w:p>
    <w:p>
      <w:pPr>
        <w:pStyle w:val="SourceCode"/>
      </w:pPr>
      <w:r>
        <w:rPr>
          <w:rStyle w:val="VerbatimChar"/>
        </w:rPr>
        <w:t xml:space="preserve">Анимация сохранена в /home/dabakharev/work/study/2026-1/2026-1==study-simulation-modeling/2026-1-study-simulation-modeling/labs/lab05/project/plots/dining_philosophers_animation/philosophers_simulation.gif</w:t>
      </w:r>
    </w:p>
    <w:bookmarkEnd w:id="72"/>
    <w:bookmarkStart w:id="7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№5:</w:t>
      </w:r>
    </w:p>
    <w:p>
      <w:pPr>
        <w:pStyle w:val="Compact"/>
        <w:numPr>
          <w:ilvl w:val="0"/>
          <w:numId w:val="1004"/>
        </w:numPr>
      </w:pPr>
      <w:r>
        <w:t xml:space="preserve">Изучена задача об обедающих философах;</w:t>
      </w:r>
    </w:p>
    <w:p>
      <w:pPr>
        <w:pStyle w:val="Compact"/>
        <w:numPr>
          <w:ilvl w:val="0"/>
          <w:numId w:val="1004"/>
        </w:numPr>
      </w:pPr>
      <w:r>
        <w:t xml:space="preserve">Реализована классическая сеть (с deadlock);</w:t>
      </w:r>
    </w:p>
    <w:p>
      <w:pPr>
        <w:pStyle w:val="Compact"/>
        <w:numPr>
          <w:ilvl w:val="0"/>
          <w:numId w:val="1004"/>
        </w:numPr>
      </w:pPr>
      <w:r>
        <w:t xml:space="preserve">Реализована сеть с арбитром (без deadlock);</w:t>
      </w:r>
    </w:p>
    <w:p>
      <w:pPr>
        <w:pStyle w:val="Compact"/>
        <w:numPr>
          <w:ilvl w:val="0"/>
          <w:numId w:val="1004"/>
        </w:numPr>
      </w:pPr>
      <w:r>
        <w:t xml:space="preserve">Создана анимация процесса;</w:t>
      </w:r>
    </w:p>
    <w:p>
      <w:pPr>
        <w:pStyle w:val="Compact"/>
        <w:numPr>
          <w:ilvl w:val="0"/>
          <w:numId w:val="1004"/>
        </w:numPr>
      </w:pPr>
      <w:r>
        <w:t xml:space="preserve">Построены итоговые графики;</w:t>
      </w:r>
    </w:p>
    <w:p>
      <w:pPr>
        <w:pStyle w:val="Compact"/>
        <w:numPr>
          <w:ilvl w:val="0"/>
          <w:numId w:val="1004"/>
        </w:numPr>
      </w:pPr>
      <w:r>
        <w:t xml:space="preserve">Отчёт собран в PDF и DOCX, презентация — в PDF/HTML/Markdown.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image" Id="rId51" Target="media/rId51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Бахарев Дмитрий Александрович</dc:creator>
  <dc:language>ru-RU</dc:language>
  <cp:keywords/>
  <dcterms:created xsi:type="dcterms:W3CDTF">2026-10-12T07:23:56Z</dcterms:created>
  <dcterms:modified xsi:type="dcterms:W3CDTF">2026-10-12T07:23:56Z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моделирование. Задача об обедающих философах</vt:lpwstr>
  </property>
  <property fmtid="{D5CDD505-2E9C-101B-9397-08002B2CF9AE}" pid="17" name="toc-title">
    <vt:lpwstr>Содержание</vt:lpwstr>
  </property>
</Properties>
</file>