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64205" cy="245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5058" b="33004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Renew_ratio_AZ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00705" cy="2372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6361" b="35173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Renew_ratio_CA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89605" cy="241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4537" b="34062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Renew_ratio_NM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38805" cy="2397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35579" b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Renew_ratio_TX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94355" cy="2385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36492" b="34826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Nonrenewable_ratio_AZ</w:t>
      </w:r>
    </w:p>
    <w:p>
      <w:pPr>
        <w:rPr>
          <w:lang w:val="en-US"/>
        </w:rPr>
      </w:pPr>
      <w:r>
        <w:drawing>
          <wp:inline distT="0" distB="0" distL="114300" distR="114300">
            <wp:extent cx="3138805" cy="2448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35579" b="33090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Nonrenewable_ratio_CA</w:t>
      </w:r>
    </w:p>
    <w:p>
      <w:pPr>
        <w:rPr>
          <w:lang w:val="en-US"/>
        </w:rPr>
      </w:pPr>
      <w:r>
        <w:drawing>
          <wp:inline distT="0" distB="0" distL="114300" distR="114300">
            <wp:extent cx="3145155" cy="2385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r="35449" b="34826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Nonrenewable_ratio_NM</w:t>
      </w:r>
    </w:p>
    <w:p>
      <w:pPr>
        <w:rPr>
          <w:lang w:val="en-US"/>
        </w:rPr>
      </w:pPr>
      <w:r>
        <w:drawing>
          <wp:inline distT="0" distB="0" distL="114300" distR="114300">
            <wp:extent cx="3164205" cy="23850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r="35058" b="34826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Nonrenewable_ratio_TX</w:t>
      </w:r>
    </w:p>
    <w:p>
      <w:r>
        <w:drawing>
          <wp:inline distT="0" distB="0" distL="114300" distR="114300">
            <wp:extent cx="3132455" cy="2397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r="35710" b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Nonrenewable_ratio_AZ_classify</w:t>
      </w:r>
    </w:p>
    <w:p>
      <w:pPr>
        <w:rPr>
          <w:lang w:val="en-US"/>
        </w:rPr>
      </w:pPr>
      <w:r>
        <w:drawing>
          <wp:inline distT="0" distB="0" distL="114300" distR="114300">
            <wp:extent cx="3132455" cy="239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r="35710" b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Nonrenewable_ratio_CA_classify</w:t>
      </w:r>
    </w:p>
    <w:p>
      <w:pPr>
        <w:rPr>
          <w:lang w:val="en-US"/>
        </w:rPr>
      </w:pPr>
      <w:r>
        <w:drawing>
          <wp:inline distT="0" distB="0" distL="114300" distR="114300">
            <wp:extent cx="3132455" cy="23914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 r="35710" b="34652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Nonrenewable_ratio_NM_classify</w:t>
      </w:r>
    </w:p>
    <w:p>
      <w:pPr>
        <w:rPr>
          <w:lang w:val="en-US"/>
        </w:rPr>
      </w:pPr>
      <w:r>
        <w:drawing>
          <wp:inline distT="0" distB="0" distL="114300" distR="114300">
            <wp:extent cx="3157855" cy="2397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rcRect r="35188" b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Nonrenewable_ratio_TX_classify</w:t>
      </w:r>
    </w:p>
    <w:p>
      <w:pPr>
        <w:rPr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24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Bobo</dc:creator>
  <cp:lastModifiedBy>丿苹果灬港督</cp:lastModifiedBy>
  <dcterms:modified xsi:type="dcterms:W3CDTF">2018-02-10T03:37:24Z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