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853" w:rsidRDefault="00D55853"/>
    <w:p w:rsidR="00D55853" w:rsidRPr="00C046B5" w:rsidRDefault="00D55853">
      <w:pPr>
        <w:rPr>
          <w:rFonts w:ascii="微软雅黑" w:eastAsia="微软雅黑" w:hAnsi="微软雅黑"/>
          <w:b/>
          <w:sz w:val="32"/>
        </w:rPr>
      </w:pPr>
      <w:r w:rsidRPr="00C046B5">
        <w:rPr>
          <w:rFonts w:ascii="微软雅黑" w:eastAsia="微软雅黑" w:hAnsi="微软雅黑" w:hint="eastAsia"/>
          <w:b/>
          <w:sz w:val="32"/>
        </w:rPr>
        <w:t>文档更新履历</w:t>
      </w:r>
    </w:p>
    <w:tbl>
      <w:tblPr>
        <w:tblStyle w:val="a5"/>
        <w:tblW w:w="0" w:type="auto"/>
        <w:tblLook w:val="04A0"/>
      </w:tblPr>
      <w:tblGrid>
        <w:gridCol w:w="2093"/>
        <w:gridCol w:w="992"/>
        <w:gridCol w:w="1418"/>
        <w:gridCol w:w="4019"/>
      </w:tblGrid>
      <w:tr w:rsidR="00261AE4" w:rsidTr="00C046B5">
        <w:tc>
          <w:tcPr>
            <w:tcW w:w="2093" w:type="dxa"/>
            <w:shd w:val="clear" w:color="auto" w:fill="EEECE1" w:themeFill="background2"/>
          </w:tcPr>
          <w:p w:rsidR="00261AE4" w:rsidRPr="00C046B5" w:rsidRDefault="00261AE4">
            <w:pPr>
              <w:rPr>
                <w:rFonts w:ascii="微软雅黑" w:eastAsia="微软雅黑" w:hAnsi="微软雅黑"/>
                <w:b/>
                <w:sz w:val="22"/>
              </w:rPr>
            </w:pPr>
            <w:r w:rsidRPr="00C046B5">
              <w:rPr>
                <w:rFonts w:ascii="微软雅黑" w:eastAsia="微软雅黑" w:hAnsi="微软雅黑"/>
                <w:b/>
                <w:sz w:val="22"/>
              </w:rPr>
              <w:t>日期</w:t>
            </w:r>
          </w:p>
        </w:tc>
        <w:tc>
          <w:tcPr>
            <w:tcW w:w="992" w:type="dxa"/>
            <w:shd w:val="clear" w:color="auto" w:fill="EEECE1" w:themeFill="background2"/>
          </w:tcPr>
          <w:p w:rsidR="00261AE4" w:rsidRPr="00C046B5" w:rsidRDefault="00261AE4">
            <w:pPr>
              <w:rPr>
                <w:rFonts w:ascii="微软雅黑" w:eastAsia="微软雅黑" w:hAnsi="微软雅黑"/>
                <w:b/>
                <w:sz w:val="22"/>
              </w:rPr>
            </w:pPr>
            <w:r w:rsidRPr="00C046B5">
              <w:rPr>
                <w:rFonts w:ascii="微软雅黑" w:eastAsia="微软雅黑" w:hAnsi="微软雅黑"/>
                <w:b/>
                <w:sz w:val="22"/>
              </w:rPr>
              <w:t>版本</w:t>
            </w:r>
          </w:p>
        </w:tc>
        <w:tc>
          <w:tcPr>
            <w:tcW w:w="1418" w:type="dxa"/>
            <w:shd w:val="clear" w:color="auto" w:fill="EEECE1" w:themeFill="background2"/>
          </w:tcPr>
          <w:p w:rsidR="00261AE4" w:rsidRPr="00C046B5" w:rsidRDefault="005B627A">
            <w:pPr>
              <w:rPr>
                <w:rFonts w:ascii="微软雅黑" w:eastAsia="微软雅黑" w:hAnsi="微软雅黑"/>
                <w:b/>
                <w:sz w:val="22"/>
              </w:rPr>
            </w:pPr>
            <w:r w:rsidRPr="00C046B5">
              <w:rPr>
                <w:rFonts w:ascii="微软雅黑" w:eastAsia="微软雅黑" w:hAnsi="微软雅黑"/>
                <w:b/>
                <w:sz w:val="22"/>
              </w:rPr>
              <w:t>作成</w:t>
            </w:r>
          </w:p>
        </w:tc>
        <w:tc>
          <w:tcPr>
            <w:tcW w:w="4019" w:type="dxa"/>
            <w:shd w:val="clear" w:color="auto" w:fill="EEECE1" w:themeFill="background2"/>
          </w:tcPr>
          <w:p w:rsidR="00261AE4" w:rsidRPr="00C046B5" w:rsidRDefault="00261AE4">
            <w:pPr>
              <w:rPr>
                <w:rFonts w:ascii="微软雅黑" w:eastAsia="微软雅黑" w:hAnsi="微软雅黑"/>
                <w:b/>
                <w:sz w:val="22"/>
              </w:rPr>
            </w:pPr>
            <w:r w:rsidRPr="00C046B5">
              <w:rPr>
                <w:rFonts w:ascii="微软雅黑" w:eastAsia="微软雅黑" w:hAnsi="微软雅黑"/>
                <w:b/>
                <w:sz w:val="22"/>
              </w:rPr>
              <w:t>备注</w:t>
            </w:r>
          </w:p>
        </w:tc>
      </w:tr>
      <w:tr w:rsidR="00261AE4" w:rsidTr="005B627A">
        <w:tc>
          <w:tcPr>
            <w:tcW w:w="2093" w:type="dxa"/>
          </w:tcPr>
          <w:p w:rsidR="00261AE4" w:rsidRDefault="005B627A">
            <w:r>
              <w:t>2019</w:t>
            </w:r>
            <w:r>
              <w:t>年</w:t>
            </w:r>
            <w:r>
              <w:rPr>
                <w:rFonts w:hint="eastAsia"/>
              </w:rPr>
              <w:t>0</w:t>
            </w:r>
            <w:r>
              <w:t>2</w:t>
            </w:r>
            <w:r>
              <w:t>月</w:t>
            </w:r>
            <w:r w:rsidR="001F16BB">
              <w:t>1</w:t>
            </w:r>
            <w:r w:rsidR="001F16BB">
              <w:rPr>
                <w:rFonts w:hint="eastAsia"/>
              </w:rPr>
              <w:t>3</w:t>
            </w:r>
            <w:r>
              <w:t>日</w:t>
            </w:r>
          </w:p>
        </w:tc>
        <w:tc>
          <w:tcPr>
            <w:tcW w:w="992" w:type="dxa"/>
          </w:tcPr>
          <w:p w:rsidR="00261AE4" w:rsidRDefault="005B627A">
            <w:r>
              <w:rPr>
                <w:rFonts w:hint="eastAsia"/>
              </w:rPr>
              <w:t>1.0</w:t>
            </w:r>
          </w:p>
        </w:tc>
        <w:tc>
          <w:tcPr>
            <w:tcW w:w="1418" w:type="dxa"/>
          </w:tcPr>
          <w:p w:rsidR="00261AE4" w:rsidRDefault="005B627A">
            <w:r>
              <w:t>曾梓建</w:t>
            </w:r>
          </w:p>
        </w:tc>
        <w:tc>
          <w:tcPr>
            <w:tcW w:w="4019" w:type="dxa"/>
          </w:tcPr>
          <w:p w:rsidR="00261AE4" w:rsidRDefault="001F16BB">
            <w:r>
              <w:rPr>
                <w:rFonts w:hint="eastAsia"/>
              </w:rPr>
              <w:t>初版</w:t>
            </w:r>
            <w:r>
              <w:t>作成</w:t>
            </w:r>
          </w:p>
        </w:tc>
      </w:tr>
      <w:tr w:rsidR="00261AE4" w:rsidTr="005B627A">
        <w:tc>
          <w:tcPr>
            <w:tcW w:w="2093" w:type="dxa"/>
          </w:tcPr>
          <w:p w:rsidR="00261AE4" w:rsidRDefault="00261AE4"/>
        </w:tc>
        <w:tc>
          <w:tcPr>
            <w:tcW w:w="992" w:type="dxa"/>
          </w:tcPr>
          <w:p w:rsidR="00261AE4" w:rsidRDefault="00261AE4"/>
        </w:tc>
        <w:tc>
          <w:tcPr>
            <w:tcW w:w="1418" w:type="dxa"/>
          </w:tcPr>
          <w:p w:rsidR="00261AE4" w:rsidRDefault="00261AE4"/>
        </w:tc>
        <w:tc>
          <w:tcPr>
            <w:tcW w:w="4019" w:type="dxa"/>
          </w:tcPr>
          <w:p w:rsidR="00261AE4" w:rsidRDefault="00261AE4"/>
        </w:tc>
      </w:tr>
      <w:tr w:rsidR="00261AE4" w:rsidTr="005B627A">
        <w:tc>
          <w:tcPr>
            <w:tcW w:w="2093" w:type="dxa"/>
          </w:tcPr>
          <w:p w:rsidR="00261AE4" w:rsidRDefault="00261AE4"/>
        </w:tc>
        <w:tc>
          <w:tcPr>
            <w:tcW w:w="992" w:type="dxa"/>
          </w:tcPr>
          <w:p w:rsidR="00261AE4" w:rsidRDefault="00261AE4"/>
        </w:tc>
        <w:tc>
          <w:tcPr>
            <w:tcW w:w="1418" w:type="dxa"/>
          </w:tcPr>
          <w:p w:rsidR="00261AE4" w:rsidRDefault="00261AE4"/>
        </w:tc>
        <w:tc>
          <w:tcPr>
            <w:tcW w:w="4019" w:type="dxa"/>
          </w:tcPr>
          <w:p w:rsidR="00261AE4" w:rsidRDefault="00261AE4"/>
        </w:tc>
      </w:tr>
      <w:tr w:rsidR="00261AE4" w:rsidTr="005B627A">
        <w:tc>
          <w:tcPr>
            <w:tcW w:w="2093" w:type="dxa"/>
          </w:tcPr>
          <w:p w:rsidR="00261AE4" w:rsidRDefault="00261AE4"/>
        </w:tc>
        <w:tc>
          <w:tcPr>
            <w:tcW w:w="992" w:type="dxa"/>
          </w:tcPr>
          <w:p w:rsidR="00261AE4" w:rsidRDefault="00261AE4"/>
        </w:tc>
        <w:tc>
          <w:tcPr>
            <w:tcW w:w="1418" w:type="dxa"/>
          </w:tcPr>
          <w:p w:rsidR="00261AE4" w:rsidRDefault="00261AE4"/>
        </w:tc>
        <w:tc>
          <w:tcPr>
            <w:tcW w:w="4019" w:type="dxa"/>
          </w:tcPr>
          <w:p w:rsidR="00261AE4" w:rsidRDefault="00261AE4"/>
        </w:tc>
      </w:tr>
      <w:tr w:rsidR="00261AE4" w:rsidTr="005B627A">
        <w:tc>
          <w:tcPr>
            <w:tcW w:w="2093" w:type="dxa"/>
          </w:tcPr>
          <w:p w:rsidR="00261AE4" w:rsidRDefault="00261AE4"/>
        </w:tc>
        <w:tc>
          <w:tcPr>
            <w:tcW w:w="992" w:type="dxa"/>
          </w:tcPr>
          <w:p w:rsidR="00261AE4" w:rsidRDefault="00261AE4"/>
        </w:tc>
        <w:tc>
          <w:tcPr>
            <w:tcW w:w="1418" w:type="dxa"/>
          </w:tcPr>
          <w:p w:rsidR="00261AE4" w:rsidRDefault="00261AE4"/>
        </w:tc>
        <w:tc>
          <w:tcPr>
            <w:tcW w:w="4019" w:type="dxa"/>
          </w:tcPr>
          <w:p w:rsidR="00261AE4" w:rsidRDefault="00261AE4"/>
        </w:tc>
      </w:tr>
    </w:tbl>
    <w:p w:rsidR="00261AE4" w:rsidRDefault="00261AE4"/>
    <w:p w:rsidR="00261AE4" w:rsidRDefault="005B627A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01"/>
        <w:gridCol w:w="567"/>
        <w:gridCol w:w="2364"/>
        <w:gridCol w:w="896"/>
        <w:gridCol w:w="3047"/>
      </w:tblGrid>
      <w:tr w:rsidR="00121C1D" w:rsidTr="000F1C0B">
        <w:trPr>
          <w:trHeight w:val="378"/>
          <w:jc w:val="center"/>
        </w:trPr>
        <w:tc>
          <w:tcPr>
            <w:tcW w:w="8275" w:type="dxa"/>
            <w:gridSpan w:val="5"/>
            <w:shd w:val="clear" w:color="auto" w:fill="EEECE1" w:themeFill="background2"/>
            <w:vAlign w:val="center"/>
          </w:tcPr>
          <w:p w:rsidR="00121C1D" w:rsidRDefault="00121C1D" w:rsidP="00ED1B3E">
            <w:r>
              <w:rPr>
                <w:rFonts w:asciiTheme="majorEastAsia" w:eastAsiaTheme="majorEastAsia" w:hAnsiTheme="majorEastAsia"/>
                <w:sz w:val="22"/>
              </w:rPr>
              <w:lastRenderedPageBreak/>
              <w:t>编号</w:t>
            </w:r>
            <w:r>
              <w:rPr>
                <w:rFonts w:asciiTheme="majorEastAsia" w:eastAsiaTheme="majorEastAsia" w:hAnsiTheme="majorEastAsia" w:hint="eastAsia"/>
                <w:sz w:val="22"/>
              </w:rPr>
              <w:t>：</w:t>
            </w:r>
          </w:p>
        </w:tc>
      </w:tr>
      <w:tr w:rsidR="00261AE4" w:rsidTr="0038034C">
        <w:trPr>
          <w:trHeight w:val="378"/>
          <w:jc w:val="center"/>
        </w:trPr>
        <w:tc>
          <w:tcPr>
            <w:tcW w:w="1968" w:type="dxa"/>
            <w:gridSpan w:val="2"/>
            <w:shd w:val="clear" w:color="auto" w:fill="EEECE1" w:themeFill="background2"/>
            <w:vAlign w:val="center"/>
          </w:tcPr>
          <w:p w:rsidR="00261AE4" w:rsidRPr="0037106C" w:rsidRDefault="00261AE4" w:rsidP="00051122">
            <w:pPr>
              <w:rPr>
                <w:rFonts w:ascii="微软雅黑" w:eastAsia="微软雅黑" w:hAnsi="微软雅黑"/>
                <w:b/>
                <w:sz w:val="22"/>
              </w:rPr>
            </w:pPr>
            <w:r w:rsidRPr="0037106C">
              <w:rPr>
                <w:rFonts w:ascii="微软雅黑" w:eastAsia="微软雅黑" w:hAnsi="微软雅黑"/>
                <w:b/>
                <w:sz w:val="22"/>
              </w:rPr>
              <w:t>标准化名称</w:t>
            </w:r>
          </w:p>
        </w:tc>
        <w:tc>
          <w:tcPr>
            <w:tcW w:w="6307" w:type="dxa"/>
            <w:gridSpan w:val="3"/>
            <w:vAlign w:val="center"/>
          </w:tcPr>
          <w:p w:rsidR="00261AE4" w:rsidRDefault="0020159C" w:rsidP="00051122">
            <w:r>
              <w:rPr>
                <w:rFonts w:hint="eastAsia"/>
              </w:rPr>
              <w:t>基于删除、复制操作的</w:t>
            </w:r>
            <w:r w:rsidR="001F16BB">
              <w:rPr>
                <w:rFonts w:hint="eastAsia"/>
              </w:rPr>
              <w:t>更新</w:t>
            </w:r>
            <w:r w:rsidR="001F16BB">
              <w:t>程序</w:t>
            </w:r>
          </w:p>
        </w:tc>
      </w:tr>
      <w:tr w:rsidR="002A3ABA" w:rsidTr="0038034C">
        <w:trPr>
          <w:trHeight w:val="458"/>
          <w:jc w:val="center"/>
        </w:trPr>
        <w:tc>
          <w:tcPr>
            <w:tcW w:w="1968" w:type="dxa"/>
            <w:gridSpan w:val="2"/>
            <w:shd w:val="clear" w:color="auto" w:fill="EEECE1" w:themeFill="background2"/>
            <w:vAlign w:val="center"/>
          </w:tcPr>
          <w:p w:rsidR="002A3ABA" w:rsidRPr="0037106C" w:rsidRDefault="002A3ABA" w:rsidP="00051122">
            <w:pPr>
              <w:rPr>
                <w:rFonts w:ascii="微软雅黑" w:eastAsia="微软雅黑" w:hAnsi="微软雅黑"/>
                <w:b/>
                <w:sz w:val="22"/>
              </w:rPr>
            </w:pPr>
            <w:r w:rsidRPr="0037106C">
              <w:rPr>
                <w:rFonts w:ascii="微软雅黑" w:eastAsia="微软雅黑" w:hAnsi="微软雅黑"/>
                <w:b/>
                <w:sz w:val="22"/>
              </w:rPr>
              <w:t>适用范围</w:t>
            </w:r>
          </w:p>
        </w:tc>
        <w:tc>
          <w:tcPr>
            <w:tcW w:w="6307" w:type="dxa"/>
            <w:gridSpan w:val="3"/>
            <w:vAlign w:val="center"/>
          </w:tcPr>
          <w:p w:rsidR="002A3ABA" w:rsidRDefault="00ED1B3E" w:rsidP="00490E86">
            <w:r>
              <w:rPr>
                <w:rFonts w:hint="eastAsia"/>
              </w:rPr>
              <w:t>所有指定路径内的内容（程序、非程序）</w:t>
            </w:r>
          </w:p>
        </w:tc>
      </w:tr>
      <w:tr w:rsidR="00261AE4" w:rsidTr="00121C1D">
        <w:trPr>
          <w:trHeight w:val="236"/>
          <w:jc w:val="center"/>
        </w:trPr>
        <w:tc>
          <w:tcPr>
            <w:tcW w:w="1968" w:type="dxa"/>
            <w:gridSpan w:val="2"/>
            <w:shd w:val="clear" w:color="auto" w:fill="EEECE1" w:themeFill="background2"/>
          </w:tcPr>
          <w:p w:rsidR="00261AE4" w:rsidRPr="0037106C" w:rsidRDefault="002A3ABA" w:rsidP="00051122">
            <w:pPr>
              <w:jc w:val="left"/>
              <w:rPr>
                <w:rFonts w:ascii="微软雅黑" w:eastAsia="微软雅黑" w:hAnsi="微软雅黑"/>
                <w:b/>
                <w:sz w:val="22"/>
              </w:rPr>
            </w:pPr>
            <w:r w:rsidRPr="0037106C">
              <w:rPr>
                <w:rFonts w:ascii="微软雅黑" w:eastAsia="微软雅黑" w:hAnsi="微软雅黑" w:hint="eastAsia"/>
                <w:b/>
                <w:sz w:val="22"/>
              </w:rPr>
              <w:t>版本</w:t>
            </w:r>
            <w:r w:rsidR="00051122" w:rsidRPr="0037106C">
              <w:rPr>
                <w:rFonts w:ascii="微软雅黑" w:eastAsia="微软雅黑" w:hAnsi="微软雅黑"/>
                <w:b/>
                <w:sz w:val="22"/>
              </w:rPr>
              <w:t>编号</w:t>
            </w:r>
          </w:p>
        </w:tc>
        <w:tc>
          <w:tcPr>
            <w:tcW w:w="6307" w:type="dxa"/>
            <w:gridSpan w:val="3"/>
            <w:shd w:val="clear" w:color="auto" w:fill="EEECE1" w:themeFill="background2"/>
            <w:vAlign w:val="center"/>
          </w:tcPr>
          <w:p w:rsidR="00261AE4" w:rsidRPr="0037106C" w:rsidRDefault="00051122" w:rsidP="00051122">
            <w:pPr>
              <w:rPr>
                <w:b/>
              </w:rPr>
            </w:pPr>
            <w:r w:rsidRPr="0037106C">
              <w:rPr>
                <w:rFonts w:ascii="微软雅黑" w:eastAsia="微软雅黑" w:hAnsi="微软雅黑"/>
                <w:b/>
                <w:sz w:val="22"/>
              </w:rPr>
              <w:t>版本履历</w:t>
            </w:r>
          </w:p>
        </w:tc>
      </w:tr>
      <w:tr w:rsidR="00051122" w:rsidTr="00121C1D">
        <w:trPr>
          <w:trHeight w:val="291"/>
          <w:jc w:val="center"/>
        </w:trPr>
        <w:tc>
          <w:tcPr>
            <w:tcW w:w="1968" w:type="dxa"/>
            <w:gridSpan w:val="2"/>
          </w:tcPr>
          <w:p w:rsidR="00051122" w:rsidRDefault="00051122" w:rsidP="000F1C0B">
            <w:r>
              <w:rPr>
                <w:rFonts w:hint="eastAsia"/>
              </w:rPr>
              <w:t>1.0</w:t>
            </w:r>
          </w:p>
        </w:tc>
        <w:tc>
          <w:tcPr>
            <w:tcW w:w="6307" w:type="dxa"/>
            <w:gridSpan w:val="3"/>
          </w:tcPr>
          <w:p w:rsidR="00051122" w:rsidRDefault="00051122" w:rsidP="000F1C0B">
            <w:r>
              <w:t>初版作成</w:t>
            </w:r>
          </w:p>
        </w:tc>
      </w:tr>
      <w:tr w:rsidR="00051122" w:rsidTr="00121C1D">
        <w:trPr>
          <w:trHeight w:val="315"/>
          <w:jc w:val="center"/>
        </w:trPr>
        <w:tc>
          <w:tcPr>
            <w:tcW w:w="1968" w:type="dxa"/>
            <w:gridSpan w:val="2"/>
          </w:tcPr>
          <w:p w:rsidR="00051122" w:rsidRDefault="00051122" w:rsidP="000F1C0B"/>
        </w:tc>
        <w:tc>
          <w:tcPr>
            <w:tcW w:w="6307" w:type="dxa"/>
            <w:gridSpan w:val="3"/>
          </w:tcPr>
          <w:p w:rsidR="00051122" w:rsidRDefault="00051122" w:rsidP="000F1C0B"/>
        </w:tc>
      </w:tr>
      <w:tr w:rsidR="00051122" w:rsidTr="00121C1D">
        <w:trPr>
          <w:trHeight w:val="285"/>
          <w:jc w:val="center"/>
        </w:trPr>
        <w:tc>
          <w:tcPr>
            <w:tcW w:w="1968" w:type="dxa"/>
            <w:gridSpan w:val="2"/>
          </w:tcPr>
          <w:p w:rsidR="00051122" w:rsidRDefault="00051122" w:rsidP="000F1C0B"/>
        </w:tc>
        <w:tc>
          <w:tcPr>
            <w:tcW w:w="6307" w:type="dxa"/>
            <w:gridSpan w:val="3"/>
          </w:tcPr>
          <w:p w:rsidR="00051122" w:rsidRDefault="00051122" w:rsidP="000F1C0B"/>
        </w:tc>
      </w:tr>
      <w:tr w:rsidR="00051122" w:rsidTr="00121C1D">
        <w:trPr>
          <w:trHeight w:val="347"/>
          <w:jc w:val="center"/>
        </w:trPr>
        <w:tc>
          <w:tcPr>
            <w:tcW w:w="1968" w:type="dxa"/>
            <w:gridSpan w:val="2"/>
          </w:tcPr>
          <w:p w:rsidR="00051122" w:rsidRDefault="00051122" w:rsidP="000F1C0B"/>
        </w:tc>
        <w:tc>
          <w:tcPr>
            <w:tcW w:w="6307" w:type="dxa"/>
            <w:gridSpan w:val="3"/>
          </w:tcPr>
          <w:p w:rsidR="00051122" w:rsidRDefault="00051122" w:rsidP="000F1C0B"/>
        </w:tc>
      </w:tr>
      <w:tr w:rsidR="00051122" w:rsidTr="0038034C">
        <w:trPr>
          <w:trHeight w:val="564"/>
          <w:jc w:val="center"/>
        </w:trPr>
        <w:tc>
          <w:tcPr>
            <w:tcW w:w="8275" w:type="dxa"/>
            <w:gridSpan w:val="5"/>
            <w:shd w:val="clear" w:color="auto" w:fill="EEECE1" w:themeFill="background2"/>
          </w:tcPr>
          <w:p w:rsidR="00051122" w:rsidRPr="0037106C" w:rsidRDefault="00051122" w:rsidP="00051122">
            <w:pPr>
              <w:rPr>
                <w:b/>
              </w:rPr>
            </w:pPr>
            <w:r w:rsidRPr="0037106C">
              <w:rPr>
                <w:rFonts w:ascii="微软雅黑" w:eastAsia="微软雅黑" w:hAnsi="微软雅黑"/>
                <w:b/>
                <w:sz w:val="22"/>
              </w:rPr>
              <w:t>使用范例</w:t>
            </w:r>
          </w:p>
        </w:tc>
      </w:tr>
      <w:tr w:rsidR="00261AE4" w:rsidTr="0037106C">
        <w:trPr>
          <w:trHeight w:val="3111"/>
          <w:jc w:val="center"/>
        </w:trPr>
        <w:tc>
          <w:tcPr>
            <w:tcW w:w="8275" w:type="dxa"/>
            <w:gridSpan w:val="5"/>
          </w:tcPr>
          <w:p w:rsidR="00CE38BD" w:rsidRDefault="00CE38BD" w:rsidP="00CE38BD">
            <w:pPr>
              <w:pStyle w:val="a9"/>
              <w:numPr>
                <w:ilvl w:val="0"/>
                <w:numId w:val="12"/>
              </w:numPr>
              <w:ind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正确放置好主程序与更新程序路径</w:t>
            </w:r>
            <w:r w:rsidR="007A2F56">
              <w:rPr>
                <w:rFonts w:hint="eastAsia"/>
                <w:sz w:val="20"/>
              </w:rPr>
              <w:t>；</w:t>
            </w:r>
          </w:p>
          <w:p w:rsidR="00CE38BD" w:rsidRDefault="00CE38BD" w:rsidP="00CE38BD">
            <w:pPr>
              <w:pStyle w:val="a9"/>
              <w:numPr>
                <w:ilvl w:val="0"/>
                <w:numId w:val="12"/>
              </w:numPr>
              <w:ind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编辑</w:t>
            </w:r>
            <w:r w:rsidRPr="00490E86">
              <w:rPr>
                <w:sz w:val="20"/>
              </w:rPr>
              <w:t>UpdataConfig.ini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上的路径；</w:t>
            </w:r>
          </w:p>
          <w:p w:rsidR="00CE38BD" w:rsidRDefault="00CE38BD" w:rsidP="00CE38BD">
            <w:pPr>
              <w:pStyle w:val="a9"/>
              <w:numPr>
                <w:ilvl w:val="0"/>
                <w:numId w:val="12"/>
              </w:numPr>
              <w:ind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主程序需完成版本比对，并增加调用、运行更新程序的方法；</w:t>
            </w:r>
          </w:p>
          <w:p w:rsidR="007A2F56" w:rsidRPr="007A2F56" w:rsidRDefault="007A2F56" w:rsidP="007A2F56">
            <w:pPr>
              <w:rPr>
                <w:sz w:val="20"/>
              </w:rPr>
            </w:pPr>
          </w:p>
          <w:p w:rsidR="009016DE" w:rsidRDefault="009016DE" w:rsidP="0037106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详：</w:t>
            </w:r>
          </w:p>
          <w:p w:rsidR="009016DE" w:rsidRDefault="00311057" w:rsidP="0037106C">
            <w:pPr>
              <w:rPr>
                <w:sz w:val="20"/>
              </w:rPr>
            </w:pPr>
            <w:hyperlink w:anchor="附页1：使用、配置更新程序" w:history="1">
              <w:r w:rsidR="009016DE" w:rsidRPr="009016DE">
                <w:rPr>
                  <w:rStyle w:val="a6"/>
                  <w:rFonts w:hint="eastAsia"/>
                  <w:sz w:val="20"/>
                </w:rPr>
                <w:t>附页</w:t>
              </w:r>
              <w:r w:rsidR="009016DE" w:rsidRPr="009016DE">
                <w:rPr>
                  <w:rStyle w:val="a6"/>
                  <w:rFonts w:hint="eastAsia"/>
                  <w:sz w:val="20"/>
                </w:rPr>
                <w:t>1</w:t>
              </w:r>
              <w:r w:rsidR="009016DE" w:rsidRPr="009016DE">
                <w:rPr>
                  <w:rStyle w:val="a6"/>
                  <w:rFonts w:hint="eastAsia"/>
                  <w:sz w:val="20"/>
                </w:rPr>
                <w:t>：使用、配置更新程序</w:t>
              </w:r>
            </w:hyperlink>
          </w:p>
          <w:p w:rsidR="007A2F56" w:rsidRDefault="007A2F56" w:rsidP="0037106C">
            <w:pPr>
              <w:rPr>
                <w:sz w:val="20"/>
              </w:rPr>
            </w:pPr>
          </w:p>
          <w:p w:rsidR="007A2F56" w:rsidRDefault="007A2F56" w:rsidP="0037106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Demo</w:t>
            </w:r>
            <w:r>
              <w:rPr>
                <w:rFonts w:hint="eastAsia"/>
                <w:sz w:val="20"/>
              </w:rPr>
              <w:t>：</w:t>
            </w:r>
          </w:p>
          <w:p w:rsidR="007A2F56" w:rsidRPr="009016DE" w:rsidRDefault="00311057" w:rsidP="0037106C">
            <w:pPr>
              <w:rPr>
                <w:sz w:val="20"/>
              </w:rPr>
            </w:pPr>
            <w:hyperlink r:id="rId8" w:history="1">
              <w:r w:rsidR="007A2F56" w:rsidRPr="007A2F56">
                <w:rPr>
                  <w:rStyle w:val="a6"/>
                  <w:rFonts w:hint="eastAsia"/>
                </w:rPr>
                <w:t>设计网路径</w:t>
              </w:r>
            </w:hyperlink>
          </w:p>
        </w:tc>
      </w:tr>
      <w:tr w:rsidR="00051122" w:rsidTr="00121C1D">
        <w:trPr>
          <w:trHeight w:val="562"/>
          <w:jc w:val="center"/>
        </w:trPr>
        <w:tc>
          <w:tcPr>
            <w:tcW w:w="8275" w:type="dxa"/>
            <w:gridSpan w:val="5"/>
            <w:shd w:val="clear" w:color="auto" w:fill="EEECE1" w:themeFill="background2"/>
          </w:tcPr>
          <w:p w:rsidR="00051122" w:rsidRPr="0037106C" w:rsidRDefault="00051122" w:rsidP="00051122">
            <w:pPr>
              <w:rPr>
                <w:b/>
              </w:rPr>
            </w:pPr>
            <w:r w:rsidRPr="0037106C">
              <w:rPr>
                <w:rFonts w:ascii="微软雅黑" w:eastAsia="微软雅黑" w:hAnsi="微软雅黑"/>
                <w:b/>
                <w:sz w:val="22"/>
              </w:rPr>
              <w:t>程序流程及说明</w:t>
            </w:r>
          </w:p>
        </w:tc>
      </w:tr>
      <w:tr w:rsidR="00261AE4" w:rsidRPr="005B627A" w:rsidTr="0037106C">
        <w:trPr>
          <w:trHeight w:val="5164"/>
          <w:jc w:val="center"/>
        </w:trPr>
        <w:tc>
          <w:tcPr>
            <w:tcW w:w="8275" w:type="dxa"/>
            <w:gridSpan w:val="5"/>
          </w:tcPr>
          <w:p w:rsidR="00CE38BD" w:rsidRDefault="00CE38BD" w:rsidP="000F1C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详：</w:t>
            </w:r>
          </w:p>
          <w:p w:rsidR="007A2F56" w:rsidRDefault="00311057" w:rsidP="000F1C0B">
            <w:hyperlink w:anchor="附页2：程序运行原理及流程" w:history="1">
              <w:r w:rsidR="002D6914" w:rsidRPr="002D6914">
                <w:rPr>
                  <w:rStyle w:val="a6"/>
                  <w:sz w:val="20"/>
                </w:rPr>
                <w:t>附页</w:t>
              </w:r>
              <w:r w:rsidR="002D6914" w:rsidRPr="002D6914">
                <w:rPr>
                  <w:rStyle w:val="a6"/>
                  <w:rFonts w:hint="eastAsia"/>
                  <w:sz w:val="20"/>
                </w:rPr>
                <w:t>2</w:t>
              </w:r>
              <w:r w:rsidR="002D6914" w:rsidRPr="002D6914">
                <w:rPr>
                  <w:rStyle w:val="a6"/>
                  <w:rFonts w:hint="eastAsia"/>
                  <w:sz w:val="20"/>
                </w:rPr>
                <w:t>：程序运行原理及流程</w:t>
              </w:r>
            </w:hyperlink>
          </w:p>
          <w:p w:rsidR="00016768" w:rsidRDefault="00016768" w:rsidP="000F1C0B"/>
          <w:p w:rsidR="00016768" w:rsidRPr="007A2F56" w:rsidRDefault="00016768" w:rsidP="000F1C0B">
            <w:pPr>
              <w:rPr>
                <w:sz w:val="20"/>
              </w:rPr>
            </w:pPr>
            <w:r>
              <w:rPr>
                <w:rFonts w:hint="eastAsia"/>
              </w:rPr>
              <w:t>该程序配置完成即可使用，无需再次开发。</w:t>
            </w:r>
          </w:p>
        </w:tc>
      </w:tr>
      <w:tr w:rsidR="005B627A" w:rsidRPr="005B627A" w:rsidTr="00524B68">
        <w:trPr>
          <w:trHeight w:val="621"/>
          <w:jc w:val="center"/>
        </w:trPr>
        <w:tc>
          <w:tcPr>
            <w:tcW w:w="1401" w:type="dxa"/>
            <w:shd w:val="clear" w:color="auto" w:fill="EEECE1" w:themeFill="background2"/>
          </w:tcPr>
          <w:p w:rsidR="005B627A" w:rsidRPr="0037106C" w:rsidRDefault="00E3015F" w:rsidP="000F1C0B">
            <w:pPr>
              <w:rPr>
                <w:b/>
                <w:sz w:val="22"/>
              </w:rPr>
            </w:pPr>
            <w:r>
              <w:rPr>
                <w:rFonts w:ascii="微软雅黑" w:eastAsia="微软雅黑" w:hAnsi="微软雅黑"/>
                <w:b/>
                <w:sz w:val="22"/>
              </w:rPr>
              <w:t>审核</w:t>
            </w:r>
            <w:r w:rsidR="005B627A" w:rsidRPr="0037106C">
              <w:rPr>
                <w:rFonts w:ascii="微软雅黑" w:eastAsia="微软雅黑" w:hAnsi="微软雅黑"/>
                <w:b/>
                <w:sz w:val="22"/>
              </w:rPr>
              <w:t>时间</w:t>
            </w:r>
          </w:p>
        </w:tc>
        <w:tc>
          <w:tcPr>
            <w:tcW w:w="2931" w:type="dxa"/>
            <w:gridSpan w:val="2"/>
            <w:vAlign w:val="center"/>
          </w:tcPr>
          <w:p w:rsidR="005B627A" w:rsidRPr="005B627A" w:rsidRDefault="005B627A" w:rsidP="00051122">
            <w:pPr>
              <w:rPr>
                <w:sz w:val="22"/>
              </w:rPr>
            </w:pPr>
          </w:p>
        </w:tc>
        <w:tc>
          <w:tcPr>
            <w:tcW w:w="896" w:type="dxa"/>
            <w:shd w:val="clear" w:color="auto" w:fill="EEECE1" w:themeFill="background2"/>
          </w:tcPr>
          <w:p w:rsidR="005B627A" w:rsidRPr="0037106C" w:rsidRDefault="00E3015F" w:rsidP="000F1C0B">
            <w:pPr>
              <w:rPr>
                <w:b/>
                <w:sz w:val="22"/>
              </w:rPr>
            </w:pPr>
            <w:r>
              <w:rPr>
                <w:rFonts w:ascii="微软雅黑" w:eastAsia="微软雅黑" w:hAnsi="微软雅黑"/>
                <w:b/>
                <w:sz w:val="22"/>
              </w:rPr>
              <w:t>审核</w:t>
            </w:r>
          </w:p>
        </w:tc>
        <w:tc>
          <w:tcPr>
            <w:tcW w:w="3047" w:type="dxa"/>
            <w:vAlign w:val="center"/>
          </w:tcPr>
          <w:p w:rsidR="005B627A" w:rsidRPr="005B627A" w:rsidRDefault="005B627A" w:rsidP="00051122">
            <w:pPr>
              <w:rPr>
                <w:sz w:val="22"/>
              </w:rPr>
            </w:pPr>
          </w:p>
        </w:tc>
      </w:tr>
    </w:tbl>
    <w:p w:rsidR="009016DE" w:rsidRDefault="009016DE" w:rsidP="00121C1D">
      <w:pPr>
        <w:rPr>
          <w:sz w:val="20"/>
        </w:rPr>
      </w:pPr>
      <w:bookmarkStart w:id="0" w:name="附页1：使用、配置更新程序"/>
      <w:r>
        <w:rPr>
          <w:rFonts w:hint="eastAsia"/>
          <w:sz w:val="20"/>
        </w:rPr>
        <w:lastRenderedPageBreak/>
        <w:t>附页</w:t>
      </w:r>
      <w:r>
        <w:rPr>
          <w:rFonts w:hint="eastAsia"/>
          <w:sz w:val="20"/>
        </w:rPr>
        <w:t>1</w:t>
      </w:r>
      <w:r>
        <w:rPr>
          <w:rFonts w:hint="eastAsia"/>
          <w:sz w:val="20"/>
        </w:rPr>
        <w:t>：使用、配置更新程序</w:t>
      </w:r>
    </w:p>
    <w:bookmarkEnd w:id="0"/>
    <w:p w:rsidR="00AE7270" w:rsidRPr="00AE7270" w:rsidRDefault="00AE7270" w:rsidP="00121C1D">
      <w:pPr>
        <w:rPr>
          <w:b/>
          <w:sz w:val="20"/>
        </w:rPr>
      </w:pPr>
      <w:r w:rsidRPr="00AE7270">
        <w:rPr>
          <w:rFonts w:hint="eastAsia"/>
          <w:b/>
          <w:sz w:val="20"/>
        </w:rPr>
        <w:t>前提：</w:t>
      </w:r>
    </w:p>
    <w:p w:rsidR="00AE7270" w:rsidRDefault="00AE7270" w:rsidP="00121C1D">
      <w:pPr>
        <w:rPr>
          <w:sz w:val="20"/>
        </w:rPr>
      </w:pPr>
      <w:r>
        <w:rPr>
          <w:rFonts w:hint="eastAsia"/>
          <w:sz w:val="20"/>
        </w:rPr>
        <w:t>为便于说明及区分，下文主程序指被更新程序</w:t>
      </w:r>
      <w:r>
        <w:rPr>
          <w:rFonts w:hint="eastAsia"/>
          <w:sz w:val="20"/>
        </w:rPr>
        <w:t>(</w:t>
      </w:r>
      <w:r>
        <w:rPr>
          <w:rFonts w:hint="eastAsia"/>
          <w:sz w:val="20"/>
        </w:rPr>
        <w:t>即需要更新的对象</w:t>
      </w:r>
      <w:r>
        <w:rPr>
          <w:rFonts w:hint="eastAsia"/>
          <w:sz w:val="20"/>
        </w:rPr>
        <w:t>)</w:t>
      </w:r>
    </w:p>
    <w:p w:rsidR="00917074" w:rsidRPr="00AE7270" w:rsidRDefault="00917074" w:rsidP="00121C1D">
      <w:pPr>
        <w:rPr>
          <w:sz w:val="20"/>
        </w:rPr>
      </w:pPr>
    </w:p>
    <w:p w:rsidR="001F16BB" w:rsidRDefault="001F16BB" w:rsidP="001F16BB">
      <w:pPr>
        <w:rPr>
          <w:b/>
          <w:sz w:val="20"/>
        </w:rPr>
      </w:pPr>
      <w:r w:rsidRPr="00490E86">
        <w:rPr>
          <w:rFonts w:hint="eastAsia"/>
          <w:b/>
          <w:sz w:val="20"/>
        </w:rPr>
        <w:t>1</w:t>
      </w:r>
      <w:r w:rsidRPr="00490E86">
        <w:rPr>
          <w:rFonts w:hint="eastAsia"/>
          <w:b/>
          <w:sz w:val="20"/>
        </w:rPr>
        <w:t>：程序位置路径</w:t>
      </w:r>
    </w:p>
    <w:p w:rsidR="00490E86" w:rsidRPr="00AE7270" w:rsidRDefault="00AE7270" w:rsidP="001F16BB">
      <w:pPr>
        <w:rPr>
          <w:sz w:val="20"/>
        </w:rPr>
      </w:pPr>
      <w:r w:rsidRPr="00AE7270">
        <w:rPr>
          <w:rFonts w:hint="eastAsia"/>
          <w:sz w:val="20"/>
          <w:u w:val="single"/>
        </w:rPr>
        <w:t>需要注意</w:t>
      </w:r>
      <w:r w:rsidRPr="00AE7270">
        <w:rPr>
          <w:rFonts w:hint="eastAsia"/>
          <w:sz w:val="20"/>
        </w:rPr>
        <w:t>:</w:t>
      </w:r>
      <w:r>
        <w:rPr>
          <w:rFonts w:hint="eastAsia"/>
          <w:sz w:val="20"/>
        </w:rPr>
        <w:t>更新程序需要放置在主程序的上一目录</w:t>
      </w:r>
      <w:r w:rsidRPr="00AE7270">
        <w:rPr>
          <w:rFonts w:hint="eastAsia"/>
          <w:sz w:val="20"/>
        </w:rPr>
        <w:t xml:space="preserve"> </w:t>
      </w:r>
    </w:p>
    <w:p w:rsidR="00490E86" w:rsidRPr="00490E86" w:rsidRDefault="001F16BB" w:rsidP="00121C1D">
      <w:pPr>
        <w:rPr>
          <w:sz w:val="20"/>
        </w:rPr>
      </w:pPr>
      <w:r w:rsidRPr="00490E86">
        <w:rPr>
          <w:rFonts w:hint="eastAsia"/>
          <w:noProof/>
          <w:sz w:val="20"/>
        </w:rPr>
        <w:drawing>
          <wp:inline distT="0" distB="0" distL="0" distR="0">
            <wp:extent cx="4029075" cy="9620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6BB" w:rsidRPr="00490E86" w:rsidRDefault="00AE7270" w:rsidP="00490E86">
      <w:pPr>
        <w:pStyle w:val="a9"/>
        <w:numPr>
          <w:ilvl w:val="0"/>
          <w:numId w:val="2"/>
        </w:numPr>
        <w:ind w:firstLineChars="0"/>
        <w:rPr>
          <w:sz w:val="20"/>
        </w:rPr>
      </w:pPr>
      <w:r>
        <w:rPr>
          <w:sz w:val="20"/>
        </w:rPr>
        <w:t>图示</w:t>
      </w:r>
      <w:r>
        <w:rPr>
          <w:rFonts w:hint="eastAsia"/>
          <w:sz w:val="20"/>
        </w:rPr>
        <w:t>(</w:t>
      </w:r>
      <w:r w:rsidR="00490E86" w:rsidRPr="00490E86">
        <w:rPr>
          <w:sz w:val="20"/>
        </w:rPr>
        <w:t>Pt_Program_Updata.exe</w:t>
      </w:r>
      <w:r>
        <w:rPr>
          <w:rFonts w:hint="eastAsia"/>
          <w:sz w:val="20"/>
        </w:rPr>
        <w:t>)</w:t>
      </w:r>
      <w:r w:rsidR="00490E86">
        <w:rPr>
          <w:rFonts w:hint="eastAsia"/>
          <w:sz w:val="20"/>
        </w:rPr>
        <w:t>:</w:t>
      </w:r>
      <w:r w:rsidR="00490E86">
        <w:rPr>
          <w:rFonts w:hint="eastAsia"/>
          <w:sz w:val="20"/>
        </w:rPr>
        <w:t>更新程序主体</w:t>
      </w:r>
    </w:p>
    <w:p w:rsidR="00490E86" w:rsidRDefault="00490E86" w:rsidP="00490E86">
      <w:pPr>
        <w:pStyle w:val="a9"/>
        <w:numPr>
          <w:ilvl w:val="0"/>
          <w:numId w:val="2"/>
        </w:numPr>
        <w:ind w:firstLineChars="0"/>
        <w:rPr>
          <w:sz w:val="20"/>
        </w:rPr>
      </w:pPr>
      <w:r w:rsidRPr="00490E86">
        <w:rPr>
          <w:rFonts w:hint="eastAsia"/>
          <w:sz w:val="20"/>
        </w:rPr>
        <w:t>图示</w:t>
      </w:r>
      <w:r w:rsidRPr="00490E86">
        <w:rPr>
          <w:rFonts w:hint="eastAsia"/>
          <w:sz w:val="20"/>
        </w:rPr>
        <w:t>(Debug)</w:t>
      </w:r>
      <w:r w:rsidRPr="00490E86">
        <w:rPr>
          <w:rFonts w:hint="eastAsia"/>
          <w:sz w:val="20"/>
        </w:rPr>
        <w:t>文件夹内</w:t>
      </w:r>
      <w:r>
        <w:rPr>
          <w:rFonts w:hint="eastAsia"/>
          <w:sz w:val="20"/>
        </w:rPr>
        <w:t>:</w:t>
      </w:r>
      <w:r w:rsidR="00D55853" w:rsidRPr="00D55853">
        <w:rPr>
          <w:rFonts w:hint="eastAsia"/>
          <w:sz w:val="20"/>
        </w:rPr>
        <w:t xml:space="preserve"> </w:t>
      </w:r>
      <w:r w:rsidR="00D55853">
        <w:rPr>
          <w:rFonts w:hint="eastAsia"/>
          <w:sz w:val="20"/>
        </w:rPr>
        <w:t>主程序的文件夹，</w:t>
      </w:r>
      <w:r>
        <w:rPr>
          <w:rFonts w:hint="eastAsia"/>
          <w:sz w:val="20"/>
        </w:rPr>
        <w:t>被更新的程序路径</w:t>
      </w:r>
    </w:p>
    <w:p w:rsidR="00AE7270" w:rsidRPr="00D55853" w:rsidRDefault="00AE7270" w:rsidP="00490E86">
      <w:pPr>
        <w:rPr>
          <w:sz w:val="20"/>
        </w:rPr>
      </w:pPr>
    </w:p>
    <w:p w:rsidR="00490E86" w:rsidRPr="00490E86" w:rsidRDefault="001F16BB" w:rsidP="001F16BB">
      <w:pPr>
        <w:rPr>
          <w:b/>
          <w:sz w:val="20"/>
        </w:rPr>
      </w:pPr>
      <w:r w:rsidRPr="00490E86">
        <w:rPr>
          <w:rFonts w:hint="eastAsia"/>
          <w:b/>
          <w:sz w:val="20"/>
        </w:rPr>
        <w:t>2</w:t>
      </w:r>
      <w:r w:rsidRPr="00490E86">
        <w:rPr>
          <w:rFonts w:hint="eastAsia"/>
          <w:b/>
          <w:sz w:val="20"/>
        </w:rPr>
        <w:t>：配置更新路径</w:t>
      </w:r>
    </w:p>
    <w:p w:rsidR="001F16BB" w:rsidRPr="00490E86" w:rsidRDefault="001F16BB" w:rsidP="00121C1D">
      <w:pPr>
        <w:rPr>
          <w:sz w:val="20"/>
        </w:rPr>
      </w:pPr>
      <w:r w:rsidRPr="00490E86">
        <w:rPr>
          <w:noProof/>
          <w:sz w:val="20"/>
        </w:rPr>
        <w:drawing>
          <wp:inline distT="0" distB="0" distL="0" distR="0">
            <wp:extent cx="3362325" cy="2095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E86" w:rsidRPr="00490E86" w:rsidRDefault="001F16BB" w:rsidP="00121C1D">
      <w:pPr>
        <w:rPr>
          <w:sz w:val="20"/>
        </w:rPr>
      </w:pPr>
      <w:r w:rsidRPr="00490E86">
        <w:rPr>
          <w:rFonts w:hint="eastAsia"/>
          <w:sz w:val="20"/>
        </w:rPr>
        <w:t>程序根目录下</w:t>
      </w:r>
      <w:r w:rsidRPr="00490E86">
        <w:rPr>
          <w:sz w:val="20"/>
        </w:rPr>
        <w:t>UpdataConfig.ini</w:t>
      </w:r>
      <w:r w:rsidRPr="00490E86">
        <w:rPr>
          <w:rFonts w:hint="eastAsia"/>
          <w:sz w:val="20"/>
        </w:rPr>
        <w:t xml:space="preserve"> </w:t>
      </w:r>
      <w:r w:rsidRPr="00490E86">
        <w:rPr>
          <w:rFonts w:hint="eastAsia"/>
          <w:sz w:val="20"/>
        </w:rPr>
        <w:t>需要在使用前完成配置</w:t>
      </w:r>
    </w:p>
    <w:p w:rsidR="001F16BB" w:rsidRPr="00490E86" w:rsidRDefault="001F16BB" w:rsidP="00121C1D">
      <w:pPr>
        <w:rPr>
          <w:sz w:val="20"/>
        </w:rPr>
      </w:pPr>
      <w:r w:rsidRPr="00490E86">
        <w:rPr>
          <w:noProof/>
          <w:sz w:val="20"/>
        </w:rPr>
        <w:drawing>
          <wp:inline distT="0" distB="0" distL="0" distR="0">
            <wp:extent cx="2876550" cy="11144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6BB" w:rsidRPr="00490E86" w:rsidRDefault="001F16BB" w:rsidP="00490E86">
      <w:pPr>
        <w:pStyle w:val="a9"/>
        <w:numPr>
          <w:ilvl w:val="0"/>
          <w:numId w:val="1"/>
        </w:numPr>
        <w:ind w:firstLineChars="0"/>
        <w:rPr>
          <w:sz w:val="20"/>
        </w:rPr>
      </w:pPr>
      <w:r w:rsidRPr="00490E86">
        <w:rPr>
          <w:rFonts w:hint="eastAsia"/>
          <w:sz w:val="20"/>
        </w:rPr>
        <w:t xml:space="preserve">srcPath: </w:t>
      </w:r>
      <w:r w:rsidRPr="00490E86">
        <w:rPr>
          <w:rFonts w:hint="eastAsia"/>
          <w:sz w:val="20"/>
        </w:rPr>
        <w:t>用于存放新版本的路径</w:t>
      </w:r>
    </w:p>
    <w:p w:rsidR="001F16BB" w:rsidRPr="00490E86" w:rsidRDefault="001F16BB" w:rsidP="00490E86">
      <w:pPr>
        <w:pStyle w:val="a9"/>
        <w:numPr>
          <w:ilvl w:val="0"/>
          <w:numId w:val="1"/>
        </w:numPr>
        <w:ind w:firstLineChars="0"/>
        <w:rPr>
          <w:sz w:val="20"/>
        </w:rPr>
      </w:pPr>
      <w:r w:rsidRPr="00490E86">
        <w:rPr>
          <w:rFonts w:hint="eastAsia"/>
          <w:sz w:val="20"/>
        </w:rPr>
        <w:t xml:space="preserve">appName: </w:t>
      </w:r>
      <w:r w:rsidRPr="00490E86">
        <w:rPr>
          <w:rFonts w:hint="eastAsia"/>
          <w:sz w:val="20"/>
        </w:rPr>
        <w:t>程序根目录的名字</w:t>
      </w:r>
      <w:r w:rsidR="00AE7270">
        <w:rPr>
          <w:rFonts w:hint="eastAsia"/>
          <w:sz w:val="20"/>
        </w:rPr>
        <w:t>，如上图示</w:t>
      </w:r>
      <w:r w:rsidR="00AE7270">
        <w:rPr>
          <w:rFonts w:hint="eastAsia"/>
          <w:sz w:val="20"/>
        </w:rPr>
        <w:t>(\Debug)</w:t>
      </w:r>
    </w:p>
    <w:p w:rsidR="002D6914" w:rsidRPr="008B234B" w:rsidRDefault="001F16BB" w:rsidP="002D6914">
      <w:pPr>
        <w:pStyle w:val="a9"/>
        <w:numPr>
          <w:ilvl w:val="0"/>
          <w:numId w:val="1"/>
        </w:numPr>
        <w:ind w:firstLineChars="0"/>
        <w:rPr>
          <w:sz w:val="20"/>
        </w:rPr>
      </w:pPr>
      <w:r w:rsidRPr="00490E86">
        <w:rPr>
          <w:rFonts w:hint="eastAsia"/>
          <w:sz w:val="20"/>
        </w:rPr>
        <w:t xml:space="preserve">LocalSet: </w:t>
      </w:r>
      <w:r w:rsidR="00490E86" w:rsidRPr="00490E86">
        <w:rPr>
          <w:rFonts w:hint="eastAsia"/>
          <w:sz w:val="20"/>
        </w:rPr>
        <w:t>程序备份路径</w:t>
      </w:r>
    </w:p>
    <w:p w:rsidR="00917074" w:rsidRDefault="008B234B" w:rsidP="002D6914">
      <w:pPr>
        <w:rPr>
          <w:sz w:val="20"/>
        </w:rPr>
      </w:pPr>
      <w:r>
        <w:rPr>
          <w:rFonts w:hint="eastAsia"/>
          <w:sz w:val="20"/>
        </w:rPr>
        <w:t>例：</w:t>
      </w:r>
    </w:p>
    <w:p w:rsidR="008B234B" w:rsidRDefault="008B234B" w:rsidP="002D6914">
      <w:pPr>
        <w:rPr>
          <w:sz w:val="20"/>
        </w:rPr>
      </w:pPr>
      <w:r>
        <w:rPr>
          <w:rFonts w:hint="eastAsia"/>
          <w:sz w:val="20"/>
        </w:rPr>
        <w:t>已经编辑过生成好了的程序在：</w:t>
      </w:r>
    </w:p>
    <w:p w:rsidR="008B234B" w:rsidRDefault="008B234B" w:rsidP="002D6914">
      <w:pPr>
        <w:rPr>
          <w:sz w:val="20"/>
        </w:rPr>
      </w:pPr>
      <w:r>
        <w:rPr>
          <w:rFonts w:hint="eastAsia"/>
          <w:sz w:val="20"/>
        </w:rPr>
        <w:t>C:\Users\admin\Desktop\</w:t>
      </w:r>
      <w:r w:rsidRPr="008B234B">
        <w:rPr>
          <w:rFonts w:hint="eastAsia"/>
          <w:sz w:val="20"/>
        </w:rPr>
        <w:t>Demo\</w:t>
      </w:r>
      <w:r>
        <w:rPr>
          <w:rFonts w:hint="eastAsia"/>
          <w:sz w:val="20"/>
        </w:rPr>
        <w:t>Application</w:t>
      </w:r>
    </w:p>
    <w:p w:rsidR="008B234B" w:rsidRPr="008B234B" w:rsidRDefault="008B234B" w:rsidP="002D6914">
      <w:pPr>
        <w:rPr>
          <w:sz w:val="20"/>
        </w:rPr>
      </w:pPr>
      <w:r w:rsidRPr="008B234B">
        <w:rPr>
          <w:rFonts w:hint="eastAsia"/>
          <w:sz w:val="20"/>
        </w:rPr>
        <w:t>当前使用中的路径在：</w:t>
      </w:r>
    </w:p>
    <w:p w:rsidR="008B234B" w:rsidRPr="008B234B" w:rsidRDefault="008B234B" w:rsidP="002D6914">
      <w:pPr>
        <w:rPr>
          <w:sz w:val="20"/>
        </w:rPr>
      </w:pPr>
      <w:r w:rsidRPr="008B234B">
        <w:rPr>
          <w:sz w:val="20"/>
        </w:rPr>
        <w:t>C:\Users\admin\Desktop\(20190213)Demo\Pt_Program_Updata\bin</w:t>
      </w:r>
      <w:r w:rsidRPr="008B234B">
        <w:rPr>
          <w:sz w:val="20"/>
          <w:highlight w:val="yellow"/>
        </w:rPr>
        <w:t>\Debug</w:t>
      </w:r>
    </w:p>
    <w:p w:rsidR="008B234B" w:rsidRPr="008B234B" w:rsidRDefault="008B234B" w:rsidP="002D6914">
      <w:pPr>
        <w:rPr>
          <w:sz w:val="20"/>
        </w:rPr>
      </w:pPr>
      <w:r w:rsidRPr="008B234B">
        <w:rPr>
          <w:rFonts w:hint="eastAsia"/>
          <w:sz w:val="20"/>
        </w:rPr>
        <w:t>则：</w:t>
      </w:r>
    </w:p>
    <w:p w:rsidR="008B234B" w:rsidRDefault="008B234B" w:rsidP="002D6914">
      <w:pPr>
        <w:rPr>
          <w:sz w:val="20"/>
        </w:rPr>
      </w:pPr>
      <w:r>
        <w:rPr>
          <w:rFonts w:hint="eastAsia"/>
          <w:sz w:val="20"/>
        </w:rPr>
        <w:t>[config]</w:t>
      </w:r>
    </w:p>
    <w:p w:rsidR="008B234B" w:rsidRDefault="008B234B" w:rsidP="002D6914">
      <w:pPr>
        <w:rPr>
          <w:sz w:val="20"/>
        </w:rPr>
      </w:pPr>
      <w:r w:rsidRPr="00490E86">
        <w:rPr>
          <w:rFonts w:hint="eastAsia"/>
          <w:sz w:val="20"/>
        </w:rPr>
        <w:t>srcPath</w:t>
      </w:r>
      <w:r>
        <w:rPr>
          <w:rFonts w:hint="eastAsia"/>
          <w:sz w:val="20"/>
        </w:rPr>
        <w:t>=</w:t>
      </w:r>
      <w:r w:rsidRPr="008B234B"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C:\Users\admin\Desktop\</w:t>
      </w:r>
      <w:r w:rsidRPr="008B234B">
        <w:rPr>
          <w:rFonts w:hint="eastAsia"/>
          <w:sz w:val="20"/>
        </w:rPr>
        <w:t>Demo\</w:t>
      </w:r>
      <w:r>
        <w:rPr>
          <w:rFonts w:hint="eastAsia"/>
          <w:sz w:val="20"/>
        </w:rPr>
        <w:t>Application</w:t>
      </w:r>
      <w:r w:rsidRPr="00490E86">
        <w:rPr>
          <w:rFonts w:hint="eastAsia"/>
          <w:sz w:val="20"/>
        </w:rPr>
        <w:t xml:space="preserve"> </w:t>
      </w:r>
    </w:p>
    <w:p w:rsidR="008B234B" w:rsidRDefault="008B234B" w:rsidP="002D6914">
      <w:pPr>
        <w:rPr>
          <w:sz w:val="20"/>
        </w:rPr>
      </w:pPr>
      <w:r w:rsidRPr="00490E86">
        <w:rPr>
          <w:rFonts w:hint="eastAsia"/>
          <w:sz w:val="20"/>
        </w:rPr>
        <w:t>appName</w:t>
      </w:r>
      <w:r>
        <w:rPr>
          <w:rFonts w:hint="eastAsia"/>
          <w:sz w:val="20"/>
        </w:rPr>
        <w:t>=</w:t>
      </w:r>
      <w:r w:rsidRPr="008B234B">
        <w:rPr>
          <w:rFonts w:hint="eastAsia"/>
          <w:sz w:val="20"/>
          <w:highlight w:val="yellow"/>
        </w:rPr>
        <w:t>\Debug</w:t>
      </w:r>
    </w:p>
    <w:p w:rsidR="008B234B" w:rsidRDefault="008B234B" w:rsidP="002D6914">
      <w:pPr>
        <w:rPr>
          <w:sz w:val="20"/>
        </w:rPr>
      </w:pPr>
      <w:r w:rsidRPr="00490E86">
        <w:rPr>
          <w:rFonts w:hint="eastAsia"/>
          <w:sz w:val="20"/>
        </w:rPr>
        <w:t>LocalSet</w:t>
      </w:r>
      <w:r>
        <w:rPr>
          <w:rFonts w:hint="eastAsia"/>
          <w:sz w:val="20"/>
        </w:rPr>
        <w:t>=</w:t>
      </w:r>
      <w:r>
        <w:rPr>
          <w:sz w:val="20"/>
        </w:rPr>
        <w:t>备份路径</w:t>
      </w:r>
      <w:r w:rsidR="004E5265">
        <w:rPr>
          <w:rFonts w:hint="eastAsia"/>
          <w:sz w:val="20"/>
        </w:rPr>
        <w:t>，</w:t>
      </w:r>
      <w:r w:rsidR="004E5265">
        <w:rPr>
          <w:sz w:val="20"/>
        </w:rPr>
        <w:t>可自定义</w:t>
      </w:r>
    </w:p>
    <w:p w:rsidR="008B234B" w:rsidRPr="002D6914" w:rsidRDefault="008B234B" w:rsidP="002D6914">
      <w:pPr>
        <w:rPr>
          <w:sz w:val="20"/>
        </w:rPr>
      </w:pPr>
    </w:p>
    <w:p w:rsidR="00490E86" w:rsidRPr="00490E86" w:rsidRDefault="00490E86" w:rsidP="00121C1D">
      <w:pPr>
        <w:rPr>
          <w:b/>
          <w:sz w:val="20"/>
        </w:rPr>
      </w:pPr>
      <w:r w:rsidRPr="00490E86">
        <w:rPr>
          <w:rFonts w:hint="eastAsia"/>
          <w:b/>
          <w:sz w:val="20"/>
        </w:rPr>
        <w:t>3</w:t>
      </w:r>
      <w:r w:rsidRPr="00490E86">
        <w:rPr>
          <w:rFonts w:hint="eastAsia"/>
          <w:b/>
          <w:sz w:val="20"/>
        </w:rPr>
        <w:t>：与主程序绑定</w:t>
      </w:r>
    </w:p>
    <w:p w:rsidR="00AE7270" w:rsidRDefault="00490E86" w:rsidP="00121C1D">
      <w:pPr>
        <w:rPr>
          <w:sz w:val="20"/>
        </w:rPr>
      </w:pPr>
      <w:r>
        <w:rPr>
          <w:rFonts w:hint="eastAsia"/>
          <w:sz w:val="20"/>
        </w:rPr>
        <w:t>(</w:t>
      </w:r>
      <w:r>
        <w:rPr>
          <w:rFonts w:hint="eastAsia"/>
          <w:sz w:val="20"/>
        </w:rPr>
        <w:t>当前步骤必需完成</w:t>
      </w:r>
      <w:r>
        <w:rPr>
          <w:rFonts w:hint="eastAsia"/>
          <w:sz w:val="20"/>
        </w:rPr>
        <w:t>1</w:t>
      </w:r>
      <w:r>
        <w:rPr>
          <w:rFonts w:hint="eastAsia"/>
          <w:sz w:val="20"/>
        </w:rPr>
        <w:t>、</w:t>
      </w:r>
      <w:r>
        <w:rPr>
          <w:rFonts w:hint="eastAsia"/>
          <w:sz w:val="20"/>
        </w:rPr>
        <w:t>2</w:t>
      </w:r>
      <w:r>
        <w:rPr>
          <w:rFonts w:hint="eastAsia"/>
          <w:sz w:val="20"/>
        </w:rPr>
        <w:t>步</w:t>
      </w:r>
      <w:r>
        <w:rPr>
          <w:rFonts w:hint="eastAsia"/>
          <w:sz w:val="20"/>
        </w:rPr>
        <w:t>)</w:t>
      </w:r>
    </w:p>
    <w:p w:rsidR="00AE7270" w:rsidRDefault="002D6914" w:rsidP="00121C1D">
      <w:pPr>
        <w:rPr>
          <w:sz w:val="20"/>
        </w:rPr>
      </w:pPr>
      <w:r>
        <w:rPr>
          <w:rFonts w:hint="eastAsia"/>
          <w:sz w:val="20"/>
        </w:rPr>
        <w:t>在</w:t>
      </w:r>
      <w:r w:rsidR="00AE7270" w:rsidRPr="00D55853">
        <w:rPr>
          <w:rFonts w:hint="eastAsia"/>
          <w:sz w:val="20"/>
          <w:highlight w:val="cyan"/>
        </w:rPr>
        <w:t>主程序</w:t>
      </w:r>
      <w:r>
        <w:rPr>
          <w:rFonts w:hint="eastAsia"/>
          <w:sz w:val="20"/>
        </w:rPr>
        <w:t>的</w:t>
      </w:r>
      <w:r>
        <w:rPr>
          <w:rFonts w:hint="eastAsia"/>
          <w:sz w:val="20"/>
        </w:rPr>
        <w:t>Load</w:t>
      </w:r>
      <w:r w:rsidR="00AE7270">
        <w:rPr>
          <w:rFonts w:hint="eastAsia"/>
          <w:sz w:val="20"/>
        </w:rPr>
        <w:t>中需要完成版本号的比对</w:t>
      </w:r>
      <w:r w:rsidR="00603665">
        <w:rPr>
          <w:rFonts w:hint="eastAsia"/>
          <w:sz w:val="20"/>
        </w:rPr>
        <w:t>，并编写调用更新程序的方法</w:t>
      </w:r>
    </w:p>
    <w:p w:rsidR="009016DE" w:rsidRPr="002D6914" w:rsidRDefault="00C261AB" w:rsidP="00121C1D">
      <w:pPr>
        <w:rPr>
          <w:sz w:val="20"/>
        </w:rPr>
      </w:pPr>
      <w:r>
        <w:rPr>
          <w:rFonts w:hint="eastAsia"/>
          <w:sz w:val="20"/>
        </w:rPr>
        <w:t>示例</w:t>
      </w:r>
      <w:r w:rsidR="002D6914">
        <w:rPr>
          <w:rFonts w:hint="eastAsia"/>
          <w:sz w:val="20"/>
        </w:rPr>
        <w:t>：</w:t>
      </w:r>
    </w:p>
    <w:tbl>
      <w:tblPr>
        <w:tblStyle w:val="a5"/>
        <w:tblpPr w:leftFromText="180" w:rightFromText="180" w:vertAnchor="text" w:horzAnchor="margin" w:tblpY="158"/>
        <w:tblW w:w="0" w:type="auto"/>
        <w:shd w:val="clear" w:color="auto" w:fill="D9D9D9" w:themeFill="background1" w:themeFillShade="D9"/>
        <w:tblLook w:val="04A0"/>
      </w:tblPr>
      <w:tblGrid>
        <w:gridCol w:w="8522"/>
      </w:tblGrid>
      <w:tr w:rsidR="002D6914" w:rsidTr="002D6914">
        <w:trPr>
          <w:trHeight w:val="7645"/>
        </w:trPr>
        <w:tc>
          <w:tcPr>
            <w:tcW w:w="0" w:type="auto"/>
            <w:shd w:val="clear" w:color="auto" w:fill="D9D9D9" w:themeFill="background1" w:themeFillShade="D9"/>
          </w:tcPr>
          <w:p w:rsidR="002D6914" w:rsidRDefault="002D6914" w:rsidP="002D69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kern w:val="0"/>
                <w:sz w:val="18"/>
                <w:szCs w:val="19"/>
              </w:rPr>
            </w:pPr>
            <w:r>
              <w:rPr>
                <w:rFonts w:ascii="Consolas" w:hAnsi="Consolas" w:cs="Consolas" w:hint="eastAsia"/>
                <w:color w:val="0000FF"/>
                <w:kern w:val="0"/>
                <w:sz w:val="18"/>
                <w:szCs w:val="19"/>
              </w:rPr>
              <w:lastRenderedPageBreak/>
              <w:t>#</w:t>
            </w:r>
            <w:r>
              <w:rPr>
                <w:rFonts w:ascii="Consolas" w:hAnsi="Consolas" w:cs="Consolas" w:hint="eastAsia"/>
                <w:color w:val="0000FF"/>
                <w:kern w:val="0"/>
                <w:sz w:val="18"/>
                <w:szCs w:val="19"/>
              </w:rPr>
              <w:t>仅用作示例</w:t>
            </w:r>
          </w:p>
          <w:p w:rsidR="002D6914" w:rsidRDefault="002D6914" w:rsidP="002D69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kern w:val="0"/>
                <w:sz w:val="18"/>
                <w:szCs w:val="19"/>
              </w:rPr>
            </w:pPr>
          </w:p>
          <w:p w:rsidR="002D6914" w:rsidRPr="00603665" w:rsidRDefault="002D6914" w:rsidP="002D69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</w:pPr>
            <w:r w:rsidRPr="00603665">
              <w:rPr>
                <w:rFonts w:ascii="Consolas" w:hAnsi="Consolas" w:cs="Consolas"/>
                <w:color w:val="0000FF"/>
                <w:kern w:val="0"/>
                <w:sz w:val="18"/>
                <w:szCs w:val="19"/>
              </w:rPr>
              <w:t>string</w:t>
            </w:r>
            <w:r w:rsidRPr="00603665"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  <w:t xml:space="preserve"> VerResult =</w:t>
            </w:r>
            <w:r w:rsidRPr="00603665">
              <w:rPr>
                <w:rFonts w:ascii="Consolas" w:hAnsi="Consolas" w:cs="Consolas" w:hint="eastAsia"/>
                <w:color w:val="000000"/>
                <w:kern w:val="0"/>
                <w:sz w:val="18"/>
                <w:szCs w:val="19"/>
              </w:rPr>
              <w:t xml:space="preserve"> </w:t>
            </w:r>
            <w:r w:rsidRPr="00603665">
              <w:rPr>
                <w:rFonts w:ascii="Consolas" w:hAnsi="Consolas" w:cs="Consolas"/>
                <w:color w:val="A31515"/>
                <w:kern w:val="0"/>
                <w:sz w:val="18"/>
                <w:szCs w:val="19"/>
              </w:rPr>
              <w:t>"</w:t>
            </w:r>
            <w:r w:rsidRPr="00603665">
              <w:rPr>
                <w:rFonts w:ascii="Consolas" w:hAnsi="Consolas" w:cs="Consolas" w:hint="eastAsia"/>
                <w:color w:val="A31515"/>
                <w:kern w:val="0"/>
                <w:sz w:val="18"/>
                <w:szCs w:val="19"/>
              </w:rPr>
              <w:t>1.0</w:t>
            </w:r>
            <w:r w:rsidRPr="00603665">
              <w:rPr>
                <w:rFonts w:ascii="Consolas" w:hAnsi="Consolas" w:cs="Consolas"/>
                <w:color w:val="A31515"/>
                <w:kern w:val="0"/>
                <w:sz w:val="18"/>
                <w:szCs w:val="19"/>
              </w:rPr>
              <w:t>"</w:t>
            </w:r>
            <w:r w:rsidRPr="00603665"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  <w:t>;</w:t>
            </w:r>
            <w:r w:rsidR="00CE38BD">
              <w:rPr>
                <w:rFonts w:ascii="Consolas" w:hAnsi="Consolas" w:cs="Consolas" w:hint="eastAsia"/>
                <w:color w:val="000000"/>
                <w:kern w:val="0"/>
                <w:sz w:val="18"/>
                <w:szCs w:val="19"/>
              </w:rPr>
              <w:t>（程序当前版本）</w:t>
            </w:r>
          </w:p>
          <w:p w:rsidR="002D6914" w:rsidRPr="00603665" w:rsidRDefault="002D6914" w:rsidP="002D6914">
            <w:pPr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</w:pPr>
            <w:r w:rsidRPr="00603665">
              <w:rPr>
                <w:rFonts w:ascii="Consolas" w:hAnsi="Consolas" w:cs="Consolas"/>
                <w:color w:val="0000FF"/>
                <w:kern w:val="0"/>
                <w:sz w:val="18"/>
                <w:szCs w:val="19"/>
              </w:rPr>
              <w:t>string</w:t>
            </w:r>
            <w:r w:rsidRPr="00603665"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  <w:t xml:space="preserve"> Ver_Upt = </w:t>
            </w:r>
            <w:r w:rsidRPr="00603665">
              <w:rPr>
                <w:rFonts w:ascii="Consolas" w:hAnsi="Consolas" w:cs="Consolas"/>
                <w:color w:val="A31515"/>
                <w:kern w:val="0"/>
                <w:sz w:val="18"/>
                <w:szCs w:val="19"/>
              </w:rPr>
              <w:t>"2.4"</w:t>
            </w:r>
            <w:r w:rsidRPr="00603665"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  <w:t>;</w:t>
            </w:r>
            <w:r w:rsidR="00CE38BD">
              <w:rPr>
                <w:rFonts w:ascii="Consolas" w:hAnsi="Consolas" w:cs="Consolas" w:hint="eastAsia"/>
                <w:color w:val="000000"/>
                <w:kern w:val="0"/>
                <w:sz w:val="18"/>
                <w:szCs w:val="19"/>
              </w:rPr>
              <w:t>（程序目标版本）</w:t>
            </w:r>
          </w:p>
          <w:p w:rsidR="002D6914" w:rsidRPr="00603665" w:rsidRDefault="002D6914" w:rsidP="002D69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</w:pPr>
          </w:p>
          <w:p w:rsidR="002D6914" w:rsidRPr="00603665" w:rsidRDefault="002D6914" w:rsidP="002D69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</w:pPr>
            <w:r w:rsidRPr="00603665">
              <w:rPr>
                <w:rFonts w:ascii="Consolas" w:hAnsi="Consolas" w:cs="Consolas"/>
                <w:color w:val="0000FF"/>
                <w:kern w:val="0"/>
                <w:sz w:val="18"/>
                <w:szCs w:val="19"/>
              </w:rPr>
              <w:t>if</w:t>
            </w:r>
            <w:r w:rsidRPr="00603665"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  <w:t xml:space="preserve"> (VerResult != Ver_Upt)</w:t>
            </w:r>
          </w:p>
          <w:p w:rsidR="002D6914" w:rsidRPr="00603665" w:rsidRDefault="002D6914" w:rsidP="002D69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</w:pPr>
            <w:r w:rsidRPr="00603665"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  <w:t>{</w:t>
            </w:r>
            <w:r w:rsidRPr="00603665">
              <w:rPr>
                <w:rFonts w:ascii="Consolas" w:hAnsi="Consolas" w:cs="Consolas" w:hint="eastAsia"/>
                <w:color w:val="000000"/>
                <w:kern w:val="0"/>
                <w:sz w:val="18"/>
                <w:szCs w:val="19"/>
              </w:rPr>
              <w:t xml:space="preserve">  </w:t>
            </w:r>
          </w:p>
          <w:p w:rsidR="002D6914" w:rsidRPr="00603665" w:rsidRDefault="002D6914" w:rsidP="002D6914">
            <w:pPr>
              <w:autoSpaceDE w:val="0"/>
              <w:autoSpaceDN w:val="0"/>
              <w:adjustRightInd w:val="0"/>
              <w:ind w:firstLineChars="200" w:firstLine="360"/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</w:pPr>
            <w:r w:rsidRPr="00603665">
              <w:rPr>
                <w:rFonts w:ascii="Consolas" w:hAnsi="Consolas" w:cs="Consolas"/>
                <w:color w:val="2B91AF"/>
                <w:kern w:val="0"/>
                <w:sz w:val="18"/>
                <w:szCs w:val="19"/>
              </w:rPr>
              <w:t>DialogResult</w:t>
            </w:r>
            <w:r w:rsidRPr="00603665"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  <w:t xml:space="preserve"> dr = </w:t>
            </w:r>
            <w:r w:rsidRPr="00603665">
              <w:rPr>
                <w:rFonts w:ascii="Consolas" w:hAnsi="Consolas" w:cs="Consolas"/>
                <w:color w:val="2B91AF"/>
                <w:kern w:val="0"/>
                <w:sz w:val="18"/>
                <w:szCs w:val="19"/>
              </w:rPr>
              <w:t>MessageBox</w:t>
            </w:r>
            <w:r w:rsidRPr="00603665"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  <w:t>.Show(</w:t>
            </w:r>
            <w:r w:rsidRPr="00603665">
              <w:rPr>
                <w:rFonts w:ascii="Consolas" w:hAnsi="Consolas" w:cs="Consolas"/>
                <w:color w:val="A31515"/>
                <w:kern w:val="0"/>
                <w:sz w:val="18"/>
                <w:szCs w:val="19"/>
              </w:rPr>
              <w:t>"</w:t>
            </w:r>
            <w:r w:rsidRPr="00603665">
              <w:rPr>
                <w:rFonts w:ascii="Consolas" w:hAnsi="Consolas" w:cs="Consolas"/>
                <w:color w:val="A31515"/>
                <w:kern w:val="0"/>
                <w:sz w:val="18"/>
                <w:szCs w:val="19"/>
              </w:rPr>
              <w:t>检测到当前程序有新版本，是否更新？</w:t>
            </w:r>
            <w:r w:rsidRPr="00603665">
              <w:rPr>
                <w:rFonts w:ascii="Consolas" w:hAnsi="Consolas" w:cs="Consolas"/>
                <w:color w:val="A31515"/>
                <w:kern w:val="0"/>
                <w:sz w:val="18"/>
                <w:szCs w:val="19"/>
              </w:rPr>
              <w:t>"</w:t>
            </w:r>
            <w:r w:rsidRPr="00603665"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  <w:t xml:space="preserve">, </w:t>
            </w:r>
            <w:r w:rsidRPr="00603665">
              <w:rPr>
                <w:rFonts w:ascii="Consolas" w:hAnsi="Consolas" w:cs="Consolas"/>
                <w:color w:val="A31515"/>
                <w:kern w:val="0"/>
                <w:sz w:val="18"/>
                <w:szCs w:val="19"/>
              </w:rPr>
              <w:t>"</w:t>
            </w:r>
            <w:r w:rsidRPr="00603665">
              <w:rPr>
                <w:rFonts w:ascii="Consolas" w:hAnsi="Consolas" w:cs="Consolas"/>
                <w:color w:val="A31515"/>
                <w:kern w:val="0"/>
                <w:sz w:val="18"/>
                <w:szCs w:val="19"/>
              </w:rPr>
              <w:t>提示</w:t>
            </w:r>
            <w:r w:rsidRPr="00603665">
              <w:rPr>
                <w:rFonts w:ascii="Consolas" w:hAnsi="Consolas" w:cs="Consolas"/>
                <w:color w:val="A31515"/>
                <w:kern w:val="0"/>
                <w:sz w:val="18"/>
                <w:szCs w:val="19"/>
              </w:rPr>
              <w:t>"</w:t>
            </w:r>
            <w:r w:rsidRPr="00603665"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  <w:t xml:space="preserve">, </w:t>
            </w:r>
            <w:r w:rsidRPr="00603665">
              <w:rPr>
                <w:rFonts w:ascii="Consolas" w:hAnsi="Consolas" w:cs="Consolas"/>
                <w:color w:val="2B91AF"/>
                <w:kern w:val="0"/>
                <w:sz w:val="18"/>
                <w:szCs w:val="19"/>
              </w:rPr>
              <w:t>MessageBoxButtons</w:t>
            </w:r>
            <w:r w:rsidRPr="00603665"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  <w:t xml:space="preserve">.OKCancel, </w:t>
            </w:r>
            <w:r w:rsidRPr="00603665">
              <w:rPr>
                <w:rFonts w:ascii="Consolas" w:hAnsi="Consolas" w:cs="Consolas"/>
                <w:color w:val="2B91AF"/>
                <w:kern w:val="0"/>
                <w:sz w:val="18"/>
                <w:szCs w:val="19"/>
              </w:rPr>
              <w:t>MessageBoxIcon</w:t>
            </w:r>
            <w:r w:rsidRPr="00603665"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  <w:t>.Question);</w:t>
            </w:r>
          </w:p>
          <w:p w:rsidR="002D6914" w:rsidRPr="00603665" w:rsidRDefault="002D6914" w:rsidP="002D6914">
            <w:pPr>
              <w:autoSpaceDE w:val="0"/>
              <w:autoSpaceDN w:val="0"/>
              <w:adjustRightInd w:val="0"/>
              <w:ind w:firstLineChars="200" w:firstLine="360"/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</w:pPr>
            <w:r w:rsidRPr="00603665">
              <w:rPr>
                <w:rFonts w:ascii="Consolas" w:hAnsi="Consolas" w:cs="Consolas"/>
                <w:color w:val="0000FF"/>
                <w:kern w:val="0"/>
                <w:sz w:val="18"/>
                <w:szCs w:val="19"/>
              </w:rPr>
              <w:t>if</w:t>
            </w:r>
            <w:r w:rsidRPr="00603665"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  <w:t xml:space="preserve"> (dr == </w:t>
            </w:r>
            <w:r w:rsidRPr="00603665">
              <w:rPr>
                <w:rFonts w:ascii="Consolas" w:hAnsi="Consolas" w:cs="Consolas"/>
                <w:color w:val="2B91AF"/>
                <w:kern w:val="0"/>
                <w:sz w:val="18"/>
                <w:szCs w:val="19"/>
              </w:rPr>
              <w:t>DialogResult</w:t>
            </w:r>
            <w:r w:rsidRPr="00603665"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  <w:t>.OK)</w:t>
            </w:r>
          </w:p>
          <w:p w:rsidR="002D6914" w:rsidRPr="00603665" w:rsidRDefault="002D6914" w:rsidP="002D6914">
            <w:pPr>
              <w:autoSpaceDE w:val="0"/>
              <w:autoSpaceDN w:val="0"/>
              <w:adjustRightInd w:val="0"/>
              <w:ind w:firstLineChars="200" w:firstLine="360"/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</w:pPr>
            <w:r w:rsidRPr="00603665"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  <w:t>{</w:t>
            </w:r>
          </w:p>
          <w:p w:rsidR="002D6914" w:rsidRPr="00603665" w:rsidRDefault="002D6914" w:rsidP="002D6914">
            <w:pPr>
              <w:autoSpaceDE w:val="0"/>
              <w:autoSpaceDN w:val="0"/>
              <w:adjustRightInd w:val="0"/>
              <w:ind w:firstLineChars="400" w:firstLine="720"/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8"/>
                <w:szCs w:val="19"/>
              </w:rPr>
              <w:t>t</w:t>
            </w:r>
            <w:r w:rsidRPr="00603665">
              <w:rPr>
                <w:rFonts w:ascii="Consolas" w:hAnsi="Consolas" w:cs="Consolas"/>
                <w:color w:val="0000FF"/>
                <w:kern w:val="0"/>
                <w:sz w:val="18"/>
                <w:szCs w:val="19"/>
              </w:rPr>
              <w:t>ry</w:t>
            </w:r>
          </w:p>
          <w:p w:rsidR="002D6914" w:rsidRPr="00603665" w:rsidRDefault="002D6914" w:rsidP="002D6914">
            <w:pPr>
              <w:autoSpaceDE w:val="0"/>
              <w:autoSpaceDN w:val="0"/>
              <w:adjustRightInd w:val="0"/>
              <w:ind w:firstLineChars="400" w:firstLine="720"/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</w:pPr>
            <w:r w:rsidRPr="00603665"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  <w:t>{</w:t>
            </w:r>
          </w:p>
          <w:p w:rsidR="002D6914" w:rsidRPr="00603665" w:rsidRDefault="002D6914" w:rsidP="002D6914">
            <w:pPr>
              <w:autoSpaceDE w:val="0"/>
              <w:autoSpaceDN w:val="0"/>
              <w:adjustRightInd w:val="0"/>
              <w:ind w:firstLineChars="400" w:firstLine="720"/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</w:pPr>
            <w:r w:rsidRPr="00603665">
              <w:rPr>
                <w:rFonts w:ascii="Consolas" w:hAnsi="Consolas" w:cs="Consolas"/>
                <w:color w:val="008000"/>
                <w:kern w:val="0"/>
                <w:sz w:val="18"/>
                <w:szCs w:val="19"/>
              </w:rPr>
              <w:t>//--</w:t>
            </w:r>
            <w:r w:rsidRPr="00603665">
              <w:rPr>
                <w:rFonts w:ascii="Consolas" w:hAnsi="Consolas" w:cs="Consolas"/>
                <w:color w:val="008000"/>
                <w:kern w:val="0"/>
                <w:sz w:val="18"/>
                <w:szCs w:val="19"/>
              </w:rPr>
              <w:t>调用更新程序，自行更新</w:t>
            </w:r>
            <w:r w:rsidRPr="00603665">
              <w:rPr>
                <w:rFonts w:ascii="Consolas" w:hAnsi="Consolas" w:cs="Consolas"/>
                <w:color w:val="008000"/>
                <w:kern w:val="0"/>
                <w:sz w:val="18"/>
                <w:szCs w:val="19"/>
              </w:rPr>
              <w:t>--//</w:t>
            </w:r>
          </w:p>
          <w:p w:rsidR="002D6914" w:rsidRPr="00603665" w:rsidRDefault="002D6914" w:rsidP="002D6914">
            <w:pPr>
              <w:autoSpaceDE w:val="0"/>
              <w:autoSpaceDN w:val="0"/>
              <w:adjustRightInd w:val="0"/>
              <w:ind w:firstLineChars="400" w:firstLine="720"/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</w:pPr>
            <w:r w:rsidRPr="00603665">
              <w:rPr>
                <w:rFonts w:ascii="Consolas" w:hAnsi="Consolas" w:cs="Consolas"/>
                <w:color w:val="0000FF"/>
                <w:kern w:val="0"/>
                <w:sz w:val="18"/>
                <w:szCs w:val="19"/>
              </w:rPr>
              <w:t>string</w:t>
            </w:r>
            <w:r w:rsidRPr="00603665"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  <w:t xml:space="preserve"> AppPath = </w:t>
            </w:r>
            <w:r w:rsidRPr="00603665">
              <w:rPr>
                <w:rFonts w:ascii="Consolas" w:hAnsi="Consolas" w:cs="Consolas"/>
                <w:color w:val="2B91AF"/>
                <w:kern w:val="0"/>
                <w:sz w:val="18"/>
                <w:szCs w:val="19"/>
              </w:rPr>
              <w:t>Application</w:t>
            </w:r>
            <w:r w:rsidRPr="00603665"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  <w:t xml:space="preserve">.StartupPath + </w:t>
            </w:r>
            <w:r w:rsidRPr="00603665">
              <w:rPr>
                <w:rFonts w:ascii="Consolas" w:hAnsi="Consolas" w:cs="Consolas"/>
                <w:color w:val="A31515"/>
                <w:kern w:val="0"/>
                <w:sz w:val="18"/>
                <w:szCs w:val="19"/>
              </w:rPr>
              <w:t>"\\.."</w:t>
            </w:r>
            <w:r w:rsidRPr="00603665"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  <w:t>;</w:t>
            </w:r>
          </w:p>
          <w:p w:rsidR="002D6914" w:rsidRPr="00603665" w:rsidRDefault="002D6914" w:rsidP="002D6914">
            <w:pPr>
              <w:autoSpaceDE w:val="0"/>
              <w:autoSpaceDN w:val="0"/>
              <w:adjustRightInd w:val="0"/>
              <w:ind w:firstLineChars="400" w:firstLine="720"/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</w:pPr>
            <w:r w:rsidRPr="00603665"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  <w:t>System.Diagnostics.</w:t>
            </w:r>
            <w:r w:rsidRPr="00603665">
              <w:rPr>
                <w:rFonts w:ascii="Consolas" w:hAnsi="Consolas" w:cs="Consolas"/>
                <w:color w:val="2B91AF"/>
                <w:kern w:val="0"/>
                <w:sz w:val="18"/>
                <w:szCs w:val="19"/>
              </w:rPr>
              <w:t>Process</w:t>
            </w:r>
            <w:r w:rsidRPr="00603665"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  <w:t xml:space="preserve"> exep = </w:t>
            </w:r>
            <w:r w:rsidRPr="00603665">
              <w:rPr>
                <w:rFonts w:ascii="Consolas" w:hAnsi="Consolas" w:cs="Consolas"/>
                <w:color w:val="0000FF"/>
                <w:kern w:val="0"/>
                <w:sz w:val="18"/>
                <w:szCs w:val="19"/>
              </w:rPr>
              <w:t>new</w:t>
            </w:r>
            <w:r w:rsidRPr="00603665"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  <w:t xml:space="preserve"> System.Diagnostics.</w:t>
            </w:r>
            <w:r w:rsidRPr="00603665">
              <w:rPr>
                <w:rFonts w:ascii="Consolas" w:hAnsi="Consolas" w:cs="Consolas"/>
                <w:color w:val="2B91AF"/>
                <w:kern w:val="0"/>
                <w:sz w:val="18"/>
                <w:szCs w:val="19"/>
              </w:rPr>
              <w:t>Process</w:t>
            </w:r>
            <w:r w:rsidRPr="00603665"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  <w:t>();</w:t>
            </w:r>
          </w:p>
          <w:p w:rsidR="002D6914" w:rsidRPr="00603665" w:rsidRDefault="002D6914" w:rsidP="002D6914">
            <w:pPr>
              <w:autoSpaceDE w:val="0"/>
              <w:autoSpaceDN w:val="0"/>
              <w:adjustRightInd w:val="0"/>
              <w:ind w:firstLineChars="400" w:firstLine="720"/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</w:pPr>
            <w:r w:rsidRPr="00603665"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  <w:t xml:space="preserve">exep.StartInfo.FileName = AppPath + </w:t>
            </w:r>
            <w:r w:rsidRPr="00603665">
              <w:rPr>
                <w:rFonts w:ascii="Consolas" w:hAnsi="Consolas" w:cs="Consolas"/>
                <w:color w:val="A31515"/>
                <w:kern w:val="0"/>
                <w:sz w:val="18"/>
                <w:szCs w:val="19"/>
              </w:rPr>
              <w:t>@"\Pt_Program_Updata.exe"</w:t>
            </w:r>
            <w:r w:rsidRPr="00603665"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  <w:t>;</w:t>
            </w:r>
          </w:p>
          <w:p w:rsidR="002D6914" w:rsidRPr="00603665" w:rsidRDefault="002D6914" w:rsidP="002D6914">
            <w:pPr>
              <w:autoSpaceDE w:val="0"/>
              <w:autoSpaceDN w:val="0"/>
              <w:adjustRightInd w:val="0"/>
              <w:ind w:firstLineChars="400" w:firstLine="720"/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</w:pPr>
            <w:r w:rsidRPr="00603665"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  <w:t xml:space="preserve">exep.EnableRaisingEvents = </w:t>
            </w:r>
            <w:r w:rsidRPr="00603665">
              <w:rPr>
                <w:rFonts w:ascii="Consolas" w:hAnsi="Consolas" w:cs="Consolas"/>
                <w:color w:val="0000FF"/>
                <w:kern w:val="0"/>
                <w:sz w:val="18"/>
                <w:szCs w:val="19"/>
              </w:rPr>
              <w:t>true</w:t>
            </w:r>
            <w:r w:rsidRPr="00603665"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  <w:t>;</w:t>
            </w:r>
          </w:p>
          <w:p w:rsidR="002D6914" w:rsidRPr="00603665" w:rsidRDefault="002D6914" w:rsidP="002D6914">
            <w:pPr>
              <w:autoSpaceDE w:val="0"/>
              <w:autoSpaceDN w:val="0"/>
              <w:adjustRightInd w:val="0"/>
              <w:ind w:firstLineChars="400" w:firstLine="720"/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</w:pPr>
            <w:r w:rsidRPr="00603665"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  <w:t>exep.Start();</w:t>
            </w:r>
          </w:p>
          <w:p w:rsidR="002D6914" w:rsidRPr="00603665" w:rsidRDefault="002D6914" w:rsidP="002D6914">
            <w:pPr>
              <w:autoSpaceDE w:val="0"/>
              <w:autoSpaceDN w:val="0"/>
              <w:adjustRightInd w:val="0"/>
              <w:ind w:firstLineChars="400" w:firstLine="720"/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</w:pPr>
            <w:r w:rsidRPr="00603665"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  <w:t xml:space="preserve">exep.Close();  </w:t>
            </w:r>
          </w:p>
          <w:p w:rsidR="002D6914" w:rsidRPr="00603665" w:rsidRDefault="002D6914" w:rsidP="002D6914">
            <w:pPr>
              <w:autoSpaceDE w:val="0"/>
              <w:autoSpaceDN w:val="0"/>
              <w:adjustRightInd w:val="0"/>
              <w:ind w:firstLineChars="400" w:firstLine="720"/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</w:pPr>
            <w:r w:rsidRPr="00603665">
              <w:rPr>
                <w:rFonts w:ascii="Consolas" w:hAnsi="Consolas" w:cs="Consolas"/>
                <w:color w:val="2B91AF"/>
                <w:kern w:val="0"/>
                <w:sz w:val="18"/>
                <w:szCs w:val="19"/>
              </w:rPr>
              <w:t>Environment</w:t>
            </w:r>
            <w:r w:rsidRPr="00603665"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  <w:t>.Exit(0);</w:t>
            </w:r>
          </w:p>
          <w:p w:rsidR="002D6914" w:rsidRPr="00603665" w:rsidRDefault="002D6914" w:rsidP="002D6914">
            <w:pPr>
              <w:autoSpaceDE w:val="0"/>
              <w:autoSpaceDN w:val="0"/>
              <w:adjustRightInd w:val="0"/>
              <w:ind w:firstLineChars="400" w:firstLine="720"/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</w:pPr>
            <w:r w:rsidRPr="00603665">
              <w:rPr>
                <w:rFonts w:ascii="Consolas" w:hAnsi="Consolas" w:cs="Consolas"/>
                <w:color w:val="008000"/>
                <w:kern w:val="0"/>
                <w:sz w:val="18"/>
                <w:szCs w:val="19"/>
              </w:rPr>
              <w:t>//--</w:t>
            </w:r>
            <w:r w:rsidRPr="00603665">
              <w:rPr>
                <w:rFonts w:ascii="Consolas" w:hAnsi="Consolas" w:cs="Consolas"/>
                <w:color w:val="008000"/>
                <w:kern w:val="0"/>
                <w:sz w:val="18"/>
                <w:szCs w:val="19"/>
              </w:rPr>
              <w:t>调用更新程序，自行更新</w:t>
            </w:r>
            <w:r w:rsidRPr="00603665">
              <w:rPr>
                <w:rFonts w:ascii="Consolas" w:hAnsi="Consolas" w:cs="Consolas"/>
                <w:color w:val="008000"/>
                <w:kern w:val="0"/>
                <w:sz w:val="18"/>
                <w:szCs w:val="19"/>
              </w:rPr>
              <w:t>--//</w:t>
            </w:r>
          </w:p>
          <w:p w:rsidR="002D6914" w:rsidRPr="00603665" w:rsidRDefault="002D6914" w:rsidP="002D6914">
            <w:pPr>
              <w:autoSpaceDE w:val="0"/>
              <w:autoSpaceDN w:val="0"/>
              <w:adjustRightInd w:val="0"/>
              <w:ind w:firstLineChars="200" w:firstLine="360"/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</w:pPr>
            <w:r w:rsidRPr="00603665"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  <w:t>}</w:t>
            </w:r>
          </w:p>
          <w:p w:rsidR="002D6914" w:rsidRPr="00603665" w:rsidRDefault="002D6914" w:rsidP="002D6914">
            <w:pPr>
              <w:autoSpaceDE w:val="0"/>
              <w:autoSpaceDN w:val="0"/>
              <w:adjustRightInd w:val="0"/>
              <w:ind w:firstLineChars="200" w:firstLine="360"/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</w:pPr>
            <w:r w:rsidRPr="00603665">
              <w:rPr>
                <w:rFonts w:ascii="Consolas" w:hAnsi="Consolas" w:cs="Consolas"/>
                <w:color w:val="0000FF"/>
                <w:kern w:val="0"/>
                <w:sz w:val="18"/>
                <w:szCs w:val="19"/>
              </w:rPr>
              <w:t>catch</w:t>
            </w:r>
            <w:r w:rsidRPr="00603665"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  <w:t xml:space="preserve"> (</w:t>
            </w:r>
            <w:r w:rsidRPr="00603665">
              <w:rPr>
                <w:rFonts w:ascii="Consolas" w:hAnsi="Consolas" w:cs="Consolas"/>
                <w:color w:val="2B91AF"/>
                <w:kern w:val="0"/>
                <w:sz w:val="18"/>
                <w:szCs w:val="19"/>
              </w:rPr>
              <w:t>Exception</w:t>
            </w:r>
            <w:r w:rsidRPr="00603665"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  <w:t xml:space="preserve"> ex)</w:t>
            </w:r>
          </w:p>
          <w:p w:rsidR="002D6914" w:rsidRPr="00603665" w:rsidRDefault="002D6914" w:rsidP="002D6914">
            <w:pPr>
              <w:autoSpaceDE w:val="0"/>
              <w:autoSpaceDN w:val="0"/>
              <w:adjustRightInd w:val="0"/>
              <w:ind w:firstLineChars="200" w:firstLine="360"/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</w:pPr>
            <w:r w:rsidRPr="00603665"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  <w:t>{</w:t>
            </w:r>
          </w:p>
          <w:p w:rsidR="002D6914" w:rsidRPr="00603665" w:rsidRDefault="002D6914" w:rsidP="002D6914">
            <w:pPr>
              <w:autoSpaceDE w:val="0"/>
              <w:autoSpaceDN w:val="0"/>
              <w:adjustRightInd w:val="0"/>
              <w:ind w:firstLineChars="400" w:firstLine="720"/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</w:pPr>
            <w:r w:rsidRPr="00603665">
              <w:rPr>
                <w:rFonts w:ascii="Consolas" w:hAnsi="Consolas" w:cs="Consolas"/>
                <w:color w:val="2B91AF"/>
                <w:kern w:val="0"/>
                <w:sz w:val="18"/>
                <w:szCs w:val="19"/>
              </w:rPr>
              <w:t>LogWriter</w:t>
            </w:r>
            <w:r w:rsidRPr="00603665"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  <w:t xml:space="preserve"> lw = </w:t>
            </w:r>
            <w:r w:rsidRPr="00603665">
              <w:rPr>
                <w:rFonts w:ascii="Consolas" w:hAnsi="Consolas" w:cs="Consolas"/>
                <w:color w:val="0000FF"/>
                <w:kern w:val="0"/>
                <w:sz w:val="18"/>
                <w:szCs w:val="19"/>
              </w:rPr>
              <w:t>new</w:t>
            </w:r>
            <w:r w:rsidRPr="00603665"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  <w:t xml:space="preserve"> </w:t>
            </w:r>
            <w:r w:rsidRPr="00603665">
              <w:rPr>
                <w:rFonts w:ascii="Consolas" w:hAnsi="Consolas" w:cs="Consolas"/>
                <w:color w:val="2B91AF"/>
                <w:kern w:val="0"/>
                <w:sz w:val="18"/>
                <w:szCs w:val="19"/>
              </w:rPr>
              <w:t>LogWriter</w:t>
            </w:r>
            <w:r w:rsidRPr="00603665"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  <w:t>();</w:t>
            </w:r>
          </w:p>
          <w:p w:rsidR="002D6914" w:rsidRPr="00603665" w:rsidRDefault="002D6914" w:rsidP="002D6914">
            <w:pPr>
              <w:autoSpaceDE w:val="0"/>
              <w:autoSpaceDN w:val="0"/>
              <w:adjustRightInd w:val="0"/>
              <w:ind w:firstLineChars="400" w:firstLine="720"/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</w:pPr>
            <w:r w:rsidRPr="00603665"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  <w:t>lw.WriteLog(</w:t>
            </w:r>
            <w:r w:rsidRPr="00603665">
              <w:rPr>
                <w:rFonts w:ascii="Consolas" w:hAnsi="Consolas" w:cs="Consolas"/>
                <w:color w:val="2B91AF"/>
                <w:kern w:val="0"/>
                <w:sz w:val="18"/>
                <w:szCs w:val="19"/>
              </w:rPr>
              <w:t>Convert</w:t>
            </w:r>
            <w:r w:rsidRPr="00603665"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  <w:t>.ToString(ex));</w:t>
            </w:r>
          </w:p>
          <w:p w:rsidR="002D6914" w:rsidRDefault="002D6914" w:rsidP="002D6914">
            <w:pPr>
              <w:autoSpaceDE w:val="0"/>
              <w:autoSpaceDN w:val="0"/>
              <w:adjustRightInd w:val="0"/>
              <w:ind w:firstLineChars="200" w:firstLine="360"/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</w:pPr>
            <w:r w:rsidRPr="00603665"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  <w:t>}</w:t>
            </w:r>
          </w:p>
          <w:p w:rsidR="002D6914" w:rsidRPr="009016DE" w:rsidRDefault="002D6914" w:rsidP="002D69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</w:pPr>
            <w:r w:rsidRPr="00603665">
              <w:rPr>
                <w:rFonts w:ascii="Consolas" w:hAnsi="Consolas" w:cs="Consolas"/>
                <w:color w:val="000000"/>
                <w:kern w:val="0"/>
                <w:sz w:val="18"/>
                <w:szCs w:val="19"/>
              </w:rPr>
              <w:t>}</w:t>
            </w:r>
          </w:p>
        </w:tc>
      </w:tr>
    </w:tbl>
    <w:p w:rsidR="002D6914" w:rsidRDefault="002D6914">
      <w:pPr>
        <w:widowControl/>
        <w:jc w:val="left"/>
        <w:rPr>
          <w:b/>
          <w:sz w:val="20"/>
        </w:rPr>
      </w:pPr>
    </w:p>
    <w:p w:rsidR="009016DE" w:rsidRPr="002D6914" w:rsidRDefault="002D6914" w:rsidP="002D6914">
      <w:pPr>
        <w:widowControl/>
        <w:jc w:val="left"/>
        <w:rPr>
          <w:b/>
          <w:sz w:val="20"/>
        </w:rPr>
      </w:pPr>
      <w:r>
        <w:rPr>
          <w:b/>
          <w:sz w:val="20"/>
        </w:rPr>
        <w:br w:type="page"/>
      </w:r>
    </w:p>
    <w:p w:rsidR="009016DE" w:rsidRPr="002D6914" w:rsidRDefault="009016DE" w:rsidP="009016DE">
      <w:pPr>
        <w:rPr>
          <w:sz w:val="20"/>
        </w:rPr>
      </w:pPr>
      <w:bookmarkStart w:id="1" w:name="附页2：程序运行原理及流程"/>
      <w:r>
        <w:rPr>
          <w:rFonts w:hint="eastAsia"/>
          <w:sz w:val="20"/>
        </w:rPr>
        <w:lastRenderedPageBreak/>
        <w:t>附页</w:t>
      </w:r>
      <w:r>
        <w:rPr>
          <w:rFonts w:hint="eastAsia"/>
          <w:sz w:val="20"/>
        </w:rPr>
        <w:t>2</w:t>
      </w:r>
      <w:r>
        <w:rPr>
          <w:rFonts w:hint="eastAsia"/>
          <w:sz w:val="20"/>
        </w:rPr>
        <w:t>：程序运行原理及流程</w:t>
      </w:r>
    </w:p>
    <w:bookmarkEnd w:id="1"/>
    <w:p w:rsidR="009016DE" w:rsidRDefault="009016DE" w:rsidP="009016DE">
      <w:pPr>
        <w:rPr>
          <w:sz w:val="20"/>
        </w:rPr>
      </w:pPr>
      <w:r w:rsidRPr="00490E86">
        <w:rPr>
          <w:rFonts w:hint="eastAsia"/>
          <w:b/>
          <w:sz w:val="20"/>
        </w:rPr>
        <w:t>1</w:t>
      </w:r>
      <w:r w:rsidRPr="00490E86">
        <w:rPr>
          <w:rFonts w:hint="eastAsia"/>
          <w:b/>
          <w:sz w:val="20"/>
        </w:rPr>
        <w:t>：</w:t>
      </w:r>
      <w:r>
        <w:rPr>
          <w:rFonts w:hint="eastAsia"/>
          <w:b/>
          <w:sz w:val="20"/>
        </w:rPr>
        <w:t>程序原理</w:t>
      </w:r>
    </w:p>
    <w:p w:rsidR="009016DE" w:rsidRDefault="009016DE" w:rsidP="00121C1D">
      <w:pPr>
        <w:rPr>
          <w:b/>
          <w:sz w:val="20"/>
        </w:rPr>
      </w:pPr>
      <w:r>
        <w:rPr>
          <w:rFonts w:hint="eastAsia"/>
          <w:b/>
          <w:noProof/>
          <w:sz w:val="20"/>
        </w:rPr>
        <w:drawing>
          <wp:inline distT="0" distB="0" distL="0" distR="0">
            <wp:extent cx="4257675" cy="1838325"/>
            <wp:effectExtent l="0" t="0" r="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9016DE" w:rsidRDefault="009016DE" w:rsidP="00121C1D">
      <w:pPr>
        <w:rPr>
          <w:sz w:val="20"/>
        </w:rPr>
      </w:pPr>
      <w:r w:rsidRPr="009016DE">
        <w:rPr>
          <w:rFonts w:hint="eastAsia"/>
          <w:sz w:val="20"/>
        </w:rPr>
        <w:t>主要</w:t>
      </w:r>
      <w:r>
        <w:rPr>
          <w:rFonts w:hint="eastAsia"/>
          <w:sz w:val="20"/>
        </w:rPr>
        <w:t>核心原理如</w:t>
      </w:r>
      <w:r w:rsidR="00EE25A4">
        <w:rPr>
          <w:rFonts w:hint="eastAsia"/>
          <w:sz w:val="20"/>
        </w:rPr>
        <w:t>上图，程序主要完成了</w:t>
      </w:r>
      <w:r w:rsidR="00EE25A4">
        <w:rPr>
          <w:rFonts w:hint="eastAsia"/>
          <w:sz w:val="20"/>
        </w:rPr>
        <w:t>3</w:t>
      </w:r>
      <w:r w:rsidR="00EE25A4">
        <w:rPr>
          <w:rFonts w:hint="eastAsia"/>
          <w:sz w:val="20"/>
        </w:rPr>
        <w:t>个动作，备份→删除→复制。</w:t>
      </w:r>
    </w:p>
    <w:p w:rsidR="00EE25A4" w:rsidRDefault="00EE25A4" w:rsidP="00121C1D">
      <w:pPr>
        <w:rPr>
          <w:sz w:val="20"/>
        </w:rPr>
      </w:pPr>
    </w:p>
    <w:p w:rsidR="00EE25A4" w:rsidRPr="00EE25A4" w:rsidRDefault="00EE25A4" w:rsidP="00EE25A4">
      <w:pPr>
        <w:pStyle w:val="a9"/>
        <w:numPr>
          <w:ilvl w:val="0"/>
          <w:numId w:val="3"/>
        </w:numPr>
        <w:ind w:firstLineChars="0"/>
        <w:rPr>
          <w:sz w:val="20"/>
        </w:rPr>
      </w:pPr>
      <w:r w:rsidRPr="00EE25A4">
        <w:rPr>
          <w:rFonts w:hint="eastAsia"/>
          <w:sz w:val="20"/>
        </w:rPr>
        <w:t>备份：由于考虑到当前程序过程存在</w:t>
      </w:r>
      <w:r w:rsidR="00D55853">
        <w:rPr>
          <w:rFonts w:hint="eastAsia"/>
          <w:sz w:val="20"/>
        </w:rPr>
        <w:t>不可逆的情况，需要在第一步时执行备份，以避免更新程序执行</w:t>
      </w:r>
      <w:r w:rsidRPr="00EE25A4">
        <w:rPr>
          <w:rFonts w:hint="eastAsia"/>
          <w:sz w:val="20"/>
        </w:rPr>
        <w:t>失败</w:t>
      </w:r>
      <w:r w:rsidR="00D55853">
        <w:rPr>
          <w:rFonts w:hint="eastAsia"/>
          <w:sz w:val="20"/>
        </w:rPr>
        <w:t>或是中断</w:t>
      </w:r>
      <w:r w:rsidRPr="00EE25A4">
        <w:rPr>
          <w:rFonts w:hint="eastAsia"/>
          <w:sz w:val="20"/>
        </w:rPr>
        <w:t>的情况。</w:t>
      </w:r>
    </w:p>
    <w:p w:rsidR="00EE25A4" w:rsidRPr="00EE25A4" w:rsidRDefault="00EE25A4" w:rsidP="00EE25A4">
      <w:pPr>
        <w:pStyle w:val="a9"/>
        <w:numPr>
          <w:ilvl w:val="0"/>
          <w:numId w:val="3"/>
        </w:numPr>
        <w:ind w:firstLineChars="0"/>
        <w:rPr>
          <w:sz w:val="20"/>
        </w:rPr>
      </w:pPr>
      <w:r w:rsidRPr="00EE25A4">
        <w:rPr>
          <w:rFonts w:hint="eastAsia"/>
          <w:sz w:val="20"/>
        </w:rPr>
        <w:t>删除：当前删除会删除主程序根目录</w:t>
      </w:r>
      <w:r w:rsidRPr="00EE25A4">
        <w:rPr>
          <w:rFonts w:hint="eastAsia"/>
          <w:sz w:val="20"/>
        </w:rPr>
        <w:t>(../XX)</w:t>
      </w:r>
      <w:r w:rsidRPr="00EE25A4">
        <w:rPr>
          <w:rFonts w:hint="eastAsia"/>
          <w:sz w:val="20"/>
        </w:rPr>
        <w:t>下的</w:t>
      </w:r>
      <w:r w:rsidRPr="00EE25A4">
        <w:rPr>
          <w:rFonts w:hint="eastAsia"/>
          <w:sz w:val="20"/>
        </w:rPr>
        <w:t xml:space="preserve"> </w:t>
      </w:r>
      <w:r w:rsidRPr="00EE25A4">
        <w:rPr>
          <w:rFonts w:hint="eastAsia"/>
          <w:b/>
          <w:sz w:val="20"/>
          <w:highlight w:val="yellow"/>
          <w:u w:val="single"/>
        </w:rPr>
        <w:t>所有</w:t>
      </w:r>
      <w:r w:rsidRPr="00EE25A4">
        <w:rPr>
          <w:rFonts w:hint="eastAsia"/>
          <w:sz w:val="20"/>
        </w:rPr>
        <w:t xml:space="preserve"> </w:t>
      </w:r>
      <w:r w:rsidRPr="00EE25A4">
        <w:rPr>
          <w:rFonts w:hint="eastAsia"/>
          <w:sz w:val="20"/>
        </w:rPr>
        <w:t>文件，不含文件夹。</w:t>
      </w:r>
    </w:p>
    <w:p w:rsidR="00EE25A4" w:rsidRDefault="00EE25A4" w:rsidP="00EE25A4">
      <w:pPr>
        <w:pStyle w:val="a9"/>
        <w:numPr>
          <w:ilvl w:val="0"/>
          <w:numId w:val="3"/>
        </w:numPr>
        <w:ind w:firstLineChars="0"/>
        <w:rPr>
          <w:sz w:val="20"/>
        </w:rPr>
      </w:pPr>
      <w:r w:rsidRPr="00EE25A4">
        <w:rPr>
          <w:rFonts w:hint="eastAsia"/>
          <w:sz w:val="20"/>
        </w:rPr>
        <w:t>复制：从指定路径中复制所有文件到主程序根目录，本质是为了覆盖旧版。</w:t>
      </w:r>
    </w:p>
    <w:p w:rsidR="00EE25A4" w:rsidRDefault="00EE25A4" w:rsidP="00EE25A4">
      <w:pPr>
        <w:rPr>
          <w:sz w:val="20"/>
        </w:rPr>
      </w:pPr>
    </w:p>
    <w:p w:rsidR="00426028" w:rsidRDefault="00EE25A4" w:rsidP="00EE25A4">
      <w:pPr>
        <w:rPr>
          <w:b/>
          <w:sz w:val="20"/>
        </w:rPr>
      </w:pPr>
      <w:r w:rsidRPr="00EE25A4">
        <w:rPr>
          <w:rFonts w:hint="eastAsia"/>
          <w:b/>
          <w:sz w:val="20"/>
        </w:rPr>
        <w:t xml:space="preserve">2 : </w:t>
      </w:r>
      <w:r w:rsidRPr="00EE25A4">
        <w:rPr>
          <w:rFonts w:hint="eastAsia"/>
          <w:b/>
          <w:sz w:val="20"/>
        </w:rPr>
        <w:t>程序流程</w:t>
      </w:r>
    </w:p>
    <w:p w:rsidR="00426028" w:rsidRDefault="00426028" w:rsidP="00EE25A4">
      <w:pPr>
        <w:rPr>
          <w:sz w:val="20"/>
        </w:rPr>
      </w:pPr>
      <w:r w:rsidRPr="00426028">
        <w:rPr>
          <w:rFonts w:hint="eastAsia"/>
          <w:sz w:val="20"/>
        </w:rPr>
        <w:t>主流程依然如</w:t>
      </w:r>
      <w:r w:rsidRPr="00426028">
        <w:rPr>
          <w:rFonts w:hint="eastAsia"/>
          <w:sz w:val="20"/>
        </w:rPr>
        <w:t xml:space="preserve"> 1:</w:t>
      </w:r>
      <w:r w:rsidRPr="00426028">
        <w:rPr>
          <w:rFonts w:hint="eastAsia"/>
          <w:sz w:val="20"/>
        </w:rPr>
        <w:t>程序原理</w:t>
      </w:r>
      <w:r w:rsidRPr="00426028">
        <w:rPr>
          <w:rFonts w:hint="eastAsia"/>
          <w:sz w:val="20"/>
        </w:rPr>
        <w:t xml:space="preserve"> </w:t>
      </w:r>
      <w:r w:rsidRPr="00426028">
        <w:rPr>
          <w:rFonts w:hint="eastAsia"/>
          <w:sz w:val="20"/>
        </w:rPr>
        <w:t>中的流程图</w:t>
      </w:r>
    </w:p>
    <w:p w:rsidR="00426028" w:rsidRDefault="00426028" w:rsidP="00EE25A4">
      <w:pPr>
        <w:rPr>
          <w:sz w:val="20"/>
        </w:rPr>
      </w:pPr>
    </w:p>
    <w:p w:rsidR="00EE25A4" w:rsidRPr="002D6914" w:rsidRDefault="00426028" w:rsidP="00426028">
      <w:pPr>
        <w:rPr>
          <w:b/>
        </w:rPr>
      </w:pPr>
      <w:r w:rsidRPr="002D6914">
        <w:rPr>
          <w:rFonts w:hint="eastAsia"/>
          <w:b/>
        </w:rPr>
        <w:t>备份：</w:t>
      </w:r>
    </w:p>
    <w:p w:rsidR="002D6914" w:rsidRPr="002D6914" w:rsidRDefault="00426028" w:rsidP="002D6914">
      <w:pPr>
        <w:pStyle w:val="a9"/>
        <w:numPr>
          <w:ilvl w:val="0"/>
          <w:numId w:val="6"/>
        </w:numPr>
        <w:ind w:firstLineChars="0"/>
        <w:rPr>
          <w:sz w:val="20"/>
        </w:rPr>
      </w:pPr>
      <w:r w:rsidRPr="00426028">
        <w:rPr>
          <w:rFonts w:hint="eastAsia"/>
          <w:sz w:val="20"/>
        </w:rPr>
        <w:t>文件路径</w:t>
      </w:r>
      <w:r>
        <w:rPr>
          <w:rFonts w:hint="eastAsia"/>
          <w:sz w:val="20"/>
        </w:rPr>
        <w:t>/</w:t>
      </w:r>
      <w:r>
        <w:rPr>
          <w:rFonts w:hint="eastAsia"/>
          <w:sz w:val="20"/>
        </w:rPr>
        <w:t>文件夹命名</w:t>
      </w:r>
      <w:r w:rsidR="002D6914">
        <w:rPr>
          <w:rFonts w:hint="eastAsia"/>
          <w:sz w:val="20"/>
        </w:rPr>
        <w:t xml:space="preserve"> </w:t>
      </w:r>
      <w:r w:rsidR="002D6914">
        <w:rPr>
          <w:rFonts w:hint="eastAsia"/>
          <w:sz w:val="20"/>
        </w:rPr>
        <w:t>定义，声明</w:t>
      </w:r>
      <w:r w:rsidR="002D6914">
        <w:rPr>
          <w:rFonts w:hint="eastAsia"/>
          <w:sz w:val="20"/>
        </w:rPr>
        <w:t>:</w:t>
      </w:r>
    </w:p>
    <w:tbl>
      <w:tblPr>
        <w:tblStyle w:val="a5"/>
        <w:tblW w:w="0" w:type="auto"/>
        <w:shd w:val="clear" w:color="auto" w:fill="BFBFBF" w:themeFill="background1" w:themeFillShade="BF"/>
        <w:tblLook w:val="04A0"/>
      </w:tblPr>
      <w:tblGrid>
        <w:gridCol w:w="8522"/>
      </w:tblGrid>
      <w:tr w:rsidR="002D6914" w:rsidTr="002D6914">
        <w:tc>
          <w:tcPr>
            <w:tcW w:w="8522" w:type="dxa"/>
            <w:shd w:val="clear" w:color="auto" w:fill="BFBFBF" w:themeFill="background1" w:themeFillShade="BF"/>
          </w:tcPr>
          <w:p w:rsidR="002D6914" w:rsidRDefault="002D6914" w:rsidP="002D69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 xml:space="preserve"> Date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lightGray"/>
              </w:rPr>
              <w:t>DateTime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>.Now.ToString(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lightGray"/>
              </w:rPr>
              <w:t>"yyyy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lightGray"/>
              </w:rPr>
              <w:t>年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lightGray"/>
              </w:rPr>
              <w:t>MM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lightGray"/>
              </w:rPr>
              <w:t>月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lightGray"/>
              </w:rPr>
              <w:t>dd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lightGray"/>
              </w:rPr>
              <w:t>日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lightGray"/>
              </w:rPr>
              <w:t>HH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lightGray"/>
              </w:rPr>
              <w:t>时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lightGray"/>
              </w:rPr>
              <w:t>mm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lightGray"/>
              </w:rPr>
              <w:t>分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lightGray"/>
              </w:rPr>
              <w:t>ss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lightGray"/>
              </w:rPr>
              <w:t>秒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lightGray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>);</w:t>
            </w:r>
          </w:p>
          <w:p w:rsidR="002D6914" w:rsidRDefault="002D6914" w:rsidP="002D6914">
            <w:pPr>
              <w:rPr>
                <w:sz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 xml:space="preserve"> LocalSet = con.LocalSet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lightGray"/>
              </w:rPr>
              <w:t>@"\"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 xml:space="preserve"> + Date;</w:t>
            </w:r>
          </w:p>
        </w:tc>
      </w:tr>
    </w:tbl>
    <w:p w:rsidR="002D6914" w:rsidRDefault="002D6914" w:rsidP="002D6914">
      <w:pPr>
        <w:rPr>
          <w:sz w:val="20"/>
        </w:rPr>
      </w:pPr>
      <w:r>
        <w:rPr>
          <w:rFonts w:hint="eastAsia"/>
          <w:sz w:val="20"/>
        </w:rPr>
        <w:t>备份名称默认示例：</w:t>
      </w:r>
    </w:p>
    <w:p w:rsidR="002D6914" w:rsidRPr="002D6914" w:rsidRDefault="002D6914" w:rsidP="002D6914">
      <w:pPr>
        <w:rPr>
          <w:sz w:val="20"/>
        </w:rPr>
      </w:pPr>
      <w:r>
        <w:rPr>
          <w:rFonts w:hint="eastAsia"/>
          <w:noProof/>
          <w:sz w:val="20"/>
        </w:rPr>
        <w:drawing>
          <wp:inline distT="0" distB="0" distL="0" distR="0">
            <wp:extent cx="4067175" cy="1200150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028" w:rsidRDefault="00426028" w:rsidP="00426028">
      <w:pPr>
        <w:pStyle w:val="a9"/>
        <w:numPr>
          <w:ilvl w:val="0"/>
          <w:numId w:val="6"/>
        </w:numPr>
        <w:ind w:firstLineChars="0"/>
        <w:rPr>
          <w:sz w:val="20"/>
        </w:rPr>
      </w:pPr>
      <w:r>
        <w:rPr>
          <w:rFonts w:hint="eastAsia"/>
          <w:sz w:val="20"/>
        </w:rPr>
        <w:t>检查路径是否存在</w:t>
      </w:r>
    </w:p>
    <w:tbl>
      <w:tblPr>
        <w:tblStyle w:val="a5"/>
        <w:tblW w:w="0" w:type="auto"/>
        <w:shd w:val="clear" w:color="auto" w:fill="BFBFBF" w:themeFill="background1" w:themeFillShade="BF"/>
        <w:tblLook w:val="04A0"/>
      </w:tblPr>
      <w:tblGrid>
        <w:gridCol w:w="8522"/>
      </w:tblGrid>
      <w:tr w:rsidR="008A25F7" w:rsidTr="002D6914">
        <w:tc>
          <w:tcPr>
            <w:tcW w:w="8522" w:type="dxa"/>
            <w:shd w:val="clear" w:color="auto" w:fill="BFBFBF" w:themeFill="background1" w:themeFillShade="BF"/>
          </w:tcPr>
          <w:p w:rsidR="002D6914" w:rsidRDefault="002D6914" w:rsidP="008A25F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lightGray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 xml:space="preserve"> (!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lightGray"/>
              </w:rPr>
              <w:t>Directory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>.Exists(LocalSet))</w:t>
            </w:r>
          </w:p>
          <w:p w:rsidR="002D6914" w:rsidRDefault="002D6914" w:rsidP="008A25F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lightGray"/>
              </w:rPr>
              <w:t>当结果为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lightGray"/>
              </w:rPr>
              <w:t>true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lightGray"/>
              </w:rPr>
              <w:t>时，需要程序主动生成一个新的文件夹</w:t>
            </w:r>
          </w:p>
          <w:p w:rsidR="002D6914" w:rsidRDefault="002D6914" w:rsidP="008A25F7">
            <w:pPr>
              <w:rPr>
                <w:sz w:val="20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lightGray"/>
              </w:rPr>
              <w:t>Directory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>.CreateDirectory(LocalSet);</w:t>
            </w:r>
          </w:p>
        </w:tc>
      </w:tr>
    </w:tbl>
    <w:p w:rsidR="008A25F7" w:rsidRPr="008A25F7" w:rsidRDefault="008A25F7" w:rsidP="008A25F7">
      <w:pPr>
        <w:rPr>
          <w:sz w:val="20"/>
        </w:rPr>
      </w:pPr>
    </w:p>
    <w:p w:rsidR="008A25F7" w:rsidRDefault="002D6914" w:rsidP="008A25F7">
      <w:pPr>
        <w:pStyle w:val="a9"/>
        <w:numPr>
          <w:ilvl w:val="0"/>
          <w:numId w:val="6"/>
        </w:numPr>
        <w:ind w:firstLineChars="0"/>
        <w:rPr>
          <w:sz w:val="20"/>
        </w:rPr>
      </w:pPr>
      <w:r>
        <w:rPr>
          <w:rFonts w:hint="eastAsia"/>
          <w:sz w:val="20"/>
        </w:rPr>
        <w:t>执行复制任务</w:t>
      </w:r>
    </w:p>
    <w:tbl>
      <w:tblPr>
        <w:tblStyle w:val="a5"/>
        <w:tblW w:w="0" w:type="auto"/>
        <w:shd w:val="clear" w:color="auto" w:fill="BFBFBF" w:themeFill="background1" w:themeFillShade="BF"/>
        <w:tblLook w:val="04A0"/>
      </w:tblPr>
      <w:tblGrid>
        <w:gridCol w:w="8522"/>
      </w:tblGrid>
      <w:tr w:rsidR="002D6914" w:rsidTr="002D6914">
        <w:tc>
          <w:tcPr>
            <w:tcW w:w="8522" w:type="dxa"/>
            <w:shd w:val="clear" w:color="auto" w:fill="BFBFBF" w:themeFill="background1" w:themeFillShade="BF"/>
          </w:tcPr>
          <w:p w:rsidR="00C046B5" w:rsidRDefault="002D6914" w:rsidP="00C046B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>lc.CopyDir(aimPath, LocalSet);</w:t>
            </w:r>
          </w:p>
          <w:p w:rsidR="00C046B5" w:rsidRDefault="00C046B5" w:rsidP="00C046B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lightGray"/>
              </w:rPr>
              <w:t>只需要使用年月日，或者其他命名规则做文件夹名时，建议先删除该文件夹，再复制</w:t>
            </w:r>
          </w:p>
          <w:p w:rsidR="002D6914" w:rsidRDefault="002D6914" w:rsidP="00C046B5">
            <w:pPr>
              <w:rPr>
                <w:sz w:val="20"/>
              </w:rPr>
            </w:pPr>
            <w:r w:rsidRPr="002D6914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lightGray"/>
              </w:rPr>
              <w:t>附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lightGray"/>
              </w:rPr>
              <w:t>件</w:t>
            </w:r>
            <w:r w:rsidRPr="002D6914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lightGray"/>
              </w:rPr>
              <w:t>#</w:t>
            </w:r>
            <w:r w:rsidRPr="002D6914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lightGray"/>
              </w:rPr>
              <w:t>复制</w:t>
            </w:r>
            <w:r w:rsidRPr="002D6914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lightGray"/>
              </w:rPr>
              <w:t>: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lightGray"/>
              </w:rPr>
              <w:t>../</w:t>
            </w:r>
            <w:r w:rsidRPr="002D6914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>LocalControl</w:t>
            </w:r>
            <w:r w:rsidRPr="002D6914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lightGray"/>
              </w:rPr>
              <w:t>.</w:t>
            </w:r>
            <w:r w:rsidRPr="002D6914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>CopyDir</w:t>
            </w:r>
          </w:p>
        </w:tc>
      </w:tr>
    </w:tbl>
    <w:p w:rsidR="002D6914" w:rsidRDefault="002D6914">
      <w:pPr>
        <w:widowControl/>
        <w:jc w:val="left"/>
        <w:rPr>
          <w:sz w:val="20"/>
        </w:rPr>
      </w:pPr>
    </w:p>
    <w:p w:rsidR="008A25F7" w:rsidRPr="002D6914" w:rsidRDefault="002D6914" w:rsidP="008A25F7">
      <w:pPr>
        <w:rPr>
          <w:b/>
        </w:rPr>
      </w:pPr>
      <w:r w:rsidRPr="002D6914">
        <w:rPr>
          <w:rFonts w:hint="eastAsia"/>
          <w:b/>
        </w:rPr>
        <w:lastRenderedPageBreak/>
        <w:t>删除：</w:t>
      </w:r>
    </w:p>
    <w:p w:rsidR="002D6914" w:rsidRDefault="002D6914" w:rsidP="002D6914">
      <w:pPr>
        <w:pStyle w:val="a9"/>
        <w:numPr>
          <w:ilvl w:val="0"/>
          <w:numId w:val="7"/>
        </w:numPr>
        <w:ind w:firstLineChars="0"/>
        <w:rPr>
          <w:sz w:val="20"/>
        </w:rPr>
      </w:pPr>
      <w:r>
        <w:rPr>
          <w:rFonts w:hint="eastAsia"/>
          <w:sz w:val="20"/>
        </w:rPr>
        <w:t>遍历主程序根目录的所有文件</w:t>
      </w:r>
    </w:p>
    <w:tbl>
      <w:tblPr>
        <w:tblStyle w:val="a5"/>
        <w:tblW w:w="0" w:type="auto"/>
        <w:shd w:val="clear" w:color="auto" w:fill="BFBFBF" w:themeFill="background1" w:themeFillShade="BF"/>
        <w:tblLook w:val="04A0"/>
      </w:tblPr>
      <w:tblGrid>
        <w:gridCol w:w="8522"/>
      </w:tblGrid>
      <w:tr w:rsidR="002D6914" w:rsidTr="002D6914">
        <w:tc>
          <w:tcPr>
            <w:tcW w:w="8522" w:type="dxa"/>
            <w:shd w:val="clear" w:color="auto" w:fill="BFBFBF" w:themeFill="background1" w:themeFillShade="BF"/>
          </w:tcPr>
          <w:p w:rsidR="002D6914" w:rsidRDefault="002D6914" w:rsidP="002D69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lightGray"/>
              </w:rPr>
              <w:t>DirectoryInfo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 xml:space="preserve"> di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lightGray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lightGray"/>
              </w:rPr>
              <w:t>DirectoryInfo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>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lightGray"/>
              </w:rPr>
              <w:t>Application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>.StartupPath + con.appName);</w:t>
            </w:r>
          </w:p>
          <w:p w:rsidR="002D6914" w:rsidRDefault="002D6914" w:rsidP="002D6914">
            <w:pPr>
              <w:autoSpaceDE w:val="0"/>
              <w:autoSpaceDN w:val="0"/>
              <w:adjustRightInd w:val="0"/>
              <w:jc w:val="left"/>
              <w:rPr>
                <w:sz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>[] arr = lc.FindFile(di);</w:t>
            </w:r>
          </w:p>
        </w:tc>
      </w:tr>
    </w:tbl>
    <w:p w:rsidR="002D6914" w:rsidRPr="002D6914" w:rsidRDefault="002D6914" w:rsidP="002D6914">
      <w:pPr>
        <w:rPr>
          <w:sz w:val="20"/>
        </w:rPr>
      </w:pPr>
    </w:p>
    <w:p w:rsidR="002D6914" w:rsidRDefault="002D6914" w:rsidP="002D6914">
      <w:pPr>
        <w:pStyle w:val="a9"/>
        <w:numPr>
          <w:ilvl w:val="0"/>
          <w:numId w:val="7"/>
        </w:numPr>
        <w:ind w:firstLineChars="0"/>
        <w:rPr>
          <w:sz w:val="20"/>
        </w:rPr>
      </w:pPr>
      <w:r>
        <w:rPr>
          <w:rFonts w:hint="eastAsia"/>
          <w:sz w:val="20"/>
        </w:rPr>
        <w:t>遍历执行删除</w:t>
      </w:r>
    </w:p>
    <w:tbl>
      <w:tblPr>
        <w:tblStyle w:val="a5"/>
        <w:tblW w:w="0" w:type="auto"/>
        <w:shd w:val="clear" w:color="auto" w:fill="BFBFBF" w:themeFill="background1" w:themeFillShade="BF"/>
        <w:tblLook w:val="04A0"/>
      </w:tblPr>
      <w:tblGrid>
        <w:gridCol w:w="8522"/>
      </w:tblGrid>
      <w:tr w:rsidR="002D6914" w:rsidTr="002D6914">
        <w:tc>
          <w:tcPr>
            <w:tcW w:w="8522" w:type="dxa"/>
            <w:shd w:val="clear" w:color="auto" w:fill="BFBFBF" w:themeFill="background1" w:themeFillShade="BF"/>
          </w:tcPr>
          <w:p w:rsidR="002D6914" w:rsidRDefault="002D6914" w:rsidP="002D6914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>lc.DeleteFile(arr[i]);</w:t>
            </w:r>
          </w:p>
          <w:p w:rsidR="002D6914" w:rsidRDefault="002D6914" w:rsidP="002D6914">
            <w:pPr>
              <w:rPr>
                <w:sz w:val="20"/>
              </w:rPr>
            </w:pPr>
            <w:r w:rsidRPr="002D6914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lightGray"/>
              </w:rPr>
              <w:t>附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lightGray"/>
              </w:rPr>
              <w:t>件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lightGray"/>
              </w:rPr>
              <w:t>#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lightGray"/>
              </w:rPr>
              <w:t>删除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:../</w:t>
            </w:r>
            <w:r w:rsidRPr="002D6914">
              <w:rPr>
                <w:sz w:val="20"/>
              </w:rPr>
              <w:t xml:space="preserve"> LocalControl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lightGray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>DeleteFile</w:t>
            </w:r>
          </w:p>
        </w:tc>
      </w:tr>
    </w:tbl>
    <w:p w:rsidR="002D6914" w:rsidRDefault="002D6914" w:rsidP="002D6914">
      <w:pPr>
        <w:rPr>
          <w:sz w:val="20"/>
        </w:rPr>
      </w:pPr>
    </w:p>
    <w:p w:rsidR="002D6914" w:rsidRPr="002D6914" w:rsidRDefault="002D6914" w:rsidP="002D6914">
      <w:pPr>
        <w:rPr>
          <w:b/>
        </w:rPr>
      </w:pPr>
      <w:r w:rsidRPr="002D6914">
        <w:rPr>
          <w:rFonts w:hint="eastAsia"/>
          <w:b/>
        </w:rPr>
        <w:t>复制：</w:t>
      </w:r>
    </w:p>
    <w:p w:rsidR="002D6914" w:rsidRPr="002D6914" w:rsidRDefault="002D6914" w:rsidP="002D6914">
      <w:pPr>
        <w:pStyle w:val="a9"/>
        <w:numPr>
          <w:ilvl w:val="0"/>
          <w:numId w:val="9"/>
        </w:numPr>
        <w:ind w:firstLineChars="0"/>
        <w:rPr>
          <w:sz w:val="20"/>
        </w:rPr>
      </w:pPr>
      <w:r>
        <w:rPr>
          <w:rFonts w:hint="eastAsia"/>
          <w:sz w:val="20"/>
        </w:rPr>
        <w:t>与上文</w:t>
      </w:r>
      <w:r w:rsidRPr="002D6914">
        <w:rPr>
          <w:rFonts w:hint="eastAsia"/>
          <w:sz w:val="20"/>
        </w:rPr>
        <w:t>(</w:t>
      </w:r>
      <w:r w:rsidRPr="002D6914">
        <w:rPr>
          <w:rFonts w:hint="eastAsia"/>
          <w:sz w:val="20"/>
        </w:rPr>
        <w:t>备份</w:t>
      </w:r>
      <w:r w:rsidRPr="002D6914">
        <w:rPr>
          <w:rFonts w:hint="eastAsia"/>
          <w:sz w:val="20"/>
        </w:rPr>
        <w:t>.B)</w:t>
      </w:r>
      <w:r>
        <w:rPr>
          <w:rFonts w:hint="eastAsia"/>
          <w:sz w:val="20"/>
        </w:rPr>
        <w:t>操作</w:t>
      </w:r>
      <w:r w:rsidRPr="002D6914">
        <w:rPr>
          <w:rFonts w:hint="eastAsia"/>
          <w:sz w:val="20"/>
        </w:rPr>
        <w:t>相同</w:t>
      </w:r>
      <w:r>
        <w:rPr>
          <w:rFonts w:hint="eastAsia"/>
          <w:sz w:val="20"/>
        </w:rPr>
        <w:t>，注意使用的参数即可</w:t>
      </w:r>
    </w:p>
    <w:tbl>
      <w:tblPr>
        <w:tblStyle w:val="a5"/>
        <w:tblW w:w="0" w:type="auto"/>
        <w:shd w:val="clear" w:color="auto" w:fill="BFBFBF" w:themeFill="background1" w:themeFillShade="BF"/>
        <w:tblLook w:val="04A0"/>
      </w:tblPr>
      <w:tblGrid>
        <w:gridCol w:w="8522"/>
      </w:tblGrid>
      <w:tr w:rsidR="002D6914" w:rsidTr="002D6914">
        <w:tc>
          <w:tcPr>
            <w:tcW w:w="8522" w:type="dxa"/>
            <w:shd w:val="clear" w:color="auto" w:fill="BFBFBF" w:themeFill="background1" w:themeFillShade="BF"/>
          </w:tcPr>
          <w:p w:rsidR="002D6914" w:rsidRDefault="002D6914" w:rsidP="002D6914">
            <w:pPr>
              <w:rPr>
                <w:sz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>lc.CopyDir(srcPath, aimPath);</w:t>
            </w:r>
          </w:p>
        </w:tc>
      </w:tr>
    </w:tbl>
    <w:p w:rsidR="002D6914" w:rsidRDefault="002D6914" w:rsidP="002D6914">
      <w:pPr>
        <w:rPr>
          <w:sz w:val="20"/>
        </w:rPr>
      </w:pPr>
    </w:p>
    <w:p w:rsidR="004E5265" w:rsidRPr="002D6914" w:rsidRDefault="002D6914" w:rsidP="002D6914">
      <w:pPr>
        <w:rPr>
          <w:b/>
          <w:sz w:val="20"/>
          <w:u w:val="single"/>
        </w:rPr>
      </w:pPr>
      <w:r w:rsidRPr="002D6914">
        <w:rPr>
          <w:rFonts w:hint="eastAsia"/>
          <w:b/>
          <w:sz w:val="20"/>
          <w:highlight w:val="yellow"/>
          <w:u w:val="single"/>
        </w:rPr>
        <w:t>注意：</w:t>
      </w:r>
    </w:p>
    <w:p w:rsidR="00D55853" w:rsidRPr="00D55853" w:rsidRDefault="00D55853" w:rsidP="00D55853">
      <w:pPr>
        <w:pStyle w:val="a9"/>
        <w:numPr>
          <w:ilvl w:val="0"/>
          <w:numId w:val="11"/>
        </w:numPr>
        <w:ind w:firstLineChars="0"/>
        <w:rPr>
          <w:sz w:val="20"/>
        </w:rPr>
      </w:pPr>
      <w:r>
        <w:rPr>
          <w:rFonts w:hint="eastAsia"/>
          <w:sz w:val="20"/>
        </w:rPr>
        <w:t>由于程序存在不可逆的因素，在执行复制动作时，</w:t>
      </w:r>
      <w:r w:rsidR="00C046B5">
        <w:rPr>
          <w:rFonts w:hint="eastAsia"/>
          <w:sz w:val="20"/>
        </w:rPr>
        <w:t>需确保备份动作已完成</w:t>
      </w:r>
      <w:r>
        <w:rPr>
          <w:rFonts w:hint="eastAsia"/>
          <w:sz w:val="20"/>
        </w:rPr>
        <w:t>；</w:t>
      </w:r>
    </w:p>
    <w:p w:rsidR="00D55853" w:rsidRDefault="00D55853" w:rsidP="00C76175">
      <w:pPr>
        <w:pStyle w:val="a9"/>
        <w:numPr>
          <w:ilvl w:val="0"/>
          <w:numId w:val="11"/>
        </w:numPr>
        <w:ind w:firstLineChars="0"/>
        <w:rPr>
          <w:sz w:val="20"/>
        </w:rPr>
      </w:pPr>
      <w:r>
        <w:rPr>
          <w:rFonts w:hint="eastAsia"/>
          <w:sz w:val="20"/>
        </w:rPr>
        <w:t>部分电脑进行</w:t>
      </w:r>
      <w:r w:rsidR="00C046B5">
        <w:rPr>
          <w:rFonts w:hint="eastAsia"/>
          <w:sz w:val="20"/>
        </w:rPr>
        <w:t xml:space="preserve"> </w:t>
      </w:r>
      <w:r w:rsidR="00C046B5">
        <w:rPr>
          <w:rFonts w:hint="eastAsia"/>
          <w:sz w:val="20"/>
        </w:rPr>
        <w:t>新建、</w:t>
      </w:r>
      <w:r>
        <w:rPr>
          <w:rFonts w:hint="eastAsia"/>
          <w:sz w:val="20"/>
        </w:rPr>
        <w:t>删除、复制</w:t>
      </w:r>
      <w:r w:rsidR="00C046B5"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的过程中需要获得管理员权限，</w:t>
      </w:r>
      <w:r w:rsidR="00C046B5">
        <w:rPr>
          <w:rFonts w:hint="eastAsia"/>
          <w:sz w:val="20"/>
        </w:rPr>
        <w:t>尽可能避免使用系统盘用作目标、指定路径；必需要使用系统盘时，要将程序加入默认为管理员打开。</w:t>
      </w:r>
    </w:p>
    <w:p w:rsidR="004E5265" w:rsidRDefault="004E5265" w:rsidP="00C76175">
      <w:pPr>
        <w:pStyle w:val="a9"/>
        <w:numPr>
          <w:ilvl w:val="0"/>
          <w:numId w:val="11"/>
        </w:numPr>
        <w:ind w:firstLineChars="0"/>
        <w:rPr>
          <w:sz w:val="20"/>
        </w:rPr>
      </w:pPr>
      <w:r>
        <w:rPr>
          <w:rFonts w:hint="eastAsia"/>
          <w:sz w:val="20"/>
        </w:rPr>
        <w:t>若更新程序未做触发条件验证，程序可以单独打开；</w:t>
      </w:r>
    </w:p>
    <w:p w:rsidR="004E5265" w:rsidRPr="004E5265" w:rsidRDefault="004E5265" w:rsidP="004E5265">
      <w:pPr>
        <w:pStyle w:val="a9"/>
        <w:numPr>
          <w:ilvl w:val="0"/>
          <w:numId w:val="11"/>
        </w:numPr>
        <w:ind w:firstLineChars="0"/>
        <w:rPr>
          <w:sz w:val="20"/>
        </w:rPr>
      </w:pPr>
      <w:r>
        <w:rPr>
          <w:rFonts w:hint="eastAsia"/>
          <w:sz w:val="20"/>
        </w:rPr>
        <w:t>在程序运行前，必须要对更新路径做判断，判断路径下是否有程序；</w:t>
      </w:r>
    </w:p>
    <w:sectPr w:rsidR="004E5265" w:rsidRPr="004E5265" w:rsidSect="00C261AB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4524" w:rsidRDefault="00B74524" w:rsidP="00261AE4">
      <w:r>
        <w:separator/>
      </w:r>
    </w:p>
  </w:endnote>
  <w:endnote w:type="continuationSeparator" w:id="1">
    <w:p w:rsidR="00B74524" w:rsidRDefault="00B74524" w:rsidP="00261A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4524" w:rsidRDefault="00B74524" w:rsidP="00261AE4">
      <w:r>
        <w:separator/>
      </w:r>
    </w:p>
  </w:footnote>
  <w:footnote w:type="continuationSeparator" w:id="1">
    <w:p w:rsidR="00B74524" w:rsidRDefault="00B74524" w:rsidP="00261A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6B5" w:rsidRDefault="00C046B5">
    <w:pPr>
      <w:pStyle w:val="a3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277E3"/>
    <w:multiLevelType w:val="hybridMultilevel"/>
    <w:tmpl w:val="CAE427AC"/>
    <w:lvl w:ilvl="0" w:tplc="50E609C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3A1BEC"/>
    <w:multiLevelType w:val="hybridMultilevel"/>
    <w:tmpl w:val="76A2C70C"/>
    <w:lvl w:ilvl="0" w:tplc="4C0A8D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5ED6696"/>
    <w:multiLevelType w:val="hybridMultilevel"/>
    <w:tmpl w:val="26C82C36"/>
    <w:lvl w:ilvl="0" w:tplc="DC8CA61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C7476C"/>
    <w:multiLevelType w:val="hybridMultilevel"/>
    <w:tmpl w:val="B6BC0298"/>
    <w:lvl w:ilvl="0" w:tplc="2EC0CAE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2B6CF2"/>
    <w:multiLevelType w:val="hybridMultilevel"/>
    <w:tmpl w:val="6BFAF6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A5834FC"/>
    <w:multiLevelType w:val="hybridMultilevel"/>
    <w:tmpl w:val="8AE60B98"/>
    <w:lvl w:ilvl="0" w:tplc="54384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1B27C8"/>
    <w:multiLevelType w:val="hybridMultilevel"/>
    <w:tmpl w:val="976E0618"/>
    <w:lvl w:ilvl="0" w:tplc="D194A5C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839282E"/>
    <w:multiLevelType w:val="hybridMultilevel"/>
    <w:tmpl w:val="7646C718"/>
    <w:lvl w:ilvl="0" w:tplc="E0B41C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0856EBE"/>
    <w:multiLevelType w:val="hybridMultilevel"/>
    <w:tmpl w:val="61B275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40C3C1B"/>
    <w:multiLevelType w:val="hybridMultilevel"/>
    <w:tmpl w:val="0D1EB8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5DD622B"/>
    <w:multiLevelType w:val="hybridMultilevel"/>
    <w:tmpl w:val="384AD554"/>
    <w:lvl w:ilvl="0" w:tplc="C7A4600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D33A6B"/>
    <w:multiLevelType w:val="hybridMultilevel"/>
    <w:tmpl w:val="454AB808"/>
    <w:lvl w:ilvl="0" w:tplc="BFCC72B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7"/>
  </w:num>
  <w:num w:numId="5">
    <w:abstractNumId w:val="1"/>
  </w:num>
  <w:num w:numId="6">
    <w:abstractNumId w:val="11"/>
  </w:num>
  <w:num w:numId="7">
    <w:abstractNumId w:val="0"/>
  </w:num>
  <w:num w:numId="8">
    <w:abstractNumId w:val="10"/>
  </w:num>
  <w:num w:numId="9">
    <w:abstractNumId w:val="3"/>
  </w:num>
  <w:num w:numId="10">
    <w:abstractNumId w:val="6"/>
  </w:num>
  <w:num w:numId="11">
    <w:abstractNumId w:val="2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1AE4"/>
    <w:rsid w:val="00016768"/>
    <w:rsid w:val="00051122"/>
    <w:rsid w:val="000A3E70"/>
    <w:rsid w:val="000A54C7"/>
    <w:rsid w:val="000A5730"/>
    <w:rsid w:val="000E60C1"/>
    <w:rsid w:val="000F1C0B"/>
    <w:rsid w:val="00121C1D"/>
    <w:rsid w:val="001D3AAB"/>
    <w:rsid w:val="001E536E"/>
    <w:rsid w:val="001F16BB"/>
    <w:rsid w:val="0020159C"/>
    <w:rsid w:val="00261AE4"/>
    <w:rsid w:val="00293735"/>
    <w:rsid w:val="00294380"/>
    <w:rsid w:val="002A3ABA"/>
    <w:rsid w:val="002D6914"/>
    <w:rsid w:val="00311057"/>
    <w:rsid w:val="0037106C"/>
    <w:rsid w:val="0038034C"/>
    <w:rsid w:val="003A46BC"/>
    <w:rsid w:val="003C7D3C"/>
    <w:rsid w:val="00426028"/>
    <w:rsid w:val="00457C8F"/>
    <w:rsid w:val="0048601E"/>
    <w:rsid w:val="00490E86"/>
    <w:rsid w:val="004B6975"/>
    <w:rsid w:val="004E5265"/>
    <w:rsid w:val="00524B68"/>
    <w:rsid w:val="005B627A"/>
    <w:rsid w:val="00603665"/>
    <w:rsid w:val="006E2A42"/>
    <w:rsid w:val="00736481"/>
    <w:rsid w:val="007A2F56"/>
    <w:rsid w:val="007B5EBE"/>
    <w:rsid w:val="008146F1"/>
    <w:rsid w:val="00897693"/>
    <w:rsid w:val="008A25F7"/>
    <w:rsid w:val="008B234B"/>
    <w:rsid w:val="009016DE"/>
    <w:rsid w:val="00917074"/>
    <w:rsid w:val="00AE6BF7"/>
    <w:rsid w:val="00AE7270"/>
    <w:rsid w:val="00B74524"/>
    <w:rsid w:val="00C046B5"/>
    <w:rsid w:val="00C261AB"/>
    <w:rsid w:val="00C36CD3"/>
    <w:rsid w:val="00C76175"/>
    <w:rsid w:val="00CD6716"/>
    <w:rsid w:val="00CE38BD"/>
    <w:rsid w:val="00D55853"/>
    <w:rsid w:val="00D87749"/>
    <w:rsid w:val="00DB090C"/>
    <w:rsid w:val="00E3015F"/>
    <w:rsid w:val="00ED1B3E"/>
    <w:rsid w:val="00EE25A4"/>
    <w:rsid w:val="00F33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9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1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1A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1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1AE4"/>
    <w:rPr>
      <w:sz w:val="18"/>
      <w:szCs w:val="18"/>
    </w:rPr>
  </w:style>
  <w:style w:type="table" w:styleId="a5">
    <w:name w:val="Table Grid"/>
    <w:basedOn w:val="a1"/>
    <w:uiPriority w:val="59"/>
    <w:rsid w:val="00261AE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121C1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CD6716"/>
    <w:rPr>
      <w:color w:val="800080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1F16B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F16BB"/>
    <w:rPr>
      <w:sz w:val="18"/>
      <w:szCs w:val="18"/>
    </w:rPr>
  </w:style>
  <w:style w:type="paragraph" w:styleId="a9">
    <w:name w:val="List Paragraph"/>
    <w:basedOn w:val="a"/>
    <w:uiPriority w:val="34"/>
    <w:qFormat/>
    <w:rsid w:val="00490E86"/>
    <w:pPr>
      <w:ind w:firstLineChars="200" w:firstLine="420"/>
    </w:pPr>
  </w:style>
  <w:style w:type="character" w:styleId="aa">
    <w:name w:val="line number"/>
    <w:basedOn w:val="a0"/>
    <w:uiPriority w:val="99"/>
    <w:semiHidden/>
    <w:unhideWhenUsed/>
    <w:rsid w:val="00C261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92.168.8.104\Share\(20190213)Demo" TargetMode="External"/><Relationship Id="rId13" Type="http://schemas.openxmlformats.org/officeDocument/2006/relationships/diagramLayout" Target="diagrams/layout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97C540-CC3E-4C70-9E81-610AAC8644B3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FC36F03-8755-4B12-894E-EE35C381B44F}">
      <dgm:prSet phldrT="[文本]"/>
      <dgm:spPr/>
      <dgm:t>
        <a:bodyPr/>
        <a:lstStyle/>
        <a:p>
          <a:r>
            <a:rPr lang="en-US" altLang="zh-CN"/>
            <a:t>1.</a:t>
          </a:r>
          <a:r>
            <a:rPr lang="zh-CN" altLang="en-US"/>
            <a:t>备份程序</a:t>
          </a:r>
        </a:p>
      </dgm:t>
    </dgm:pt>
    <dgm:pt modelId="{4AAE6614-0EE5-4BB9-AA76-523103A61D60}" type="parTrans" cxnId="{849B1031-9089-4AC2-A6A7-96C382578A86}">
      <dgm:prSet/>
      <dgm:spPr/>
      <dgm:t>
        <a:bodyPr/>
        <a:lstStyle/>
        <a:p>
          <a:endParaRPr lang="zh-CN" altLang="en-US"/>
        </a:p>
      </dgm:t>
    </dgm:pt>
    <dgm:pt modelId="{E5641671-3ACE-4F7B-8004-B65DC5050F68}" type="sibTrans" cxnId="{849B1031-9089-4AC2-A6A7-96C382578A86}">
      <dgm:prSet/>
      <dgm:spPr/>
      <dgm:t>
        <a:bodyPr/>
        <a:lstStyle/>
        <a:p>
          <a:endParaRPr lang="zh-CN" altLang="en-US"/>
        </a:p>
      </dgm:t>
    </dgm:pt>
    <dgm:pt modelId="{83ED70F7-7317-4825-A1E5-893230EBC5D6}">
      <dgm:prSet phldrT="[文本]"/>
      <dgm:spPr/>
      <dgm:t>
        <a:bodyPr/>
        <a:lstStyle/>
        <a:p>
          <a:r>
            <a:rPr lang="en-US" altLang="zh-CN"/>
            <a:t>2. </a:t>
          </a:r>
          <a:r>
            <a:rPr lang="zh-CN" altLang="en-US"/>
            <a:t>删除目录下的程序</a:t>
          </a:r>
        </a:p>
      </dgm:t>
    </dgm:pt>
    <dgm:pt modelId="{C20F2A01-808B-40B2-A3C4-BCD17CD74628}" type="parTrans" cxnId="{CFD76603-AA90-4FD4-8094-0511CAC4E54D}">
      <dgm:prSet/>
      <dgm:spPr/>
      <dgm:t>
        <a:bodyPr/>
        <a:lstStyle/>
        <a:p>
          <a:endParaRPr lang="zh-CN" altLang="en-US"/>
        </a:p>
      </dgm:t>
    </dgm:pt>
    <dgm:pt modelId="{331D46DD-1CFD-47AB-8A57-02ACCABF7F6B}" type="sibTrans" cxnId="{CFD76603-AA90-4FD4-8094-0511CAC4E54D}">
      <dgm:prSet/>
      <dgm:spPr/>
      <dgm:t>
        <a:bodyPr/>
        <a:lstStyle/>
        <a:p>
          <a:endParaRPr lang="zh-CN" altLang="en-US"/>
        </a:p>
      </dgm:t>
    </dgm:pt>
    <dgm:pt modelId="{ED456524-73E6-4DBE-B46C-17F18A62A32C}">
      <dgm:prSet phldrT="[文本]"/>
      <dgm:spPr/>
      <dgm:t>
        <a:bodyPr/>
        <a:lstStyle/>
        <a:p>
          <a:r>
            <a:rPr lang="en-US" altLang="zh-CN"/>
            <a:t>3. </a:t>
          </a:r>
          <a:r>
            <a:rPr lang="zh-CN" altLang="en-US"/>
            <a:t>从服务器路径中复制文件到目录</a:t>
          </a:r>
        </a:p>
      </dgm:t>
    </dgm:pt>
    <dgm:pt modelId="{5000186E-F574-440B-9332-C0A229D13FD3}" type="parTrans" cxnId="{9224FB00-3A45-4B99-85A7-163FB8D538DB}">
      <dgm:prSet/>
      <dgm:spPr/>
      <dgm:t>
        <a:bodyPr/>
        <a:lstStyle/>
        <a:p>
          <a:endParaRPr lang="zh-CN" altLang="en-US"/>
        </a:p>
      </dgm:t>
    </dgm:pt>
    <dgm:pt modelId="{9CD318A7-7275-4CE8-9635-2963B1504981}" type="sibTrans" cxnId="{9224FB00-3A45-4B99-85A7-163FB8D538DB}">
      <dgm:prSet/>
      <dgm:spPr/>
      <dgm:t>
        <a:bodyPr/>
        <a:lstStyle/>
        <a:p>
          <a:endParaRPr lang="zh-CN" altLang="en-US"/>
        </a:p>
      </dgm:t>
    </dgm:pt>
    <dgm:pt modelId="{AA24FE74-5705-4997-B4E8-502624338C71}" type="pres">
      <dgm:prSet presAssocID="{D497C540-CC3E-4C70-9E81-610AAC8644B3}" presName="linearFlow" presStyleCnt="0">
        <dgm:presLayoutVars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0A4BE1DF-2A3F-48BC-96A9-05FDF9E58C39}" type="pres">
      <dgm:prSet presAssocID="{9FC36F03-8755-4B12-894E-EE35C381B44F}" presName="node" presStyleLbl="node1" presStyleIdx="0" presStyleCnt="3" custScaleX="11463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B7474F1-8C0B-427B-A92F-91F7996D7223}" type="pres">
      <dgm:prSet presAssocID="{E5641671-3ACE-4F7B-8004-B65DC5050F68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08455664-09FA-46DC-B852-AC4B8433167C}" type="pres">
      <dgm:prSet presAssocID="{E5641671-3ACE-4F7B-8004-B65DC5050F68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FD31314D-9DB0-4E03-8311-BBA8395FE25A}" type="pres">
      <dgm:prSet presAssocID="{83ED70F7-7317-4825-A1E5-893230EBC5D6}" presName="node" presStyleLbl="node1" presStyleIdx="1" presStyleCnt="3" custScaleX="11463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5C5F4B0-4678-405D-8D55-FC74030471BC}" type="pres">
      <dgm:prSet presAssocID="{331D46DD-1CFD-47AB-8A57-02ACCABF7F6B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DA0DAE04-863E-4814-BE59-55074F06E510}" type="pres">
      <dgm:prSet presAssocID="{331D46DD-1CFD-47AB-8A57-02ACCABF7F6B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4B7B05F6-307C-4349-A9EE-345E61C1B88E}" type="pres">
      <dgm:prSet presAssocID="{ED456524-73E6-4DBE-B46C-17F18A62A32C}" presName="node" presStyleLbl="node1" presStyleIdx="2" presStyleCnt="3" custScaleX="11463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D805A34B-A443-4E0E-8AAB-BFFDEE6FF50C}" type="presOf" srcId="{331D46DD-1CFD-47AB-8A57-02ACCABF7F6B}" destId="{85C5F4B0-4678-405D-8D55-FC74030471BC}" srcOrd="0" destOrd="0" presId="urn:microsoft.com/office/officeart/2005/8/layout/process2"/>
    <dgm:cxn modelId="{9224FB00-3A45-4B99-85A7-163FB8D538DB}" srcId="{D497C540-CC3E-4C70-9E81-610AAC8644B3}" destId="{ED456524-73E6-4DBE-B46C-17F18A62A32C}" srcOrd="2" destOrd="0" parTransId="{5000186E-F574-440B-9332-C0A229D13FD3}" sibTransId="{9CD318A7-7275-4CE8-9635-2963B1504981}"/>
    <dgm:cxn modelId="{AF2A3201-D236-48CA-850F-EC6AD138A359}" type="presOf" srcId="{9FC36F03-8755-4B12-894E-EE35C381B44F}" destId="{0A4BE1DF-2A3F-48BC-96A9-05FDF9E58C39}" srcOrd="0" destOrd="0" presId="urn:microsoft.com/office/officeart/2005/8/layout/process2"/>
    <dgm:cxn modelId="{328E7882-CBE0-4C9A-9174-15407DD44515}" type="presOf" srcId="{ED456524-73E6-4DBE-B46C-17F18A62A32C}" destId="{4B7B05F6-307C-4349-A9EE-345E61C1B88E}" srcOrd="0" destOrd="0" presId="urn:microsoft.com/office/officeart/2005/8/layout/process2"/>
    <dgm:cxn modelId="{5014A044-6AB7-489B-9785-BEF5BF98BFC6}" type="presOf" srcId="{83ED70F7-7317-4825-A1E5-893230EBC5D6}" destId="{FD31314D-9DB0-4E03-8311-BBA8395FE25A}" srcOrd="0" destOrd="0" presId="urn:microsoft.com/office/officeart/2005/8/layout/process2"/>
    <dgm:cxn modelId="{CFD76603-AA90-4FD4-8094-0511CAC4E54D}" srcId="{D497C540-CC3E-4C70-9E81-610AAC8644B3}" destId="{83ED70F7-7317-4825-A1E5-893230EBC5D6}" srcOrd="1" destOrd="0" parTransId="{C20F2A01-808B-40B2-A3C4-BCD17CD74628}" sibTransId="{331D46DD-1CFD-47AB-8A57-02ACCABF7F6B}"/>
    <dgm:cxn modelId="{86A8ED3E-852F-4D42-8052-A1E7C586EE76}" type="presOf" srcId="{331D46DD-1CFD-47AB-8A57-02ACCABF7F6B}" destId="{DA0DAE04-863E-4814-BE59-55074F06E510}" srcOrd="1" destOrd="0" presId="urn:microsoft.com/office/officeart/2005/8/layout/process2"/>
    <dgm:cxn modelId="{9BCC15A7-806E-452D-8771-8C18FD6D4A21}" type="presOf" srcId="{E5641671-3ACE-4F7B-8004-B65DC5050F68}" destId="{EB7474F1-8C0B-427B-A92F-91F7996D7223}" srcOrd="0" destOrd="0" presId="urn:microsoft.com/office/officeart/2005/8/layout/process2"/>
    <dgm:cxn modelId="{849B1031-9089-4AC2-A6A7-96C382578A86}" srcId="{D497C540-CC3E-4C70-9E81-610AAC8644B3}" destId="{9FC36F03-8755-4B12-894E-EE35C381B44F}" srcOrd="0" destOrd="0" parTransId="{4AAE6614-0EE5-4BB9-AA76-523103A61D60}" sibTransId="{E5641671-3ACE-4F7B-8004-B65DC5050F68}"/>
    <dgm:cxn modelId="{6F437CEA-A6D7-4A36-998E-990B13DE05B0}" type="presOf" srcId="{D497C540-CC3E-4C70-9E81-610AAC8644B3}" destId="{AA24FE74-5705-4997-B4E8-502624338C71}" srcOrd="0" destOrd="0" presId="urn:microsoft.com/office/officeart/2005/8/layout/process2"/>
    <dgm:cxn modelId="{BAC9A71B-4718-437C-A4AF-B4E91018D996}" type="presOf" srcId="{E5641671-3ACE-4F7B-8004-B65DC5050F68}" destId="{08455664-09FA-46DC-B852-AC4B8433167C}" srcOrd="1" destOrd="0" presId="urn:microsoft.com/office/officeart/2005/8/layout/process2"/>
    <dgm:cxn modelId="{F74384FE-E9B4-414B-8A4D-60395E932612}" type="presParOf" srcId="{AA24FE74-5705-4997-B4E8-502624338C71}" destId="{0A4BE1DF-2A3F-48BC-96A9-05FDF9E58C39}" srcOrd="0" destOrd="0" presId="urn:microsoft.com/office/officeart/2005/8/layout/process2"/>
    <dgm:cxn modelId="{EDC2D8EC-F25A-4AB3-9C43-38363185F460}" type="presParOf" srcId="{AA24FE74-5705-4997-B4E8-502624338C71}" destId="{EB7474F1-8C0B-427B-A92F-91F7996D7223}" srcOrd="1" destOrd="0" presId="urn:microsoft.com/office/officeart/2005/8/layout/process2"/>
    <dgm:cxn modelId="{9771AF23-17AD-48EA-8C2A-382099B360BF}" type="presParOf" srcId="{EB7474F1-8C0B-427B-A92F-91F7996D7223}" destId="{08455664-09FA-46DC-B852-AC4B8433167C}" srcOrd="0" destOrd="0" presId="urn:microsoft.com/office/officeart/2005/8/layout/process2"/>
    <dgm:cxn modelId="{BB7AC4BF-5F27-4158-BA4F-D2C6A2D1C6C3}" type="presParOf" srcId="{AA24FE74-5705-4997-B4E8-502624338C71}" destId="{FD31314D-9DB0-4E03-8311-BBA8395FE25A}" srcOrd="2" destOrd="0" presId="urn:microsoft.com/office/officeart/2005/8/layout/process2"/>
    <dgm:cxn modelId="{9294BE08-9A38-4C37-8E84-608E749B1C95}" type="presParOf" srcId="{AA24FE74-5705-4997-B4E8-502624338C71}" destId="{85C5F4B0-4678-405D-8D55-FC74030471BC}" srcOrd="3" destOrd="0" presId="urn:microsoft.com/office/officeart/2005/8/layout/process2"/>
    <dgm:cxn modelId="{DAA91120-9609-4B77-B93F-68C4002D942E}" type="presParOf" srcId="{85C5F4B0-4678-405D-8D55-FC74030471BC}" destId="{DA0DAE04-863E-4814-BE59-55074F06E510}" srcOrd="0" destOrd="0" presId="urn:microsoft.com/office/officeart/2005/8/layout/process2"/>
    <dgm:cxn modelId="{3FB56152-DB32-47CA-BF68-7D2A9335DCA2}" type="presParOf" srcId="{AA24FE74-5705-4997-B4E8-502624338C71}" destId="{4B7B05F6-307C-4349-A9EE-345E61C1B88E}" srcOrd="4" destOrd="0" presId="urn:microsoft.com/office/officeart/2005/8/layout/process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060EC-3F73-42BA-8051-F30C4E03B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6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2019-02-12T08:08:00Z</dcterms:created>
  <dcterms:modified xsi:type="dcterms:W3CDTF">2019-03-15T00:24:00Z</dcterms:modified>
</cp:coreProperties>
</file>