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AE4" w:rsidRDefault="00261AE4">
      <w:r>
        <w:rPr>
          <w:rFonts w:hint="eastAsia"/>
        </w:rPr>
        <w:t>#</w:t>
      </w:r>
      <w:r>
        <w:rPr>
          <w:rFonts w:hint="eastAsia"/>
        </w:rPr>
        <w:t>标准化文档</w:t>
      </w:r>
    </w:p>
    <w:p w:rsidR="00261AE4" w:rsidRDefault="00261AE4"/>
    <w:tbl>
      <w:tblPr>
        <w:tblStyle w:val="a5"/>
        <w:tblW w:w="0" w:type="auto"/>
        <w:tblLook w:val="04A0"/>
      </w:tblPr>
      <w:tblGrid>
        <w:gridCol w:w="2093"/>
        <w:gridCol w:w="992"/>
        <w:gridCol w:w="1418"/>
        <w:gridCol w:w="4019"/>
      </w:tblGrid>
      <w:tr w:rsidR="00261AE4" w:rsidTr="005B627A">
        <w:tc>
          <w:tcPr>
            <w:tcW w:w="2093" w:type="dxa"/>
          </w:tcPr>
          <w:p w:rsidR="00261AE4" w:rsidRDefault="00261AE4">
            <w:r>
              <w:t>日期</w:t>
            </w:r>
          </w:p>
        </w:tc>
        <w:tc>
          <w:tcPr>
            <w:tcW w:w="992" w:type="dxa"/>
          </w:tcPr>
          <w:p w:rsidR="00261AE4" w:rsidRDefault="00261AE4">
            <w:r>
              <w:t>版本</w:t>
            </w:r>
          </w:p>
        </w:tc>
        <w:tc>
          <w:tcPr>
            <w:tcW w:w="1418" w:type="dxa"/>
          </w:tcPr>
          <w:p w:rsidR="00261AE4" w:rsidRDefault="005B627A">
            <w:r>
              <w:t>作成</w:t>
            </w:r>
          </w:p>
        </w:tc>
        <w:tc>
          <w:tcPr>
            <w:tcW w:w="4019" w:type="dxa"/>
          </w:tcPr>
          <w:p w:rsidR="00261AE4" w:rsidRDefault="00261AE4">
            <w:r>
              <w:t>备注</w:t>
            </w:r>
          </w:p>
        </w:tc>
      </w:tr>
      <w:tr w:rsidR="00261AE4" w:rsidTr="005B627A">
        <w:tc>
          <w:tcPr>
            <w:tcW w:w="2093" w:type="dxa"/>
          </w:tcPr>
          <w:p w:rsidR="00261AE4" w:rsidRDefault="005B627A">
            <w:r>
              <w:t>2019</w:t>
            </w:r>
            <w:r>
              <w:t>年</w:t>
            </w:r>
            <w:r>
              <w:rPr>
                <w:rFonts w:hint="eastAsia"/>
              </w:rPr>
              <w:t>0</w:t>
            </w:r>
            <w:r w:rsidR="00F819B5">
              <w:rPr>
                <w:rFonts w:hint="eastAsia"/>
              </w:rPr>
              <w:t>3</w:t>
            </w:r>
            <w:r>
              <w:t>月</w:t>
            </w:r>
            <w:r w:rsidR="00F819B5">
              <w:t>1</w:t>
            </w:r>
            <w:r w:rsidR="00F819B5">
              <w:rPr>
                <w:rFonts w:hint="eastAsia"/>
              </w:rPr>
              <w:t>3</w:t>
            </w:r>
            <w:r>
              <w:t>日</w:t>
            </w:r>
          </w:p>
        </w:tc>
        <w:tc>
          <w:tcPr>
            <w:tcW w:w="992" w:type="dxa"/>
          </w:tcPr>
          <w:p w:rsidR="00261AE4" w:rsidRDefault="005B627A">
            <w:r>
              <w:rPr>
                <w:rFonts w:hint="eastAsia"/>
              </w:rPr>
              <w:t>1.0</w:t>
            </w:r>
          </w:p>
        </w:tc>
        <w:tc>
          <w:tcPr>
            <w:tcW w:w="1418" w:type="dxa"/>
          </w:tcPr>
          <w:p w:rsidR="00261AE4" w:rsidRDefault="005B627A">
            <w:r>
              <w:t>曾梓建</w:t>
            </w:r>
          </w:p>
        </w:tc>
        <w:tc>
          <w:tcPr>
            <w:tcW w:w="4019" w:type="dxa"/>
          </w:tcPr>
          <w:p w:rsidR="00261AE4" w:rsidRDefault="00F819B5">
            <w:r>
              <w:t>初版作成</w:t>
            </w:r>
          </w:p>
        </w:tc>
      </w:tr>
      <w:tr w:rsidR="00261AE4" w:rsidTr="005B627A">
        <w:tc>
          <w:tcPr>
            <w:tcW w:w="2093" w:type="dxa"/>
          </w:tcPr>
          <w:p w:rsidR="00261AE4" w:rsidRDefault="00261AE4"/>
        </w:tc>
        <w:tc>
          <w:tcPr>
            <w:tcW w:w="992" w:type="dxa"/>
          </w:tcPr>
          <w:p w:rsidR="00261AE4" w:rsidRDefault="00261AE4"/>
        </w:tc>
        <w:tc>
          <w:tcPr>
            <w:tcW w:w="1418" w:type="dxa"/>
          </w:tcPr>
          <w:p w:rsidR="00261AE4" w:rsidRDefault="00261AE4"/>
        </w:tc>
        <w:tc>
          <w:tcPr>
            <w:tcW w:w="4019" w:type="dxa"/>
          </w:tcPr>
          <w:p w:rsidR="00261AE4" w:rsidRDefault="00261AE4"/>
        </w:tc>
      </w:tr>
      <w:tr w:rsidR="00261AE4" w:rsidTr="005B627A">
        <w:tc>
          <w:tcPr>
            <w:tcW w:w="2093" w:type="dxa"/>
          </w:tcPr>
          <w:p w:rsidR="00261AE4" w:rsidRDefault="00261AE4"/>
        </w:tc>
        <w:tc>
          <w:tcPr>
            <w:tcW w:w="992" w:type="dxa"/>
          </w:tcPr>
          <w:p w:rsidR="00261AE4" w:rsidRDefault="00261AE4"/>
        </w:tc>
        <w:tc>
          <w:tcPr>
            <w:tcW w:w="1418" w:type="dxa"/>
          </w:tcPr>
          <w:p w:rsidR="00261AE4" w:rsidRDefault="00261AE4"/>
        </w:tc>
        <w:tc>
          <w:tcPr>
            <w:tcW w:w="4019" w:type="dxa"/>
          </w:tcPr>
          <w:p w:rsidR="00261AE4" w:rsidRDefault="00261AE4"/>
        </w:tc>
      </w:tr>
      <w:tr w:rsidR="00261AE4" w:rsidTr="005B627A">
        <w:tc>
          <w:tcPr>
            <w:tcW w:w="2093" w:type="dxa"/>
          </w:tcPr>
          <w:p w:rsidR="00261AE4" w:rsidRDefault="00261AE4"/>
        </w:tc>
        <w:tc>
          <w:tcPr>
            <w:tcW w:w="992" w:type="dxa"/>
          </w:tcPr>
          <w:p w:rsidR="00261AE4" w:rsidRDefault="00261AE4"/>
        </w:tc>
        <w:tc>
          <w:tcPr>
            <w:tcW w:w="1418" w:type="dxa"/>
          </w:tcPr>
          <w:p w:rsidR="00261AE4" w:rsidRDefault="00261AE4"/>
        </w:tc>
        <w:tc>
          <w:tcPr>
            <w:tcW w:w="4019" w:type="dxa"/>
          </w:tcPr>
          <w:p w:rsidR="00261AE4" w:rsidRDefault="00261AE4"/>
        </w:tc>
      </w:tr>
      <w:tr w:rsidR="00261AE4" w:rsidTr="005B627A">
        <w:tc>
          <w:tcPr>
            <w:tcW w:w="2093" w:type="dxa"/>
          </w:tcPr>
          <w:p w:rsidR="00261AE4" w:rsidRDefault="00261AE4"/>
        </w:tc>
        <w:tc>
          <w:tcPr>
            <w:tcW w:w="992" w:type="dxa"/>
          </w:tcPr>
          <w:p w:rsidR="00261AE4" w:rsidRDefault="00261AE4"/>
        </w:tc>
        <w:tc>
          <w:tcPr>
            <w:tcW w:w="1418" w:type="dxa"/>
          </w:tcPr>
          <w:p w:rsidR="00261AE4" w:rsidRDefault="00261AE4"/>
        </w:tc>
        <w:tc>
          <w:tcPr>
            <w:tcW w:w="4019" w:type="dxa"/>
          </w:tcPr>
          <w:p w:rsidR="00261AE4" w:rsidRDefault="00261AE4"/>
        </w:tc>
      </w:tr>
    </w:tbl>
    <w:p w:rsidR="00261AE4" w:rsidRDefault="00261AE4"/>
    <w:p w:rsidR="00261AE4" w:rsidRDefault="005B627A">
      <w:pPr>
        <w:widowControl/>
        <w:jc w:val="left"/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01"/>
        <w:gridCol w:w="567"/>
        <w:gridCol w:w="2487"/>
        <w:gridCol w:w="773"/>
        <w:gridCol w:w="3047"/>
      </w:tblGrid>
      <w:tr w:rsidR="00121C1D" w:rsidTr="006A7C3E">
        <w:trPr>
          <w:trHeight w:val="378"/>
          <w:jc w:val="center"/>
        </w:trPr>
        <w:tc>
          <w:tcPr>
            <w:tcW w:w="8275" w:type="dxa"/>
            <w:gridSpan w:val="5"/>
            <w:shd w:val="clear" w:color="auto" w:fill="EEECE1" w:themeFill="background2"/>
            <w:vAlign w:val="center"/>
          </w:tcPr>
          <w:p w:rsidR="00121C1D" w:rsidRDefault="00121C1D" w:rsidP="003541F1">
            <w:r>
              <w:rPr>
                <w:rFonts w:asciiTheme="majorEastAsia" w:eastAsiaTheme="majorEastAsia" w:hAnsiTheme="majorEastAsia"/>
                <w:sz w:val="22"/>
              </w:rPr>
              <w:lastRenderedPageBreak/>
              <w:t>编号</w:t>
            </w:r>
            <w:r>
              <w:rPr>
                <w:rFonts w:asciiTheme="majorEastAsia" w:eastAsiaTheme="majorEastAsia" w:hAnsiTheme="majorEastAsia" w:hint="eastAsia"/>
                <w:sz w:val="22"/>
              </w:rPr>
              <w:t>：</w:t>
            </w:r>
          </w:p>
        </w:tc>
      </w:tr>
      <w:tr w:rsidR="00261AE4" w:rsidTr="0038034C">
        <w:trPr>
          <w:trHeight w:val="378"/>
          <w:jc w:val="center"/>
        </w:trPr>
        <w:tc>
          <w:tcPr>
            <w:tcW w:w="1968" w:type="dxa"/>
            <w:gridSpan w:val="2"/>
            <w:shd w:val="clear" w:color="auto" w:fill="EEECE1" w:themeFill="background2"/>
            <w:vAlign w:val="center"/>
          </w:tcPr>
          <w:p w:rsidR="00261AE4" w:rsidRPr="0037106C" w:rsidRDefault="00261AE4" w:rsidP="00051122">
            <w:pPr>
              <w:rPr>
                <w:rFonts w:ascii="微软雅黑" w:eastAsia="微软雅黑" w:hAnsi="微软雅黑"/>
                <w:b/>
                <w:sz w:val="22"/>
              </w:rPr>
            </w:pPr>
            <w:r w:rsidRPr="0037106C">
              <w:rPr>
                <w:rFonts w:ascii="微软雅黑" w:eastAsia="微软雅黑" w:hAnsi="微软雅黑"/>
                <w:b/>
                <w:sz w:val="22"/>
              </w:rPr>
              <w:t>标准化名称</w:t>
            </w:r>
          </w:p>
        </w:tc>
        <w:tc>
          <w:tcPr>
            <w:tcW w:w="6307" w:type="dxa"/>
            <w:gridSpan w:val="3"/>
            <w:vAlign w:val="center"/>
          </w:tcPr>
          <w:p w:rsidR="00261AE4" w:rsidRDefault="00F819B5" w:rsidP="00051122">
            <w:r w:rsidRPr="00F819B5">
              <w:rPr>
                <w:rFonts w:hint="eastAsia"/>
              </w:rPr>
              <w:t>dataGridView</w:t>
            </w:r>
            <w:r w:rsidRPr="00F819B5">
              <w:rPr>
                <w:rFonts w:hint="eastAsia"/>
              </w:rPr>
              <w:t>控件使用延展——通过外置窗口完成对数据修改</w:t>
            </w:r>
          </w:p>
        </w:tc>
      </w:tr>
      <w:tr w:rsidR="002A3ABA" w:rsidTr="0038034C">
        <w:trPr>
          <w:trHeight w:val="458"/>
          <w:jc w:val="center"/>
        </w:trPr>
        <w:tc>
          <w:tcPr>
            <w:tcW w:w="1968" w:type="dxa"/>
            <w:gridSpan w:val="2"/>
            <w:shd w:val="clear" w:color="auto" w:fill="EEECE1" w:themeFill="background2"/>
            <w:vAlign w:val="center"/>
          </w:tcPr>
          <w:p w:rsidR="002A3ABA" w:rsidRPr="0037106C" w:rsidRDefault="002A3ABA" w:rsidP="00051122">
            <w:pPr>
              <w:rPr>
                <w:rFonts w:ascii="微软雅黑" w:eastAsia="微软雅黑" w:hAnsi="微软雅黑"/>
                <w:b/>
                <w:sz w:val="22"/>
              </w:rPr>
            </w:pPr>
            <w:r w:rsidRPr="0037106C">
              <w:rPr>
                <w:rFonts w:ascii="微软雅黑" w:eastAsia="微软雅黑" w:hAnsi="微软雅黑"/>
                <w:b/>
                <w:sz w:val="22"/>
              </w:rPr>
              <w:t>适用范围</w:t>
            </w:r>
          </w:p>
        </w:tc>
        <w:tc>
          <w:tcPr>
            <w:tcW w:w="6307" w:type="dxa"/>
            <w:gridSpan w:val="3"/>
            <w:vAlign w:val="center"/>
          </w:tcPr>
          <w:p w:rsidR="002A3ABA" w:rsidRDefault="005B627A" w:rsidP="00051122">
            <w:r>
              <w:t>用于</w:t>
            </w:r>
            <w:r w:rsidR="00F819B5">
              <w:t>需要变更</w:t>
            </w:r>
            <w:r w:rsidR="00F819B5" w:rsidRPr="00F819B5">
              <w:rPr>
                <w:rFonts w:hint="eastAsia"/>
              </w:rPr>
              <w:t>dataGridView</w:t>
            </w:r>
            <w:r w:rsidR="00F819B5">
              <w:rPr>
                <w:rFonts w:hint="eastAsia"/>
              </w:rPr>
              <w:t xml:space="preserve"> </w:t>
            </w:r>
            <w:r w:rsidR="00F819B5">
              <w:rPr>
                <w:rFonts w:hint="eastAsia"/>
              </w:rPr>
              <w:t>数据的情况</w:t>
            </w:r>
          </w:p>
        </w:tc>
      </w:tr>
      <w:tr w:rsidR="00261AE4" w:rsidTr="00121C1D">
        <w:trPr>
          <w:trHeight w:val="236"/>
          <w:jc w:val="center"/>
        </w:trPr>
        <w:tc>
          <w:tcPr>
            <w:tcW w:w="1968" w:type="dxa"/>
            <w:gridSpan w:val="2"/>
            <w:shd w:val="clear" w:color="auto" w:fill="EEECE1" w:themeFill="background2"/>
          </w:tcPr>
          <w:p w:rsidR="00261AE4" w:rsidRPr="0037106C" w:rsidRDefault="002A3ABA" w:rsidP="00051122">
            <w:pPr>
              <w:jc w:val="left"/>
              <w:rPr>
                <w:rFonts w:ascii="微软雅黑" w:eastAsia="微软雅黑" w:hAnsi="微软雅黑"/>
                <w:b/>
                <w:sz w:val="22"/>
              </w:rPr>
            </w:pPr>
            <w:r w:rsidRPr="0037106C">
              <w:rPr>
                <w:rFonts w:ascii="微软雅黑" w:eastAsia="微软雅黑" w:hAnsi="微软雅黑" w:hint="eastAsia"/>
                <w:b/>
                <w:sz w:val="22"/>
              </w:rPr>
              <w:t>版本</w:t>
            </w:r>
            <w:r w:rsidR="00051122" w:rsidRPr="0037106C">
              <w:rPr>
                <w:rFonts w:ascii="微软雅黑" w:eastAsia="微软雅黑" w:hAnsi="微软雅黑"/>
                <w:b/>
                <w:sz w:val="22"/>
              </w:rPr>
              <w:t>编号</w:t>
            </w:r>
          </w:p>
        </w:tc>
        <w:tc>
          <w:tcPr>
            <w:tcW w:w="6307" w:type="dxa"/>
            <w:gridSpan w:val="3"/>
            <w:shd w:val="clear" w:color="auto" w:fill="EEECE1" w:themeFill="background2"/>
            <w:vAlign w:val="center"/>
          </w:tcPr>
          <w:p w:rsidR="00261AE4" w:rsidRPr="0037106C" w:rsidRDefault="00051122" w:rsidP="00051122">
            <w:pPr>
              <w:rPr>
                <w:b/>
              </w:rPr>
            </w:pPr>
            <w:r w:rsidRPr="0037106C">
              <w:rPr>
                <w:rFonts w:ascii="微软雅黑" w:eastAsia="微软雅黑" w:hAnsi="微软雅黑"/>
                <w:b/>
                <w:sz w:val="22"/>
              </w:rPr>
              <w:t>版本履历</w:t>
            </w:r>
          </w:p>
        </w:tc>
      </w:tr>
      <w:tr w:rsidR="00051122" w:rsidTr="00121C1D">
        <w:trPr>
          <w:trHeight w:val="291"/>
          <w:jc w:val="center"/>
        </w:trPr>
        <w:tc>
          <w:tcPr>
            <w:tcW w:w="1968" w:type="dxa"/>
            <w:gridSpan w:val="2"/>
          </w:tcPr>
          <w:p w:rsidR="00051122" w:rsidRDefault="00051122" w:rsidP="00D44E92">
            <w:r>
              <w:rPr>
                <w:rFonts w:hint="eastAsia"/>
              </w:rPr>
              <w:t>1.0</w:t>
            </w:r>
          </w:p>
        </w:tc>
        <w:tc>
          <w:tcPr>
            <w:tcW w:w="6307" w:type="dxa"/>
            <w:gridSpan w:val="3"/>
          </w:tcPr>
          <w:p w:rsidR="00051122" w:rsidRDefault="00051122" w:rsidP="00D44E92">
            <w:r>
              <w:t>初版作成</w:t>
            </w:r>
          </w:p>
        </w:tc>
      </w:tr>
      <w:tr w:rsidR="00051122" w:rsidTr="00121C1D">
        <w:trPr>
          <w:trHeight w:val="315"/>
          <w:jc w:val="center"/>
        </w:trPr>
        <w:tc>
          <w:tcPr>
            <w:tcW w:w="1968" w:type="dxa"/>
            <w:gridSpan w:val="2"/>
          </w:tcPr>
          <w:p w:rsidR="00051122" w:rsidRDefault="00051122" w:rsidP="00D44E92"/>
        </w:tc>
        <w:tc>
          <w:tcPr>
            <w:tcW w:w="6307" w:type="dxa"/>
            <w:gridSpan w:val="3"/>
          </w:tcPr>
          <w:p w:rsidR="00051122" w:rsidRDefault="00051122" w:rsidP="00D44E92"/>
        </w:tc>
      </w:tr>
      <w:tr w:rsidR="00051122" w:rsidTr="00121C1D">
        <w:trPr>
          <w:trHeight w:val="285"/>
          <w:jc w:val="center"/>
        </w:trPr>
        <w:tc>
          <w:tcPr>
            <w:tcW w:w="1968" w:type="dxa"/>
            <w:gridSpan w:val="2"/>
          </w:tcPr>
          <w:p w:rsidR="00051122" w:rsidRDefault="00051122" w:rsidP="00D44E92"/>
        </w:tc>
        <w:tc>
          <w:tcPr>
            <w:tcW w:w="6307" w:type="dxa"/>
            <w:gridSpan w:val="3"/>
          </w:tcPr>
          <w:p w:rsidR="00051122" w:rsidRDefault="00051122" w:rsidP="00D44E92"/>
        </w:tc>
      </w:tr>
      <w:tr w:rsidR="00051122" w:rsidTr="00121C1D">
        <w:trPr>
          <w:trHeight w:val="347"/>
          <w:jc w:val="center"/>
        </w:trPr>
        <w:tc>
          <w:tcPr>
            <w:tcW w:w="1968" w:type="dxa"/>
            <w:gridSpan w:val="2"/>
          </w:tcPr>
          <w:p w:rsidR="00051122" w:rsidRDefault="00051122" w:rsidP="00D44E92"/>
        </w:tc>
        <w:tc>
          <w:tcPr>
            <w:tcW w:w="6307" w:type="dxa"/>
            <w:gridSpan w:val="3"/>
          </w:tcPr>
          <w:p w:rsidR="00051122" w:rsidRDefault="00051122" w:rsidP="00D44E92"/>
        </w:tc>
      </w:tr>
      <w:tr w:rsidR="00051122" w:rsidTr="0038034C">
        <w:trPr>
          <w:trHeight w:val="564"/>
          <w:jc w:val="center"/>
        </w:trPr>
        <w:tc>
          <w:tcPr>
            <w:tcW w:w="8275" w:type="dxa"/>
            <w:gridSpan w:val="5"/>
            <w:shd w:val="clear" w:color="auto" w:fill="EEECE1" w:themeFill="background2"/>
          </w:tcPr>
          <w:p w:rsidR="00051122" w:rsidRPr="0037106C" w:rsidRDefault="00051122" w:rsidP="00051122">
            <w:pPr>
              <w:rPr>
                <w:b/>
              </w:rPr>
            </w:pPr>
            <w:r w:rsidRPr="0037106C">
              <w:rPr>
                <w:rFonts w:ascii="微软雅黑" w:eastAsia="微软雅黑" w:hAnsi="微软雅黑"/>
                <w:b/>
                <w:sz w:val="22"/>
              </w:rPr>
              <w:t>使用范例</w:t>
            </w:r>
          </w:p>
        </w:tc>
      </w:tr>
      <w:tr w:rsidR="00261AE4" w:rsidTr="0037106C">
        <w:trPr>
          <w:trHeight w:val="3111"/>
          <w:jc w:val="center"/>
        </w:trPr>
        <w:tc>
          <w:tcPr>
            <w:tcW w:w="8275" w:type="dxa"/>
            <w:gridSpan w:val="5"/>
          </w:tcPr>
          <w:p w:rsidR="00D55068" w:rsidRDefault="00D55068" w:rsidP="00D55068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使用前须知：</w:t>
            </w:r>
          </w:p>
          <w:p w:rsidR="00F819B5" w:rsidRPr="00D55068" w:rsidRDefault="00D55068" w:rsidP="00D55068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需要了解使用的项目中能否使用</w:t>
            </w:r>
            <w:r>
              <w:rPr>
                <w:rFonts w:hint="eastAsia"/>
                <w:sz w:val="20"/>
              </w:rPr>
              <w:t xml:space="preserve"> </w:t>
            </w:r>
            <w:r w:rsidRPr="00D55068">
              <w:rPr>
                <w:rFonts w:hint="eastAsia"/>
                <w:sz w:val="20"/>
              </w:rPr>
              <w:t xml:space="preserve">dataGridView </w:t>
            </w:r>
            <w:r w:rsidRPr="00D55068">
              <w:rPr>
                <w:rFonts w:hint="eastAsia"/>
                <w:sz w:val="20"/>
              </w:rPr>
              <w:t>中的数据</w:t>
            </w:r>
            <w:r w:rsidRPr="00D55068">
              <w:rPr>
                <w:rFonts w:hint="eastAsia"/>
                <w:sz w:val="20"/>
              </w:rPr>
              <w:t xml:space="preserve"> </w:t>
            </w:r>
            <w:r w:rsidRPr="00D55068">
              <w:rPr>
                <w:rFonts w:hint="eastAsia"/>
                <w:sz w:val="20"/>
              </w:rPr>
              <w:t>变更事件</w:t>
            </w:r>
            <w:r w:rsidRPr="00D55068">
              <w:rPr>
                <w:rFonts w:hint="eastAsia"/>
                <w:sz w:val="20"/>
              </w:rPr>
              <w:t xml:space="preserve"> </w:t>
            </w:r>
            <w:r w:rsidRPr="00D55068">
              <w:rPr>
                <w:rFonts w:hint="eastAsia"/>
                <w:sz w:val="20"/>
              </w:rPr>
              <w:t>完成</w:t>
            </w:r>
            <w:r>
              <w:rPr>
                <w:rFonts w:hint="eastAsia"/>
                <w:sz w:val="20"/>
              </w:rPr>
              <w:t>，如不考虑误操作、防呆，建议直接使用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变更事件</w:t>
            </w:r>
            <w:r>
              <w:rPr>
                <w:rFonts w:hint="eastAsia"/>
                <w:sz w:val="20"/>
              </w:rPr>
              <w:t xml:space="preserve"> </w:t>
            </w:r>
            <w:r w:rsidRPr="00D55068">
              <w:rPr>
                <w:rFonts w:hint="eastAsia"/>
                <w:sz w:val="20"/>
              </w:rPr>
              <w:t>；</w:t>
            </w:r>
          </w:p>
          <w:p w:rsidR="00D55068" w:rsidRDefault="00D55068" w:rsidP="00D55068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  <w:sz w:val="20"/>
              </w:rPr>
            </w:pPr>
            <w:r>
              <w:rPr>
                <w:sz w:val="20"/>
              </w:rPr>
              <w:t>该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文档范例、教程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均用该功能控制数据库信息，若用于变更配置文件、</w:t>
            </w:r>
            <w:r>
              <w:rPr>
                <w:rFonts w:hint="eastAsia"/>
                <w:sz w:val="20"/>
              </w:rPr>
              <w:t>csv</w:t>
            </w:r>
            <w:r>
              <w:rPr>
                <w:rFonts w:hint="eastAsia"/>
                <w:sz w:val="20"/>
              </w:rPr>
              <w:t>、</w:t>
            </w:r>
            <w:r>
              <w:rPr>
                <w:rFonts w:hint="eastAsia"/>
                <w:sz w:val="20"/>
              </w:rPr>
              <w:t>DataTable</w:t>
            </w:r>
            <w:r>
              <w:rPr>
                <w:rFonts w:hint="eastAsia"/>
                <w:sz w:val="20"/>
              </w:rPr>
              <w:t>请注意转换使用。</w:t>
            </w:r>
          </w:p>
          <w:p w:rsidR="00F366C1" w:rsidRPr="00F366C1" w:rsidRDefault="00F366C1" w:rsidP="00F366C1">
            <w:pPr>
              <w:rPr>
                <w:rFonts w:hint="eastAsia"/>
                <w:sz w:val="20"/>
              </w:rPr>
            </w:pPr>
          </w:p>
          <w:p w:rsidR="00D55068" w:rsidRPr="00F366C1" w:rsidRDefault="00F366C1" w:rsidP="00D55068">
            <w:pPr>
              <w:rPr>
                <w:rFonts w:hint="eastAsia"/>
                <w:sz w:val="20"/>
              </w:rPr>
            </w:pPr>
            <w:hyperlink w:anchor="_附页1：程序简易使用说明" w:history="1">
              <w:r w:rsidRPr="00F366C1">
                <w:rPr>
                  <w:rStyle w:val="a6"/>
                  <w:rFonts w:hint="eastAsia"/>
                  <w:sz w:val="20"/>
                </w:rPr>
                <w:t>附页</w:t>
              </w:r>
              <w:r w:rsidRPr="00F366C1">
                <w:rPr>
                  <w:rStyle w:val="a6"/>
                  <w:rFonts w:hint="eastAsia"/>
                  <w:sz w:val="20"/>
                </w:rPr>
                <w:t>1</w:t>
              </w:r>
              <w:r w:rsidRPr="00F366C1">
                <w:rPr>
                  <w:rStyle w:val="a6"/>
                  <w:rFonts w:hint="eastAsia"/>
                  <w:sz w:val="20"/>
                </w:rPr>
                <w:t>：程序简易使用说明</w:t>
              </w:r>
            </w:hyperlink>
          </w:p>
          <w:p w:rsidR="00D55068" w:rsidRPr="00F366C1" w:rsidRDefault="00D55068" w:rsidP="00D55068">
            <w:pPr>
              <w:rPr>
                <w:sz w:val="20"/>
              </w:rPr>
            </w:pPr>
          </w:p>
        </w:tc>
      </w:tr>
      <w:tr w:rsidR="00051122" w:rsidTr="00121C1D">
        <w:trPr>
          <w:trHeight w:val="562"/>
          <w:jc w:val="center"/>
        </w:trPr>
        <w:tc>
          <w:tcPr>
            <w:tcW w:w="8275" w:type="dxa"/>
            <w:gridSpan w:val="5"/>
            <w:shd w:val="clear" w:color="auto" w:fill="EEECE1" w:themeFill="background2"/>
          </w:tcPr>
          <w:p w:rsidR="00051122" w:rsidRPr="0037106C" w:rsidRDefault="00051122" w:rsidP="00051122">
            <w:pPr>
              <w:rPr>
                <w:b/>
              </w:rPr>
            </w:pPr>
            <w:r w:rsidRPr="0037106C">
              <w:rPr>
                <w:rFonts w:ascii="微软雅黑" w:eastAsia="微软雅黑" w:hAnsi="微软雅黑"/>
                <w:b/>
                <w:sz w:val="22"/>
              </w:rPr>
              <w:t>程序流程及说明</w:t>
            </w:r>
          </w:p>
        </w:tc>
      </w:tr>
      <w:tr w:rsidR="00261AE4" w:rsidRPr="005B627A" w:rsidTr="0037106C">
        <w:trPr>
          <w:trHeight w:val="5164"/>
          <w:jc w:val="center"/>
        </w:trPr>
        <w:tc>
          <w:tcPr>
            <w:tcW w:w="8275" w:type="dxa"/>
            <w:gridSpan w:val="5"/>
          </w:tcPr>
          <w:p w:rsidR="00261AE4" w:rsidRDefault="00D55068" w:rsidP="00D55068">
            <w:pPr>
              <w:rPr>
                <w:rFonts w:hint="eastAsia"/>
                <w:sz w:val="20"/>
              </w:rPr>
            </w:pPr>
            <w:r w:rsidRPr="00D55068">
              <w:rPr>
                <w:rFonts w:hint="eastAsia"/>
                <w:sz w:val="20"/>
              </w:rPr>
              <w:t>程序实现思想及简易流程说明：</w:t>
            </w:r>
          </w:p>
          <w:p w:rsidR="00D55068" w:rsidRDefault="00D55068" w:rsidP="00D55068">
            <w:pPr>
              <w:pStyle w:val="a8"/>
              <w:numPr>
                <w:ilvl w:val="0"/>
                <w:numId w:val="4"/>
              </w:numPr>
              <w:ind w:firstLineChars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程序需要现实现对所选目标的定位，及所选目标的取值；</w:t>
            </w:r>
          </w:p>
          <w:p w:rsidR="00D55068" w:rsidRDefault="007A2C62" w:rsidP="00D55068">
            <w:pPr>
              <w:pStyle w:val="a8"/>
              <w:numPr>
                <w:ilvl w:val="0"/>
                <w:numId w:val="4"/>
              </w:numPr>
              <w:ind w:firstLineChars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编写好完整的数据更新方法</w:t>
            </w:r>
            <w:r>
              <w:rPr>
                <w:rFonts w:hint="eastAsia"/>
                <w:sz w:val="20"/>
              </w:rPr>
              <w:t>(</w:t>
            </w:r>
            <w:r>
              <w:rPr>
                <w:rFonts w:hint="eastAsia"/>
                <w:sz w:val="20"/>
              </w:rPr>
              <w:t>例</w:t>
            </w:r>
            <w:r>
              <w:rPr>
                <w:rFonts w:hint="eastAsia"/>
                <w:sz w:val="20"/>
              </w:rPr>
              <w:t>SQL SERVER: UPDATE)</w:t>
            </w:r>
            <w:r w:rsidR="006C14BC">
              <w:rPr>
                <w:rFonts w:hint="eastAsia"/>
                <w:sz w:val="20"/>
              </w:rPr>
              <w:t>，且方法尽量能够适应多条件</w:t>
            </w:r>
            <w:r>
              <w:rPr>
                <w:rFonts w:hint="eastAsia"/>
                <w:sz w:val="20"/>
              </w:rPr>
              <w:t>；</w:t>
            </w:r>
          </w:p>
          <w:p w:rsidR="007A2C62" w:rsidRDefault="007A2C62" w:rsidP="00D55068">
            <w:pPr>
              <w:pStyle w:val="a8"/>
              <w:numPr>
                <w:ilvl w:val="0"/>
                <w:numId w:val="4"/>
              </w:numPr>
              <w:ind w:firstLineChars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将定位的值传入新的窗口，写进输入框，更新操作反向赋值，参数传入更新方法，完成。</w:t>
            </w:r>
          </w:p>
          <w:p w:rsidR="007A2C62" w:rsidRDefault="007A2C62" w:rsidP="007A2C62">
            <w:pPr>
              <w:rPr>
                <w:rFonts w:hint="eastAsia"/>
                <w:sz w:val="20"/>
              </w:rPr>
            </w:pPr>
          </w:p>
          <w:p w:rsidR="007A2C62" w:rsidRDefault="007A2C62" w:rsidP="007A2C62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简易流程：</w:t>
            </w:r>
          </w:p>
          <w:p w:rsidR="007A2C62" w:rsidRDefault="007A2C62" w:rsidP="007A2C62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定位取值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→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传值赋值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→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通过新的赋值与定位执行保存</w:t>
            </w:r>
          </w:p>
          <w:p w:rsidR="007A2C62" w:rsidRPr="007A2C62" w:rsidRDefault="007A2C62" w:rsidP="007A2C62">
            <w:pPr>
              <w:rPr>
                <w:rFonts w:hint="eastAsia"/>
                <w:sz w:val="20"/>
              </w:rPr>
            </w:pPr>
          </w:p>
          <w:p w:rsidR="00D55068" w:rsidRPr="00D55068" w:rsidRDefault="00F366C1" w:rsidP="00D55068">
            <w:pPr>
              <w:rPr>
                <w:sz w:val="22"/>
              </w:rPr>
            </w:pPr>
            <w:hyperlink w:anchor="_附页2：取值到子窗口更新过程" w:history="1">
              <w:r w:rsidRPr="00F366C1">
                <w:rPr>
                  <w:rStyle w:val="a6"/>
                  <w:rFonts w:hint="eastAsia"/>
                  <w:sz w:val="20"/>
                </w:rPr>
                <w:t>附页</w:t>
              </w:r>
              <w:r w:rsidRPr="00F366C1">
                <w:rPr>
                  <w:rStyle w:val="a6"/>
                  <w:rFonts w:hint="eastAsia"/>
                  <w:sz w:val="20"/>
                </w:rPr>
                <w:t>2</w:t>
              </w:r>
              <w:r w:rsidRPr="00F366C1">
                <w:rPr>
                  <w:rStyle w:val="a6"/>
                  <w:rFonts w:hint="eastAsia"/>
                  <w:sz w:val="20"/>
                </w:rPr>
                <w:t>：取值到子窗口更新过程</w:t>
              </w:r>
            </w:hyperlink>
          </w:p>
        </w:tc>
      </w:tr>
      <w:tr w:rsidR="005B627A" w:rsidRPr="005B627A" w:rsidTr="0038034C">
        <w:trPr>
          <w:trHeight w:val="621"/>
          <w:jc w:val="center"/>
        </w:trPr>
        <w:tc>
          <w:tcPr>
            <w:tcW w:w="1401" w:type="dxa"/>
            <w:shd w:val="clear" w:color="auto" w:fill="EEECE1" w:themeFill="background2"/>
          </w:tcPr>
          <w:p w:rsidR="005B627A" w:rsidRPr="0037106C" w:rsidRDefault="00D55068" w:rsidP="00D44E92">
            <w:pPr>
              <w:rPr>
                <w:b/>
                <w:sz w:val="22"/>
              </w:rPr>
            </w:pPr>
            <w:r>
              <w:rPr>
                <w:rFonts w:ascii="微软雅黑" w:eastAsia="微软雅黑" w:hAnsi="微软雅黑"/>
                <w:b/>
                <w:sz w:val="22"/>
              </w:rPr>
              <w:t>审核</w:t>
            </w:r>
            <w:r w:rsidR="005B627A" w:rsidRPr="0037106C">
              <w:rPr>
                <w:rFonts w:ascii="微软雅黑" w:eastAsia="微软雅黑" w:hAnsi="微软雅黑"/>
                <w:b/>
                <w:sz w:val="22"/>
              </w:rPr>
              <w:t>时间</w:t>
            </w:r>
          </w:p>
        </w:tc>
        <w:tc>
          <w:tcPr>
            <w:tcW w:w="3054" w:type="dxa"/>
            <w:gridSpan w:val="2"/>
            <w:vAlign w:val="center"/>
          </w:tcPr>
          <w:p w:rsidR="005B627A" w:rsidRPr="005B627A" w:rsidRDefault="005B627A" w:rsidP="00051122">
            <w:pPr>
              <w:rPr>
                <w:sz w:val="22"/>
              </w:rPr>
            </w:pPr>
          </w:p>
        </w:tc>
        <w:tc>
          <w:tcPr>
            <w:tcW w:w="773" w:type="dxa"/>
            <w:shd w:val="clear" w:color="auto" w:fill="EEECE1" w:themeFill="background2"/>
          </w:tcPr>
          <w:p w:rsidR="005B627A" w:rsidRPr="0037106C" w:rsidRDefault="00D55068" w:rsidP="00D44E92">
            <w:pPr>
              <w:rPr>
                <w:b/>
                <w:sz w:val="22"/>
              </w:rPr>
            </w:pPr>
            <w:r>
              <w:rPr>
                <w:rFonts w:ascii="微软雅黑" w:eastAsia="微软雅黑" w:hAnsi="微软雅黑"/>
                <w:b/>
                <w:sz w:val="22"/>
              </w:rPr>
              <w:t>审核</w:t>
            </w:r>
          </w:p>
        </w:tc>
        <w:tc>
          <w:tcPr>
            <w:tcW w:w="3047" w:type="dxa"/>
            <w:vAlign w:val="center"/>
          </w:tcPr>
          <w:p w:rsidR="005B627A" w:rsidRPr="005B627A" w:rsidRDefault="005B627A" w:rsidP="00051122">
            <w:pPr>
              <w:rPr>
                <w:sz w:val="22"/>
              </w:rPr>
            </w:pPr>
          </w:p>
        </w:tc>
      </w:tr>
    </w:tbl>
    <w:p w:rsidR="00F366C1" w:rsidRDefault="00F366C1" w:rsidP="007A2C62">
      <w:pPr>
        <w:pStyle w:val="3"/>
        <w:rPr>
          <w:rFonts w:ascii="微软雅黑" w:eastAsia="微软雅黑" w:hAnsi="微软雅黑" w:hint="eastAsia"/>
        </w:rPr>
      </w:pPr>
      <w:bookmarkStart w:id="0" w:name="_附页1：取值到子窗口过程"/>
      <w:bookmarkStart w:id="1" w:name="_附页1：程序简易使用说明"/>
      <w:bookmarkEnd w:id="0"/>
      <w:bookmarkEnd w:id="1"/>
      <w:r>
        <w:rPr>
          <w:rFonts w:ascii="微软雅黑" w:eastAsia="微软雅黑" w:hAnsi="微软雅黑"/>
        </w:rPr>
        <w:lastRenderedPageBreak/>
        <w:t>附页</w:t>
      </w:r>
      <w:r>
        <w:rPr>
          <w:rFonts w:ascii="微软雅黑" w:eastAsia="微软雅黑" w:hAnsi="微软雅黑" w:hint="eastAsia"/>
        </w:rPr>
        <w:t>1：程序简易使用说明</w:t>
      </w:r>
    </w:p>
    <w:p w:rsidR="00F366C1" w:rsidRDefault="00F366C1" w:rsidP="00F366C1">
      <w:pPr>
        <w:pStyle w:val="a8"/>
        <w:numPr>
          <w:ilvl w:val="0"/>
          <w:numId w:val="6"/>
        </w:numPr>
        <w:ind w:firstLineChars="0"/>
        <w:rPr>
          <w:rFonts w:hint="eastAsia"/>
        </w:rPr>
      </w:pPr>
      <w:r>
        <w:t>选择</w:t>
      </w:r>
      <w:r>
        <w:rPr>
          <w:rFonts w:hint="eastAsia"/>
        </w:rPr>
        <w:t>DataGridView</w:t>
      </w:r>
      <w:r>
        <w:rPr>
          <w:rFonts w:hint="eastAsia"/>
        </w:rPr>
        <w:t>中主键项</w:t>
      </w:r>
    </w:p>
    <w:p w:rsidR="00F366C1" w:rsidRDefault="00F366C1" w:rsidP="00F366C1">
      <w:pPr>
        <w:pStyle w:val="a8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479799" cy="2609850"/>
            <wp:effectExtent l="19050" t="0" r="6351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15" cy="2611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6C1" w:rsidRDefault="00F366C1" w:rsidP="00F366C1">
      <w:pPr>
        <w:pStyle w:val="a8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 w:rsidR="00C2708A">
        <w:rPr>
          <w:rFonts w:hint="eastAsia"/>
        </w:rPr>
        <w:t>按钮</w:t>
      </w:r>
      <w:r>
        <w:rPr>
          <w:rFonts w:hint="eastAsia"/>
        </w:rPr>
        <w:t>事件读取所选项，打开编辑界面</w:t>
      </w:r>
    </w:p>
    <w:p w:rsidR="00F366C1" w:rsidRDefault="00F366C1" w:rsidP="00F366C1">
      <w:pPr>
        <w:pStyle w:val="a8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568699" cy="26765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79" cy="267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6C1" w:rsidRDefault="00F366C1" w:rsidP="00F366C1">
      <w:pPr>
        <w:pStyle w:val="a8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编辑，完成更改。</w:t>
      </w:r>
    </w:p>
    <w:p w:rsidR="00F366C1" w:rsidRDefault="00F366C1" w:rsidP="00F366C1">
      <w:pPr>
        <w:pStyle w:val="a8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1940609" cy="1285875"/>
            <wp:effectExtent l="19050" t="0" r="2491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609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6C1" w:rsidRPr="00F366C1" w:rsidRDefault="00F366C1" w:rsidP="00F366C1">
      <w:pPr>
        <w:pStyle w:val="a8"/>
        <w:ind w:left="360" w:firstLineChars="0" w:firstLine="0"/>
      </w:pPr>
      <w:r>
        <w:rPr>
          <w:noProof/>
        </w:rPr>
        <w:drawing>
          <wp:inline distT="0" distB="0" distL="0" distR="0">
            <wp:extent cx="4659932" cy="581025"/>
            <wp:effectExtent l="19050" t="0" r="7318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306" cy="582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6F1" w:rsidRDefault="007A2C62" w:rsidP="007A2C62">
      <w:pPr>
        <w:pStyle w:val="3"/>
        <w:rPr>
          <w:rFonts w:ascii="微软雅黑" w:eastAsia="微软雅黑" w:hAnsi="微软雅黑" w:hint="eastAsia"/>
        </w:rPr>
      </w:pPr>
      <w:bookmarkStart w:id="2" w:name="_附页2：取值到子窗口更新过程"/>
      <w:bookmarkEnd w:id="2"/>
      <w:r w:rsidRPr="007A2C62">
        <w:rPr>
          <w:rFonts w:ascii="微软雅黑" w:eastAsia="微软雅黑" w:hAnsi="微软雅黑" w:hint="eastAsia"/>
        </w:rPr>
        <w:lastRenderedPageBreak/>
        <w:t>附页</w:t>
      </w:r>
      <w:r w:rsidR="00F366C1">
        <w:rPr>
          <w:rFonts w:ascii="微软雅黑" w:eastAsia="微软雅黑" w:hAnsi="微软雅黑" w:hint="eastAsia"/>
        </w:rPr>
        <w:t>2：取值到子窗口更新过程</w:t>
      </w:r>
    </w:p>
    <w:p w:rsidR="007A2C62" w:rsidRDefault="007A2C62" w:rsidP="007A2C62">
      <w:pPr>
        <w:rPr>
          <w:rFonts w:hint="eastAsia"/>
        </w:rPr>
      </w:pPr>
      <w:r>
        <w:rPr>
          <w:rFonts w:hint="eastAsia"/>
        </w:rPr>
        <w:t>文档对各部分程序命名：</w:t>
      </w:r>
    </w:p>
    <w:p w:rsidR="007A2C62" w:rsidRDefault="007A2C62" w:rsidP="007A2C62">
      <w:pPr>
        <w:rPr>
          <w:rFonts w:hint="eastAsia"/>
        </w:rPr>
      </w:pPr>
      <w:r>
        <w:rPr>
          <w:rFonts w:hint="eastAsia"/>
        </w:rPr>
        <w:t>主程序</w:t>
      </w:r>
      <w:r>
        <w:rPr>
          <w:rFonts w:hint="eastAsia"/>
        </w:rPr>
        <w:t>(</w:t>
      </w:r>
      <w:r>
        <w:rPr>
          <w:rFonts w:hint="eastAsia"/>
        </w:rPr>
        <w:t>窗口</w:t>
      </w:r>
      <w:r>
        <w:rPr>
          <w:rFonts w:hint="eastAsia"/>
        </w:rPr>
        <w:t>)</w:t>
      </w:r>
      <w:r>
        <w:rPr>
          <w:rFonts w:hint="eastAsia"/>
        </w:rPr>
        <w:t>：带有</w:t>
      </w:r>
      <w:r>
        <w:rPr>
          <w:rFonts w:hint="eastAsia"/>
        </w:rPr>
        <w:t xml:space="preserve">DataGirdView </w:t>
      </w:r>
      <w:r>
        <w:rPr>
          <w:rFonts w:hint="eastAsia"/>
        </w:rPr>
        <w:t>界面的程序；</w:t>
      </w:r>
    </w:p>
    <w:p w:rsidR="007A2C62" w:rsidRDefault="007A2C62" w:rsidP="007A2C62">
      <w:pPr>
        <w:rPr>
          <w:rFonts w:hint="eastAsia"/>
        </w:rPr>
      </w:pPr>
      <w:r>
        <w:rPr>
          <w:rFonts w:hint="eastAsia"/>
        </w:rPr>
        <w:t>子程序</w:t>
      </w:r>
      <w:r>
        <w:rPr>
          <w:rFonts w:hint="eastAsia"/>
        </w:rPr>
        <w:t>(</w:t>
      </w:r>
      <w:r>
        <w:rPr>
          <w:rFonts w:hint="eastAsia"/>
        </w:rPr>
        <w:t>窗口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DataGirdView </w:t>
      </w:r>
      <w:r>
        <w:rPr>
          <w:rFonts w:hint="eastAsia"/>
        </w:rPr>
        <w:t>传入数据的程序窗口；</w:t>
      </w:r>
      <w:r>
        <w:rPr>
          <w:rFonts w:hint="eastAsia"/>
        </w:rPr>
        <w:t xml:space="preserve"> </w:t>
      </w:r>
    </w:p>
    <w:p w:rsidR="007A2C62" w:rsidRPr="007A2C62" w:rsidRDefault="007A2C62" w:rsidP="007A2C62">
      <w:pPr>
        <w:rPr>
          <w:rFonts w:hint="eastAsia"/>
        </w:rPr>
      </w:pPr>
    </w:p>
    <w:p w:rsidR="007A2C62" w:rsidRDefault="007A2C62" w:rsidP="007A2C62">
      <w:pPr>
        <w:pStyle w:val="a8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完成副窗口的搭建：</w:t>
      </w:r>
    </w:p>
    <w:p w:rsidR="007A2C62" w:rsidRDefault="007A2C62" w:rsidP="007A2C62">
      <w:pPr>
        <w:pStyle w:val="a8"/>
        <w:numPr>
          <w:ilvl w:val="1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该部分可以简易完成，对应</w:t>
      </w:r>
      <w:r>
        <w:rPr>
          <w:rFonts w:hint="eastAsia"/>
        </w:rPr>
        <w:t>N</w:t>
      </w:r>
      <w:r>
        <w:rPr>
          <w:rFonts w:hint="eastAsia"/>
        </w:rPr>
        <w:t>个输入框即可；</w:t>
      </w:r>
    </w:p>
    <w:p w:rsidR="007A2C62" w:rsidRDefault="007A2C62" w:rsidP="007A2C62">
      <w:pPr>
        <w:pStyle w:val="a8"/>
        <w:numPr>
          <w:ilvl w:val="1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如可以获得传入多少个值，可以通过动态循环完成；</w:t>
      </w:r>
    </w:p>
    <w:p w:rsidR="007A2C62" w:rsidRDefault="007A2C62" w:rsidP="007A2C62">
      <w:pPr>
        <w:pStyle w:val="a8"/>
        <w:numPr>
          <w:ilvl w:val="1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示例窗口：（子窗口）</w:t>
      </w:r>
    </w:p>
    <w:p w:rsidR="007A2C62" w:rsidRDefault="007A2C62" w:rsidP="007A2C62">
      <w:pPr>
        <w:ind w:left="42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3735123" cy="2149619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123" cy="2149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C62" w:rsidRDefault="007A2C62" w:rsidP="007A2C62">
      <w:pPr>
        <w:pStyle w:val="a8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t>传值编写</w:t>
      </w:r>
      <w:r>
        <w:rPr>
          <w:rFonts w:hint="eastAsia"/>
        </w:rPr>
        <w:t>：</w:t>
      </w:r>
    </w:p>
    <w:p w:rsidR="007A2C62" w:rsidRDefault="007A2C62" w:rsidP="007A2C62">
      <w:pPr>
        <w:pStyle w:val="a8"/>
        <w:numPr>
          <w:ilvl w:val="1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可以通过公共</w:t>
      </w:r>
      <w:r>
        <w:rPr>
          <w:rFonts w:hint="eastAsia"/>
        </w:rPr>
        <w:t>Class</w:t>
      </w:r>
      <w:r>
        <w:rPr>
          <w:rFonts w:hint="eastAsia"/>
        </w:rPr>
        <w:t>、配置文件、参数传值等…方法完成，</w:t>
      </w:r>
      <w:r w:rsidR="00DA6D2D">
        <w:rPr>
          <w:rFonts w:hint="eastAsia"/>
        </w:rPr>
        <w:t>它的</w:t>
      </w:r>
      <w:r>
        <w:rPr>
          <w:rFonts w:hint="eastAsia"/>
        </w:rPr>
        <w:t>目的是能够把选中的内容传到子窗口上</w:t>
      </w:r>
      <w:r w:rsidR="00DA6D2D">
        <w:rPr>
          <w:rFonts w:hint="eastAsia"/>
        </w:rPr>
        <w:t>；这部分传值的内容是</w:t>
      </w:r>
      <w:r w:rsidR="00DA6D2D">
        <w:rPr>
          <w:rFonts w:hint="eastAsia"/>
        </w:rPr>
        <w:t xml:space="preserve">DataGirdView </w:t>
      </w:r>
      <w:r w:rsidR="00DA6D2D">
        <w:rPr>
          <w:rFonts w:hint="eastAsia"/>
        </w:rPr>
        <w:t>中所选行的所有信息，以下示例：</w:t>
      </w:r>
    </w:p>
    <w:tbl>
      <w:tblPr>
        <w:tblStyle w:val="a5"/>
        <w:tblW w:w="0" w:type="auto"/>
        <w:tblInd w:w="840" w:type="dxa"/>
        <w:shd w:val="clear" w:color="auto" w:fill="BFBFBF" w:themeFill="background1" w:themeFillShade="BF"/>
        <w:tblLook w:val="04A0"/>
      </w:tblPr>
      <w:tblGrid>
        <w:gridCol w:w="7682"/>
      </w:tblGrid>
      <w:tr w:rsidR="007A2C62" w:rsidTr="007A2C62">
        <w:tc>
          <w:tcPr>
            <w:tcW w:w="8522" w:type="dxa"/>
            <w:shd w:val="clear" w:color="auto" w:fill="BFBFBF" w:themeFill="background1" w:themeFillShade="BF"/>
          </w:tcPr>
          <w:p w:rsidR="007A2C62" w:rsidRPr="007A2C62" w:rsidRDefault="007A2C62" w:rsidP="007A2C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9"/>
                <w:szCs w:val="19"/>
                <w:highlight w:val="lightGray"/>
              </w:rPr>
            </w:pPr>
            <w:r w:rsidRPr="007A2C62">
              <w:rPr>
                <w:rFonts w:ascii="Consolas" w:hAnsi="Consolas" w:cs="Consolas" w:hint="eastAsia"/>
                <w:kern w:val="0"/>
                <w:sz w:val="19"/>
                <w:szCs w:val="19"/>
                <w:highlight w:val="lightGray"/>
              </w:rPr>
              <w:t>子窗口编写：</w:t>
            </w:r>
          </w:p>
          <w:p w:rsidR="007A2C62" w:rsidRDefault="007A2C62" w:rsidP="007A2C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lightGray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 xml:space="preserve"> WhatSend;</w:t>
            </w:r>
          </w:p>
          <w:p w:rsidR="007A2C62" w:rsidRDefault="007A2C62" w:rsidP="007A2C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lightGray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 xml:space="preserve"> WSend</w:t>
            </w:r>
          </w:p>
          <w:p w:rsidR="007A2C62" w:rsidRDefault="007A2C62" w:rsidP="007A2C62">
            <w:pPr>
              <w:pStyle w:val="a8"/>
              <w:ind w:firstLineChars="0" w:firstLine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 xml:space="preserve">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lightGray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 xml:space="preserve">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lightGray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 xml:space="preserve"> WhatSend;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lightGray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 xml:space="preserve"> { WhatSend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lightGray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>; } }</w:t>
            </w:r>
          </w:p>
          <w:p w:rsidR="007A2C62" w:rsidRDefault="007A2C62" w:rsidP="007A2C62">
            <w:pPr>
              <w:pStyle w:val="a8"/>
              <w:ind w:firstLineChars="0" w:firstLine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</w:p>
          <w:p w:rsidR="007A2C62" w:rsidRDefault="007A2C62" w:rsidP="007A2C62">
            <w:pPr>
              <w:pStyle w:val="a8"/>
              <w:ind w:firstLineChars="0" w:firstLine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lightGray"/>
              </w:rPr>
              <w:t>主窗口编写：（打开子窗口时进行传值）</w:t>
            </w:r>
          </w:p>
          <w:p w:rsidR="007A2C62" w:rsidRDefault="007A2C62" w:rsidP="007A2C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lightGray"/>
              </w:rPr>
              <w:t>Form1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 xml:space="preserve"> f1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lightGray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lightGray"/>
              </w:rPr>
              <w:t>Form1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>();</w:t>
            </w:r>
          </w:p>
          <w:p w:rsidR="007A2C62" w:rsidRPr="007A2C62" w:rsidRDefault="007A2C62" w:rsidP="00DA6D2D">
            <w:pPr>
              <w:pStyle w:val="a8"/>
              <w:ind w:firstLineChars="0" w:firstLine="0"/>
              <w:jc w:val="left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>f1.</w:t>
            </w:r>
            <w:r w:rsidR="00DA6D2D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 xml:space="preserve"> WSend =</w:t>
            </w:r>
            <w:r w:rsidR="00DA6D2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"</w:t>
            </w:r>
            <w:r w:rsidR="00DA6D2D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1,2,3,4,5,6,7,8</w:t>
            </w:r>
            <w:r w:rsidR="00DA6D2D" w:rsidRPr="00DA6D2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>;</w:t>
            </w:r>
          </w:p>
        </w:tc>
      </w:tr>
    </w:tbl>
    <w:p w:rsidR="007A2C62" w:rsidRDefault="00DA6D2D" w:rsidP="00DA6D2D">
      <w:pPr>
        <w:pStyle w:val="a8"/>
        <w:numPr>
          <w:ilvl w:val="1"/>
          <w:numId w:val="5"/>
        </w:numPr>
        <w:ind w:firstLineChars="0"/>
        <w:jc w:val="left"/>
        <w:rPr>
          <w:rFonts w:hint="eastAsia"/>
        </w:rPr>
      </w:pPr>
      <w:r>
        <w:t>主窗口中</w:t>
      </w:r>
      <w:r>
        <w:rPr>
          <w:rFonts w:hint="eastAsia"/>
        </w:rPr>
        <w:t>，</w:t>
      </w:r>
      <w:r>
        <w:t>需要获取</w:t>
      </w:r>
      <w:r>
        <w:rPr>
          <w:rFonts w:hint="eastAsia"/>
        </w:rPr>
        <w:t>DataGirdView</w:t>
      </w:r>
      <w:r>
        <w:rPr>
          <w:rFonts w:hint="eastAsia"/>
        </w:rPr>
        <w:t>中一行的信息，同时传值到子窗口中，以下示例：</w:t>
      </w:r>
    </w:p>
    <w:tbl>
      <w:tblPr>
        <w:tblStyle w:val="a5"/>
        <w:tblW w:w="0" w:type="auto"/>
        <w:tblInd w:w="840" w:type="dxa"/>
        <w:shd w:val="clear" w:color="auto" w:fill="BFBFBF" w:themeFill="background1" w:themeFillShade="BF"/>
        <w:tblLook w:val="04A0"/>
      </w:tblPr>
      <w:tblGrid>
        <w:gridCol w:w="7682"/>
      </w:tblGrid>
      <w:tr w:rsidR="00DA6D2D" w:rsidTr="00DA6D2D">
        <w:tc>
          <w:tcPr>
            <w:tcW w:w="7682" w:type="dxa"/>
            <w:shd w:val="clear" w:color="auto" w:fill="BFBFBF" w:themeFill="background1" w:themeFillShade="BF"/>
          </w:tcPr>
          <w:p w:rsidR="00DA6D2D" w:rsidRDefault="00DA6D2D" w:rsidP="00DA6D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  <w:highlight w:val="lightGray"/>
              </w:rPr>
              <w:t>不复杂版本：</w:t>
            </w:r>
          </w:p>
          <w:p w:rsidR="00DA6D2D" w:rsidRDefault="00DA6D2D" w:rsidP="00DA6D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  <w:highlight w:val="lightGray"/>
              </w:rPr>
              <w:t>如果系统数据库中已经有一个唯一单独的主键</w:t>
            </w:r>
            <w:r>
              <w:rPr>
                <w:rFonts w:ascii="Consolas" w:hAnsi="Consolas" w:cs="Consolas" w:hint="eastAsia"/>
                <w:kern w:val="0"/>
                <w:sz w:val="19"/>
                <w:szCs w:val="19"/>
                <w:highlight w:val="lightGray"/>
              </w:rPr>
              <w:t>(ID),</w:t>
            </w:r>
            <w:r>
              <w:rPr>
                <w:rFonts w:ascii="Consolas" w:hAnsi="Consolas" w:cs="Consolas" w:hint="eastAsia"/>
                <w:kern w:val="0"/>
                <w:sz w:val="19"/>
                <w:szCs w:val="19"/>
                <w:highlight w:val="lightGray"/>
              </w:rPr>
              <w:t>则可以通过去它的列名及它所对应的值完成，缺点是不够灵活，遇到非唯一的数据表时无法使用；</w:t>
            </w:r>
          </w:p>
          <w:p w:rsidR="00DA6D2D" w:rsidRPr="00DA6D2D" w:rsidRDefault="00DA6D2D" w:rsidP="00DA6D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9"/>
                <w:szCs w:val="19"/>
                <w:highlight w:val="lightGray"/>
              </w:rPr>
            </w:pPr>
          </w:p>
          <w:p w:rsidR="00DA6D2D" w:rsidRDefault="00DA6D2D" w:rsidP="00DA6D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 xml:space="preserve"> msg1 =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lightGray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lightGray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>.ToString(dataGridView1.Columns[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lightGray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>.dataGridView1.CurrentCell.ColumnIndex].HeaderText);</w:t>
            </w:r>
          </w:p>
          <w:p w:rsidR="00DA6D2D" w:rsidRPr="00DA6D2D" w:rsidRDefault="00DA6D2D" w:rsidP="00DA6D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 xml:space="preserve"> msg2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lightGray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>.ToString(dataGridView1.CurrentCell.Value);</w:t>
            </w:r>
          </w:p>
        </w:tc>
      </w:tr>
      <w:tr w:rsidR="00DA6D2D" w:rsidTr="00DA6D2D">
        <w:tc>
          <w:tcPr>
            <w:tcW w:w="7682" w:type="dxa"/>
            <w:shd w:val="clear" w:color="auto" w:fill="BFBFBF" w:themeFill="background1" w:themeFillShade="BF"/>
          </w:tcPr>
          <w:p w:rsidR="00DA6D2D" w:rsidRDefault="00DA6D2D" w:rsidP="00DA6D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  <w:highlight w:val="lightGray"/>
              </w:rPr>
              <w:lastRenderedPageBreak/>
              <w:t>复杂版本：</w:t>
            </w:r>
          </w:p>
          <w:p w:rsidR="00DA6D2D" w:rsidRDefault="00DA6D2D" w:rsidP="00DA6D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  <w:highlight w:val="lightGray"/>
              </w:rPr>
              <w:t>将列名、一整行的数据遍历出来，整理成用逗号分隔开的字符串进行传值，前提条件是更新、查询方法需要满足多条件写入；</w:t>
            </w:r>
          </w:p>
          <w:p w:rsidR="00DA6D2D" w:rsidRDefault="00DA6D2D" w:rsidP="00DA6D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9"/>
                <w:szCs w:val="19"/>
                <w:highlight w:val="lightGray"/>
              </w:rPr>
            </w:pPr>
          </w:p>
          <w:p w:rsidR="00DA6D2D" w:rsidRDefault="00DA6D2D" w:rsidP="00DA6D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lightGray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lightGray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 xml:space="preserve"> i = 0; i &lt; dataGridView1.ColumnCount; i++)</w:t>
            </w:r>
          </w:p>
          <w:p w:rsidR="00DA6D2D" w:rsidRDefault="00DA6D2D" w:rsidP="00DA6D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>{</w:t>
            </w:r>
          </w:p>
          <w:p w:rsidR="00DA6D2D" w:rsidRDefault="00DA6D2D" w:rsidP="00DA6D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 xml:space="preserve">dgvList = dgvList +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lightGray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 xml:space="preserve">.ToString(dataGridView1.Columns[i].HeaderText)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lightGray"/>
              </w:rPr>
              <w:t>","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>;</w:t>
            </w:r>
          </w:p>
          <w:p w:rsidR="00DA6D2D" w:rsidRDefault="00DA6D2D" w:rsidP="00DA6D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 xml:space="preserve">dgvSelt = dgvSelt + dataGridView1.Rows[a].Cells[i].Value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lightGray"/>
              </w:rPr>
              <w:t>","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>;</w:t>
            </w:r>
          </w:p>
          <w:p w:rsidR="00DA6D2D" w:rsidRDefault="00DA6D2D" w:rsidP="00DA6D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>}</w:t>
            </w:r>
          </w:p>
        </w:tc>
      </w:tr>
    </w:tbl>
    <w:p w:rsidR="00DA6D2D" w:rsidRDefault="004568E5" w:rsidP="00DA6D2D">
      <w:pPr>
        <w:pStyle w:val="a8"/>
        <w:numPr>
          <w:ilvl w:val="1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图示：</w:t>
      </w:r>
    </w:p>
    <w:p w:rsidR="004568E5" w:rsidRDefault="004568E5" w:rsidP="004568E5">
      <w:pPr>
        <w:ind w:left="420"/>
        <w:jc w:val="left"/>
        <w:rPr>
          <w:rFonts w:hint="eastAsia"/>
        </w:rPr>
      </w:pPr>
      <w:r>
        <w:rPr>
          <w:rFonts w:hint="eastAsia"/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2051" type="#_x0000_t67" style="position:absolute;left:0;text-align:left;margin-left:51pt;margin-top:255.65pt;width:27pt;height:42pt;z-index:251659264" fillcolor="#c0504d [3205]" strokecolor="#c0504d [3205]" strokeweight="10pt">
            <v:stroke linestyle="thinThin"/>
            <v:shadow color="#868686"/>
            <v:textbox style="layout-flow:vertical-ideographic"/>
          </v:shape>
        </w:pict>
      </w:r>
      <w:r>
        <w:rPr>
          <w:rFonts w:hint="eastAsia"/>
          <w:noProof/>
        </w:rPr>
        <w:pict>
          <v:rect id="_x0000_s2050" style="position:absolute;left:0;text-align:left;margin-left:30.75pt;margin-top:214.4pt;width:82.5pt;height:29.25pt;z-index:251658240" filled="f" strokecolor="red" strokeweight="2.25pt"/>
        </w:pic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4508499" cy="3381375"/>
            <wp:effectExtent l="19050" t="0" r="6351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759" cy="338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8E5" w:rsidRDefault="004568E5" w:rsidP="00DA6D2D">
      <w:pPr>
        <w:jc w:val="left"/>
        <w:rPr>
          <w:rFonts w:hint="eastAsia"/>
        </w:rPr>
      </w:pPr>
      <w:r>
        <w:rPr>
          <w:rFonts w:hint="eastAsia"/>
          <w:noProof/>
        </w:rPr>
        <w:pict>
          <v:rect id="_x0000_s2052" style="position:absolute;margin-left:22.5pt;margin-top:26.6pt;width:123.75pt;height:130.5pt;z-index:251660288" filled="f" strokecolor="red" strokeweight="2.25pt"/>
        </w:pict>
      </w:r>
      <w:r w:rsidR="00DA6D2D">
        <w:rPr>
          <w:rFonts w:hint="eastAsia"/>
        </w:rPr>
        <w:tab/>
      </w:r>
      <w:r w:rsidRPr="004568E5">
        <w:rPr>
          <w:rFonts w:hint="eastAsia"/>
        </w:rPr>
        <w:drawing>
          <wp:inline distT="0" distB="0" distL="0" distR="0">
            <wp:extent cx="4686300" cy="2672487"/>
            <wp:effectExtent l="19050" t="0" r="0" b="0"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672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1F1" w:rsidRDefault="003541F1" w:rsidP="00DA6D2D">
      <w:pPr>
        <w:jc w:val="left"/>
      </w:pPr>
    </w:p>
    <w:p w:rsidR="004568E5" w:rsidRDefault="004568E5" w:rsidP="004568E5">
      <w:pPr>
        <w:pStyle w:val="a8"/>
        <w:widowControl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执行更新操作，完成，更新时，可利用传过来的值作为</w:t>
      </w:r>
      <w:r>
        <w:rPr>
          <w:rFonts w:hint="eastAsia"/>
        </w:rPr>
        <w:t>WHERE</w:t>
      </w:r>
      <w:r>
        <w:rPr>
          <w:rFonts w:hint="eastAsia"/>
        </w:rPr>
        <w:t>的依据。</w:t>
      </w:r>
    </w:p>
    <w:p w:rsidR="004568E5" w:rsidRDefault="004568E5" w:rsidP="004568E5">
      <w:pPr>
        <w:pStyle w:val="a8"/>
        <w:widowControl/>
        <w:numPr>
          <w:ilvl w:val="1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DataGirdView</w:t>
      </w:r>
      <w:r>
        <w:rPr>
          <w:rFonts w:hint="eastAsia"/>
        </w:rPr>
        <w:t>对不同的数据源目标有不一样的更新方式，在</w:t>
      </w:r>
      <w:r>
        <w:rPr>
          <w:rFonts w:hint="eastAsia"/>
        </w:rPr>
        <w:t>SQL SERVER</w:t>
      </w:r>
      <w:r>
        <w:rPr>
          <w:rFonts w:hint="eastAsia"/>
        </w:rPr>
        <w:t>中直接选用</w:t>
      </w:r>
      <w:r>
        <w:rPr>
          <w:rFonts w:hint="eastAsia"/>
        </w:rPr>
        <w:t>UPDATE</w:t>
      </w:r>
      <w:r>
        <w:rPr>
          <w:rFonts w:hint="eastAsia"/>
        </w:rPr>
        <w:t>即可；</w:t>
      </w:r>
    </w:p>
    <w:p w:rsidR="004568E5" w:rsidRDefault="004568E5" w:rsidP="004568E5">
      <w:pPr>
        <w:pStyle w:val="a8"/>
        <w:widowControl/>
        <w:numPr>
          <w:ilvl w:val="1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语句示例：</w:t>
      </w:r>
    </w:p>
    <w:tbl>
      <w:tblPr>
        <w:tblStyle w:val="a5"/>
        <w:tblW w:w="0" w:type="auto"/>
        <w:tblInd w:w="420" w:type="dxa"/>
        <w:shd w:val="clear" w:color="auto" w:fill="BFBFBF" w:themeFill="background1" w:themeFillShade="BF"/>
        <w:tblLook w:val="04A0"/>
      </w:tblPr>
      <w:tblGrid>
        <w:gridCol w:w="8102"/>
      </w:tblGrid>
      <w:tr w:rsidR="004568E5" w:rsidTr="004568E5">
        <w:tc>
          <w:tcPr>
            <w:tcW w:w="8522" w:type="dxa"/>
            <w:shd w:val="clear" w:color="auto" w:fill="BFBFBF" w:themeFill="background1" w:themeFillShade="BF"/>
          </w:tcPr>
          <w:p w:rsidR="004568E5" w:rsidRDefault="004568E5" w:rsidP="004568E5">
            <w:pPr>
              <w:pStyle w:val="a8"/>
              <w:widowControl/>
              <w:ind w:firstLineChars="0" w:firstLine="0"/>
              <w:jc w:val="left"/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lightGray"/>
              </w:rPr>
              <w:t>USE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lightGray"/>
              </w:rPr>
              <w:t>数据库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lightGray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lightGray"/>
              </w:rPr>
              <w:t>UPDATE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>表名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lightGray"/>
              </w:rPr>
              <w:t xml:space="preserve"> SET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>更新对象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lightGray"/>
              </w:rPr>
              <w:t>='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>更新值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lightGray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lightGray"/>
              </w:rPr>
              <w:t xml:space="preserve"> WHERE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>条件对象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lightGray"/>
              </w:rPr>
              <w:t>='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>条件值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lightGray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>;</w:t>
            </w:r>
          </w:p>
        </w:tc>
      </w:tr>
    </w:tbl>
    <w:p w:rsidR="004568E5" w:rsidRDefault="004568E5" w:rsidP="004568E5">
      <w:pPr>
        <w:pStyle w:val="a8"/>
        <w:widowControl/>
        <w:numPr>
          <w:ilvl w:val="1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示例程序中，通过对动态</w:t>
      </w:r>
      <w:r>
        <w:rPr>
          <w:rFonts w:hint="eastAsia"/>
        </w:rPr>
        <w:t>TextBox</w:t>
      </w:r>
      <w:r>
        <w:rPr>
          <w:rFonts w:hint="eastAsia"/>
        </w:rPr>
        <w:t>的读取完成</w:t>
      </w:r>
      <w:r w:rsidR="003541F1">
        <w:rPr>
          <w:rFonts w:hint="eastAsia"/>
        </w:rPr>
        <w:t>，且更新方法需兼容多条件，自适应：</w:t>
      </w:r>
    </w:p>
    <w:tbl>
      <w:tblPr>
        <w:tblStyle w:val="a5"/>
        <w:tblW w:w="0" w:type="auto"/>
        <w:tblInd w:w="420" w:type="dxa"/>
        <w:shd w:val="clear" w:color="auto" w:fill="BFBFBF" w:themeFill="background1" w:themeFillShade="BF"/>
        <w:tblLook w:val="04A0"/>
      </w:tblPr>
      <w:tblGrid>
        <w:gridCol w:w="8102"/>
      </w:tblGrid>
      <w:tr w:rsidR="004568E5" w:rsidTr="004568E5">
        <w:tc>
          <w:tcPr>
            <w:tcW w:w="8522" w:type="dxa"/>
            <w:shd w:val="clear" w:color="auto" w:fill="BFBFBF" w:themeFill="background1" w:themeFillShade="BF"/>
          </w:tcPr>
          <w:p w:rsidR="004568E5" w:rsidRDefault="004568E5" w:rsidP="004568E5">
            <w:pPr>
              <w:widowControl/>
              <w:jc w:val="left"/>
              <w:rPr>
                <w:rFonts w:hint="eastAsia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lightGray"/>
              </w:rPr>
              <w:t>USE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lightGray"/>
              </w:rPr>
              <w:t>数据库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lightGray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lightGray"/>
              </w:rPr>
              <w:t>UPDATE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>表名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lightGray"/>
              </w:rPr>
              <w:t xml:space="preserve"> SET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>传值</w:t>
            </w:r>
            <w:r w:rsidR="003541F1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lightGray"/>
              </w:rPr>
              <w:t>列名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lightGray"/>
              </w:rPr>
              <w:t>='</w:t>
            </w:r>
            <w:r w:rsidR="003541F1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lightGray"/>
              </w:rPr>
              <w:t>TextBox.Text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lightGray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lightGray"/>
              </w:rPr>
              <w:t xml:space="preserve"> WHERE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 xml:space="preserve"> </w:t>
            </w:r>
            <w:r w:rsidR="003541F1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>传值列名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lightGray"/>
              </w:rPr>
              <w:t>='</w:t>
            </w:r>
            <w:r w:rsidR="003541F1" w:rsidRPr="003541F1">
              <w:rPr>
                <w:rFonts w:ascii="Consolas" w:hAnsi="Consolas" w:cs="Consolas" w:hint="eastAsia"/>
                <w:kern w:val="0"/>
                <w:sz w:val="19"/>
                <w:szCs w:val="19"/>
                <w:highlight w:val="lightGray"/>
              </w:rPr>
              <w:t>显示</w:t>
            </w:r>
            <w:r w:rsidR="003541F1" w:rsidRPr="003541F1">
              <w:rPr>
                <w:rFonts w:ascii="Consolas" w:hAnsi="Consolas" w:cs="Consolas"/>
                <w:kern w:val="0"/>
                <w:sz w:val="19"/>
                <w:szCs w:val="19"/>
                <w:highlight w:val="lightGray"/>
              </w:rPr>
              <w:t>传</w:t>
            </w:r>
            <w:r w:rsidR="003541F1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>值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lightGray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>;</w:t>
            </w:r>
          </w:p>
        </w:tc>
      </w:tr>
    </w:tbl>
    <w:p w:rsidR="006C14BC" w:rsidRPr="004568E5" w:rsidRDefault="006C14BC" w:rsidP="006C14BC">
      <w:pPr>
        <w:widowControl/>
        <w:jc w:val="left"/>
      </w:pPr>
    </w:p>
    <w:sectPr w:rsidR="006C14BC" w:rsidRPr="004568E5" w:rsidSect="001D5221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6576" w:rsidRDefault="00846576" w:rsidP="00261AE4">
      <w:r>
        <w:separator/>
      </w:r>
    </w:p>
  </w:endnote>
  <w:endnote w:type="continuationSeparator" w:id="1">
    <w:p w:rsidR="00846576" w:rsidRDefault="00846576" w:rsidP="00261A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6576" w:rsidRDefault="00846576" w:rsidP="00261AE4">
      <w:r>
        <w:separator/>
      </w:r>
    </w:p>
  </w:footnote>
  <w:footnote w:type="continuationSeparator" w:id="1">
    <w:p w:rsidR="00846576" w:rsidRDefault="00846576" w:rsidP="00261A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627A" w:rsidRDefault="005B627A">
    <w:pPr>
      <w:pStyle w:val="a3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E29B1"/>
    <w:multiLevelType w:val="hybridMultilevel"/>
    <w:tmpl w:val="A490C510"/>
    <w:lvl w:ilvl="0" w:tplc="524EE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2B0274"/>
    <w:multiLevelType w:val="hybridMultilevel"/>
    <w:tmpl w:val="DCC86F24"/>
    <w:lvl w:ilvl="0" w:tplc="DE284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3C6882"/>
    <w:multiLevelType w:val="hybridMultilevel"/>
    <w:tmpl w:val="37A2BFBA"/>
    <w:lvl w:ilvl="0" w:tplc="86D28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CE7405"/>
    <w:multiLevelType w:val="hybridMultilevel"/>
    <w:tmpl w:val="D5582A9C"/>
    <w:lvl w:ilvl="0" w:tplc="BCD01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F06535"/>
    <w:multiLevelType w:val="hybridMultilevel"/>
    <w:tmpl w:val="39885F12"/>
    <w:lvl w:ilvl="0" w:tplc="52145130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E8A7169"/>
    <w:multiLevelType w:val="hybridMultilevel"/>
    <w:tmpl w:val="8FA8815E"/>
    <w:lvl w:ilvl="0" w:tplc="67F8F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>
      <o:colormenu v:ext="edit" fillcolor="none" strokecolor="re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1AE4"/>
    <w:rsid w:val="00051122"/>
    <w:rsid w:val="000A5730"/>
    <w:rsid w:val="000E60C1"/>
    <w:rsid w:val="00121C1D"/>
    <w:rsid w:val="001D5221"/>
    <w:rsid w:val="00261AE4"/>
    <w:rsid w:val="002A3ABA"/>
    <w:rsid w:val="003541F1"/>
    <w:rsid w:val="0037106C"/>
    <w:rsid w:val="0038034C"/>
    <w:rsid w:val="004568E5"/>
    <w:rsid w:val="00457C8F"/>
    <w:rsid w:val="004B6975"/>
    <w:rsid w:val="005B627A"/>
    <w:rsid w:val="006C14BC"/>
    <w:rsid w:val="007A2C62"/>
    <w:rsid w:val="007B5EBE"/>
    <w:rsid w:val="008146F1"/>
    <w:rsid w:val="00846576"/>
    <w:rsid w:val="00B60BDB"/>
    <w:rsid w:val="00C2708A"/>
    <w:rsid w:val="00CD6716"/>
    <w:rsid w:val="00CE21FC"/>
    <w:rsid w:val="00D55068"/>
    <w:rsid w:val="00DA6D2D"/>
    <w:rsid w:val="00F33C25"/>
    <w:rsid w:val="00F366C1"/>
    <w:rsid w:val="00F81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red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22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2C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2C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2C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1A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1A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1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1AE4"/>
    <w:rPr>
      <w:sz w:val="18"/>
      <w:szCs w:val="18"/>
    </w:rPr>
  </w:style>
  <w:style w:type="table" w:styleId="a5">
    <w:name w:val="Table Grid"/>
    <w:basedOn w:val="a1"/>
    <w:uiPriority w:val="59"/>
    <w:rsid w:val="00261AE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121C1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CD6716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F819B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A2C6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A2C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A2C62"/>
    <w:rPr>
      <w:b/>
      <w:bCs/>
      <w:sz w:val="32"/>
      <w:szCs w:val="32"/>
    </w:rPr>
  </w:style>
  <w:style w:type="paragraph" w:styleId="a9">
    <w:name w:val="Balloon Text"/>
    <w:basedOn w:val="a"/>
    <w:link w:val="Char1"/>
    <w:uiPriority w:val="99"/>
    <w:semiHidden/>
    <w:unhideWhenUsed/>
    <w:rsid w:val="007A2C6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A2C6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2DCE7-553B-41CA-B221-D4AB025C5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2019-02-12T08:08:00Z</dcterms:created>
  <dcterms:modified xsi:type="dcterms:W3CDTF">2019-03-13T10:18:00Z</dcterms:modified>
</cp:coreProperties>
</file>