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دورة: جوان 2011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الشعبة: جميع الشعب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ساعتان ونصف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التاليين:</w:t>
      </w:r>
    </w:p>
    <w:p>
      <w:pPr>
        <w:keepNext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الموضوع الأول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(14 نقطة)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تعالى: </w:t>
      </w:r>
    </w:p>
    <w:p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bidi/>
        <w:spacing w:before="0" w:after="20" w:line="432" w:lineRule="atLeast"/>
        <w:ind w:left="700" w:right="70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﴿الَّذِينَ آمَنُوا وَتَطْمَئِنُّ قُلُوبُهُم بِذِكْرِ اللَّهِ ۗ أَلَا بِذِكْرِ اللَّهِ تَطْمَئِنُّ الْقُلُوبُ﴾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[سورة الرعد/28]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في الآية إشارة إلى اهتمام القرآن الكريم بالصحّة. إلى أي قسم من أقسام الصحّة أشارت الآية؟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يحقّق الإسلام هذه الصحّة بتنمية صفات أساسية في شخصية المسلم. اذكر اثنتين منها مع الشّرح.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تكلّم عن مظهرين من مظاهر محافظة القرآن الكريم على الصحّة الجسمية للإنسان من خلال ما درست.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دلّت الآية الكريمة على قيمة فردية وهي طمأنينة القلب، اذكر أربعا من هذه القيم من خلال ما درست.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5/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الآية الكريمة ثلاث فوائد.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حرّم الله تعالى الرّبا لمَا فيه من المفاسد الاجتماعية والاقتصادية.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قاعدتين من قواعد استبعاد المبادلات الرّبوية.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أنواع الرّبا.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مراحل تحريم الرّبا.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الموضوع الثاني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(14 نقطة)</w:t>
      </w:r>
    </w:p>
    <w:p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bidi/>
        <w:spacing w:before="0" w:after="6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عن أبي هريرة رضي الله عنه، أنّ رسول الله صلّى الله عليه وسلم قال: "إِذَا مَاتَ الإِنْسَانُ انْقَطَعَ عَنْهُ عَمَلُهُ إِلاَّ مِنْ ثَلاَثَةٍ: إِلاَّ مِنْ صَدَقَةٍ جَارِيَةٍ، أَوْ عِلْمٍ يُنْتَفَعُ بِهِ، أَوْ وَلَدٍ صَالِحٍ يَدْعُو لَهُ".</w:t>
      </w:r>
      <w:r>
        <w:rPr>
          <w:rFonts w:ascii="Simplified Arabic" w:hAnsi="Simplified Arabic" w:cs="Simplified Arabic" w:eastAsia="Simplified Arabic"/>
          <w:b/>
          <w:bCs/>
          <w:sz w:val="22"/>
          <w:szCs w:val="22"/>
          <w:rtl/>
          <w:lang w:bidi="ar-DZ"/>
        </w:rPr>
        <w:t xml:space="preserve">  [رواه الإمام مسلم]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اشرح العبارات التّالية: "صدقة جارية"، "علم ينتفع به"، "ولد صالح يدعو له".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عرّف الوقف لغة واصطلاحا.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ما هو المَردود الاقتصادي للوقف؟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أشار الحديث الشّريف إلى قيمتين من القيم القرآنية. اذكرهما وصنّفهما.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5/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الحديث الشّريف أربع فوائد.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حافظت الشّريعة الإسلامية على الأنساب من خلال تحريم التبنّي وتشريع الكفالة.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بيّن طُرق إثبات النّسب في الشّريعة الإسلامية.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ما المقصود بالبصمة الوراثية؟ وهل تُعتبر دليلا من أدلّة إثبات النّسب؟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عرّف الكفالة لغة واصطلاحا، مع ذكر دليل مشروعيّتها من القرآن والسنّة.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9EB687D2-BFDC-4450-A97A-8B1B41F07DE8}"/>
    <w:embedBold r:id="rIdTajBold" w:fontKey="{2BBD6BF9-DC08-4EF4-9E7F-7E020853FA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