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before="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الجمهورية الجزائرية الديمقراطية الشعبية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وزارة التربية الوطنية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الديوان الوطني للامتحانات والمسابقات</w:t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امتحان بكالوريا التعليم الثانوي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دورة: جوان 2009</w:t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الشعب(ة): جميع الشعب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اختبار في مادة: العلوم الإسلامية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المدة: ساعتان ونصف</w:t>
            </w:r>
          </w:p>
        </w:tc>
      </w:tr>
    </w:tbl>
    <w:p>
      <w:pPr>
        <w:bidi/>
        <w:spacing w:before="12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على المترشح أن يختار أحد الموضوعين التاليين:</w:t>
      </w:r>
    </w:p>
    <w:p>
      <w:pPr>
        <w:keepNext/>
        <w:bidi/>
        <w:spacing w:before="60" w:after="100" w:line="405" w:lineRule="atLeas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u w:val="single"/>
          <w:rtl/>
          <w:lang w:bidi="ar-DZ"/>
        </w:rPr>
        <w:t xml:space="preserve">الموضوع الأول (20 نقطة)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الجزء الأول : [ 14 نقطة ]</w:t>
      </w:r>
    </w:p>
    <w:p>
      <w:pPr>
        <w:keepNext/>
        <w:bidi/>
        <w:spacing w:before="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قال الله تعالى : </w:t>
      </w:r>
    </w:p>
    <w:p>
      <w:pPr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  <w:bidi/>
        <w:spacing w:before="0" w:after="20" w:line="432" w:lineRule="atLeast"/>
        <w:ind w:left="700" w:right="70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32"/>
          <w:szCs w:val="32"/>
          <w:rtl/>
          <w:lang w:bidi="ar-DZ"/>
        </w:rPr>
        <w:t xml:space="preserve">﴿يَا أَيُّهَا الَّذِينَ آمَنُوا كُونُوا قَوَّامِينَ لِلَّهِ شُهَدَاءَ بِالْقِسْطِ ۖ وَلَا يَجْرِمَنَّكُمْ شَنَآنُ قَوْمٍ عَلَىٰ أَلَّا تَعْدِلُوا ۚ اعْدِلُوا هُوَ أَقْرَبُ لِلتَّقْوَىٰ ۖ وَاتَّقُوا اللَّهَ ۚ إِنَّ اللَّهَ خَبِيرٌ بِمَا تَعْمَلُونَ﴾</w:t>
      </w:r>
    </w:p>
    <w:p>
      <w:pPr>
        <w:bidi/>
        <w:spacing w:before="0" w:after="80" w:line="324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[ سورة المائدة / 8 ]</w:t>
      </w:r>
    </w:p>
    <w:p>
      <w:pPr>
        <w:keepNext/>
        <w:bidi/>
        <w:spacing w:before="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قال الله تعالى : </w:t>
      </w:r>
    </w:p>
    <w:p>
      <w:pPr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  <w:bidi/>
        <w:spacing w:before="0" w:after="20" w:line="432" w:lineRule="atLeast"/>
        <w:ind w:left="700" w:right="70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32"/>
          <w:szCs w:val="32"/>
          <w:rtl/>
          <w:lang w:bidi="ar-DZ"/>
        </w:rPr>
        <w:t xml:space="preserve">﴿وَالَّذِينَ اسْتَجَابُوا لِرَبِّهِمْ وَأَقَامُوا الصَّلَاةَ وَأَمْرُهُمْ شُورَىٰ بَيْنَهُمْ وَمِمَّا رَزَقْنَاهُمْ يُنفِقُونَ﴾</w:t>
      </w:r>
    </w:p>
    <w:p>
      <w:pPr>
        <w:bidi/>
        <w:spacing w:before="0" w:after="80" w:line="324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[ سورة الشورى / 38 ]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المطلوب 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 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في الآيتين قيم سياسية، اذكرها، مبينا أهميتها في تماسك الدولة والمجتمع.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[07 نقاط]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 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على أساس هذه القيم أثبت الإسلام لغير المسلمين حقوقا، اذكر أربعة منها.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[04 نقاط]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 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استخرج من الآيتين ثلاث فوائد.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[03 نقاط]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الجزء الثاني : [ 06 نقاط ]</w:t>
      </w:r>
    </w:p>
    <w:p>
      <w:pPr>
        <w:bidi/>
        <w:spacing w:before="0" w:after="4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" إن الحوادث تتجدد، والمصالح تتغير بتجدد الزمان والظروف، وتطرأ على المجتمعات ضرورات، وحاجات جديدة تستدعي أحكاما معينة ".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المطلوب 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 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استنادا إلى هذه المقولة، عرف المصلحة المرسلة، واذكر شروط العمل بها، مع ذكر مثال لها.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[06 نقاط]</w:t>
      </w:r>
    </w:p>
    <w:p>
      <w:pPr>
        <w:keepNext/>
        <w:pageBreakBefore/>
        <w:bidi/>
        <w:spacing w:before="60" w:after="100" w:line="405" w:lineRule="atLeas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u w:val="single"/>
          <w:rtl/>
          <w:lang w:bidi="ar-DZ"/>
        </w:rPr>
        <w:t xml:space="preserve">الموضوع الثاني (20 نقطة)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الجزء الأول : [ 14 نقطة ]</w:t>
      </w:r>
    </w:p>
    <w:p>
      <w:pPr>
        <w:bidi/>
        <w:spacing w:before="0" w:after="2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عن الزبير بن العوام رضي الله عنه أن الرسول صلى الله عليه وسلم قال: ((لأَنْ يَأْخُذَ أَحَدُكُمْ حَبْلَهُ فَيَأْتِيَ الْجَبَلَ فَيَجِيءَ بِحُزْمَةٍ مِنْ حَطَبٍ عَلَى ظَهْرِهِ فَيَبِيعَهَا فَيَسْتَغْنِيَ بِثَمَنِهَا خَيْرٌ لَهُ مِنْ أَنْ يَسْأَلَ النَّاسَ أَعْطَوْهُ أَوْ مَنَعُوهُ))</w:t>
      </w:r>
    </w:p>
    <w:p>
      <w:pPr>
        <w:bidi/>
        <w:spacing w:before="0" w:after="60" w:line="324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[رواه البخاري وغيره]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المطلوب 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 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في الحديث حث على العمل و الاكتساب بين ذلك.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[06 نقاط]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 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ما هو مفهوم العمل في الإسلام ؟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[02 نقطة]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 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لماذا نهى رسول الله صلى الله عليه وسلم عن التسول ؟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[02 نقطة]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4 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استخرج أربع فوائد من الحديث الشريف.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[04 نقاط]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الجزء الثاني : [ 06 نقاط ]</w:t>
      </w:r>
    </w:p>
    <w:p>
      <w:pPr>
        <w:bidi/>
        <w:spacing w:before="0" w:after="4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إذا كان العمل في بعض الشرائع القديمة معناه الرق والعبودية، فإنّ الإسلام أعز العامل ورعاه وكرمه وقرر له حقوقا معينة.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المطلوب 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 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اذكر ثلاثة من حقوق العامل، وثلاثة واجبات على صاحب العمل نحو العامل.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[06 نقاط]</w:t>
      </w:r>
    </w:p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jawal">
    <w:charset w:val="00"/>
    <w:family w:val="auto"/>
    <w:pitch w:val="variable"/>
    <w:embedRegular r:id="rIdTajRegular" w:fontKey="{E98532B4-01C7-49C4-BC80-50719163BD7E}"/>
    <w:embedBold r:id="rIdTajBold" w:fontKey="{455E16B1-106C-4A0B-A948-11CFA62E8A7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1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0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2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
<Relationships xmlns="http://schemas.openxmlformats.org/package/2006/relationships"><Relationship Id="rIdTajRegular" Type="http://schemas.openxmlformats.org/officeDocument/2006/relationships/font" Target="fonts/majmaa_tajawal_regular.odttf"/><Relationship Id="rIdTajBold" Type="http://schemas.openxmlformats.org/officeDocument/2006/relationships/font" Target="fonts/majmaa_tajawal_bold.odttf"/></Relationships>
</file>

<file path=word/_rels/footer1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2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3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