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وزارة التربية الوطنية</w:t>
            </w:r>
          </w:p>
        </w:tc>
        <w:tc>
          <w:tcPr>
            <w:tcW w:w="5103" w:type="dxa"/>
            <w:tcBorders>
              <w:top w:val="nil"/>
              <w:left w:val="nil"/>
              <w:bottom w:val="nil"/>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دورة: جوان 2013</w:t>
            </w:r>
          </w:p>
        </w:tc>
      </w:tr>
      <w:tr>
        <w:trPr>
          <w:jc w:val="center"/>
        </w:trPr>
        <w:tc>
          <w:tcPr>
            <w:tcW w:w="5103" w:type="dxa"/>
            <w:tcBorders>
              <w:top w:val="nil"/>
              <w:left w:val="nil"/>
              <w:bottom w:val="single" w:sz="8" w:space="0" w:color="000000"/>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الشعب: علوم تجريبية، رياضيات ، تقني رياضي</w:t>
            </w:r>
          </w:p>
        </w:tc>
        <w:tc>
          <w:tcPr>
            <w:tcW w:w="5103" w:type="dxa"/>
            <w:tcBorders>
              <w:top w:val="nil"/>
              <w:left w:val="nil"/>
              <w:bottom w:val="single" w:sz="8" w:space="0" w:color="000000"/>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42"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المدة: 03 سا و 30 د</w:t>
            </w:r>
          </w:p>
        </w:tc>
      </w:tr>
    </w:tbl>
    <w:p>
      <w:pPr>
        <w:bidi/>
        <w:spacing w:before="120" w:after="6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bidi/>
        <w:spacing w:before="0" w:after="12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الموضوع الأول</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التاريـــــخ:</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نقاط)</w:t>
      </w:r>
    </w:p>
    <w:p>
      <w:pPr>
        <w:bidi/>
        <w:spacing w:before="0" w:after="6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إن مرحلة </w:t>
      </w:r>
      <w:r>
        <w:rPr>
          <w:rFonts w:ascii="Simplified Arabic" w:hAnsi="Simplified Arabic" w:cs="Simplified Arabic" w:eastAsia="Simplified Arabic"/>
          <w:sz w:val="28"/>
          <w:szCs w:val="28"/>
          <w:u w:val="single"/>
          <w:rtl/>
          <w:lang w:bidi="ar-DZ"/>
        </w:rPr>
        <w:t xml:space="preserve">الحرب الباردة</w:t>
      </w:r>
      <w:r>
        <w:rPr>
          <w:rFonts w:ascii="Simplified Arabic" w:hAnsi="Simplified Arabic" w:cs="Simplified Arabic" w:eastAsia="Simplified Arabic"/>
          <w:sz w:val="28"/>
          <w:szCs w:val="28"/>
          <w:rtl/>
          <w:lang w:bidi="ar-DZ"/>
        </w:rPr>
        <w:t xml:space="preserve"> قد اتسمت بالتوتر الشديد بين القطبين وبين </w:t>
      </w:r>
      <w:r>
        <w:rPr>
          <w:rFonts w:ascii="Simplified Arabic" w:hAnsi="Simplified Arabic" w:cs="Simplified Arabic" w:eastAsia="Simplified Arabic"/>
          <w:sz w:val="28"/>
          <w:szCs w:val="28"/>
          <w:u w:val="single"/>
          <w:rtl/>
          <w:lang w:bidi="ar-DZ"/>
        </w:rPr>
        <w:t xml:space="preserve">المعسكرين</w:t>
      </w:r>
      <w:r>
        <w:rPr>
          <w:rFonts w:ascii="Simplified Arabic" w:hAnsi="Simplified Arabic" w:cs="Simplified Arabic" w:eastAsia="Simplified Arabic"/>
          <w:sz w:val="28"/>
          <w:szCs w:val="28"/>
          <w:rtl/>
          <w:lang w:bidi="ar-DZ"/>
        </w:rPr>
        <w:t xml:space="preserve"> الشرقي والغربي... وتزايدت حدّة الحملات الدعائية التشهيرية المتبادلة وحدّة السباق نحو التسلح على المستويين التقليدي والنووي... كما شهدت هذه المرحلة تزايد حدّة سياسات </w:t>
      </w:r>
      <w:r>
        <w:rPr>
          <w:rFonts w:ascii="Simplified Arabic" w:hAnsi="Simplified Arabic" w:cs="Simplified Arabic" w:eastAsia="Simplified Arabic"/>
          <w:sz w:val="28"/>
          <w:szCs w:val="28"/>
          <w:u w:val="single"/>
          <w:rtl/>
          <w:lang w:bidi="ar-DZ"/>
        </w:rPr>
        <w:t xml:space="preserve">الاستقطاب الدولي</w:t>
      </w:r>
      <w:r>
        <w:rPr>
          <w:rFonts w:ascii="Simplified Arabic" w:hAnsi="Simplified Arabic" w:cs="Simplified Arabic" w:eastAsia="Simplified Arabic"/>
          <w:sz w:val="28"/>
          <w:szCs w:val="28"/>
          <w:rtl/>
          <w:lang w:bidi="ar-DZ"/>
        </w:rPr>
        <w:t xml:space="preserve"> لاجتذاب أكبر عدد من دول العالم الثالث حديثة الاستقلال بعد أن نجحا فـــي اقتســـام القـــارة الأوربية بينهما...".</w:t>
      </w:r>
    </w:p>
    <w:p>
      <w:pPr>
        <w:bidi/>
        <w:spacing w:before="0" w:after="30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د. ممدوح منصور و د. أحمد وهبان/ التاريخ الدبلوماسي 1815–1991 ص209</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اشرح ما تحته خط في النّصّ.</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عرّف بالشخصيات التالية:</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جمال عبد الناصر    – نيكتا خروتشوف    – رابح بيطاط.</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على خريطة أوربا المرفقة، وقّع أربع دول من المعسكر الشرقي وأربع دول من المعسكر الغربي.</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(04 نقاط)</w:t>
      </w:r>
    </w:p>
    <w:p>
      <w:pPr>
        <w:bidi/>
        <w:spacing w:before="0" w:after="12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 شهدت القضية الجزائرية أحداثا وتطورات هامة في المحافل الدولية والإقليمية، أثّرت على مكانة فرنسا الخارجية، مما جعلها ترضخ للتفاوض.</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476"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الأساليب التي استخدمتها الثورة على المستوى الخارجي.</w:t>
      </w:r>
    </w:p>
    <w:p>
      <w:pPr>
        <w:bidi/>
        <w:spacing w:before="0" w:after="40" w:line="476"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انعكاسات هذه الأساليب على مكانة فرنسا الخارجية.</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الجغرافيـــــــا:</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نقاط)</w:t>
      </w:r>
    </w:p>
    <w:p>
      <w:pPr>
        <w:bidi/>
        <w:spacing w:before="0" w:after="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 ترى نظرية ارتباط التخلف بظهور الرأسمالية والاستعمار: إن </w:t>
      </w:r>
      <w:r>
        <w:rPr>
          <w:rFonts w:ascii="Simplified Arabic" w:hAnsi="Simplified Arabic" w:cs="Simplified Arabic" w:eastAsia="Simplified Arabic"/>
          <w:sz w:val="28"/>
          <w:szCs w:val="28"/>
          <w:u w:val="single"/>
          <w:rtl/>
          <w:lang w:bidi="ar-DZ"/>
        </w:rPr>
        <w:t xml:space="preserve">العالم الثالـــث</w:t>
      </w:r>
      <w:r>
        <w:rPr>
          <w:rFonts w:ascii="Simplified Arabic" w:hAnsi="Simplified Arabic" w:cs="Simplified Arabic" w:eastAsia="Simplified Arabic"/>
          <w:sz w:val="28"/>
          <w:szCs w:val="28"/>
          <w:rtl/>
          <w:lang w:bidi="ar-DZ"/>
        </w:rPr>
        <w:t xml:space="preserve"> لـــم يكـــن متخلفا قبل أن تستولي عليه أوربا الاستعمارية... إن نهب ثـــروات المســـتعمرات أدى إلـــى نمـــو الصناعة والزراعة في أوربا... ووجهت اقتصـــاديات بلـــدان العـــالم الثالـــث لخدمـــة الاقتصـــاد الاستعماري الرأسمالي وفرض الاستعمار </w:t>
      </w:r>
      <w:r>
        <w:rPr>
          <w:rFonts w:ascii="Simplified Arabic" w:hAnsi="Simplified Arabic" w:cs="Simplified Arabic" w:eastAsia="Simplified Arabic"/>
          <w:sz w:val="28"/>
          <w:szCs w:val="28"/>
          <w:u w:val="single"/>
          <w:rtl/>
          <w:lang w:bidi="ar-DZ"/>
        </w:rPr>
        <w:t xml:space="preserve">التقسيم الدولي للعمل</w:t>
      </w:r>
      <w:r>
        <w:rPr>
          <w:rFonts w:ascii="Simplified Arabic" w:hAnsi="Simplified Arabic" w:cs="Simplified Arabic" w:eastAsia="Simplified Arabic"/>
          <w:sz w:val="28"/>
          <w:szCs w:val="28"/>
          <w:rtl/>
          <w:lang w:bidi="ar-DZ"/>
        </w:rPr>
        <w:t xml:space="preserve"> أين تخصص العـــالم الثالـــث فـــي إنتاج وتصدير المواد الأولية والمحاصيل الزراعية النقدية كالقطن في مصر والكروم في الجزائـــر، القصدير في بوليفيا، البن في البرازيل، قصب السكر في كوبا، الكاكاو فـــي غانـــا والشـــاي فـــي الهند... أما </w:t>
      </w:r>
      <w:r>
        <w:rPr>
          <w:rFonts w:ascii="Simplified Arabic" w:hAnsi="Simplified Arabic" w:cs="Simplified Arabic" w:eastAsia="Simplified Arabic"/>
          <w:sz w:val="28"/>
          <w:szCs w:val="28"/>
          <w:u w:val="single"/>
          <w:rtl/>
          <w:lang w:bidi="ar-DZ"/>
        </w:rPr>
        <w:t xml:space="preserve">المركز الرأسمالي</w:t>
      </w:r>
      <w:r>
        <w:rPr>
          <w:rFonts w:ascii="Simplified Arabic" w:hAnsi="Simplified Arabic" w:cs="Simplified Arabic" w:eastAsia="Simplified Arabic"/>
          <w:sz w:val="28"/>
          <w:szCs w:val="28"/>
          <w:rtl/>
          <w:lang w:bidi="ar-DZ"/>
        </w:rPr>
        <w:t xml:space="preserve"> فيحولها إلى مواد مصنعة ويعيد بيعها إلى بلدان العالم الثالث بأسعار عالية...»</w:t>
      </w:r>
    </w:p>
    <w:p>
      <w:pPr>
        <w:bidi/>
        <w:spacing w:before="0" w:after="40" w:line="374" w:lineRule="exact"/>
        <w:ind w:left="567"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رابح لونيسي/البديل الحضاري ص 53</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p>
    <w:p>
      <w:pPr>
        <w:bidi/>
        <w:spacing w:before="0" w:after="40" w:line="476"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اشرح ما تحته خط في النّصّ.</w:t>
      </w:r>
    </w:p>
    <w:p>
      <w:pPr>
        <w:bidi/>
        <w:spacing w:before="0" w:after="40" w:line="476"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على خريطة العالم المرفقة، وقّع أربع دول وردت في النّصّ.</w:t>
      </w:r>
    </w:p>
    <w:p>
      <w:pPr>
        <w:bidi/>
        <w:spacing w:before="0" w:after="120" w:line="476"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الجدول التالي يمثل صادرات الصين سنة 2002 :</w:t>
      </w:r>
    </w:p>
    <w:tbl>
      <w:tblPr>
        <w:bidiVisual/>
        <w:tblW w:w="952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515"/>
        <w:gridCol w:w="2835"/>
        <w:gridCol w:w="3175"/>
      </w:tblGrid>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البلد أو المنطقة</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القيمة ( مليون دولار)</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من مجموع الصادرات</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الولايات المتحدة الأمريكية</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69950</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21,5</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أوربــــــا</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659226</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18,2</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اليـــــابان</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48437</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14,8</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آسيــــــا</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121878</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37,5</w:t>
            </w:r>
          </w:p>
        </w:tc>
      </w:tr>
      <w:tr>
        <w:trPr>
          <w:jc w:val="center"/>
        </w:trPr>
        <w:tc>
          <w:tcPr>
            <w:tcW w:w="351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بــاقي العـــالم</w:t>
            </w:r>
          </w:p>
        </w:tc>
        <w:tc>
          <w:tcPr>
            <w:tcW w:w="283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26074</w:t>
            </w:r>
          </w:p>
        </w:tc>
        <w:tc>
          <w:tcPr>
            <w:tcW w:w="3175" w:type="dxa"/>
            <w:vAlign w:val="center"/>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08,0</w:t>
            </w:r>
          </w:p>
        </w:tc>
      </w:tr>
    </w:tbl>
    <w:p>
      <w:pPr>
        <w:bidi/>
        <w:spacing w:before="0" w:after="40" w:line="374" w:lineRule="exact"/>
        <w:ind w:left="6520"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صور اقتصادية 2006</w:t>
      </w:r>
    </w:p>
    <w:p>
      <w:pPr>
        <w:bidi/>
        <w:spacing w:before="0" w:after="40" w:line="476" w:lineRule="exact"/>
        <w:ind w:left="11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علّق على معطيات الجدول.</w:t>
      </w:r>
    </w:p>
    <w:p>
      <w:pPr>
        <w:bidi/>
        <w:spacing w:before="8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 عمل قادة أوربا الغربية منذ 1957 على أن تكون القارة الأوربية البيت الأوربي الموحد، وتجلى ذلك في عدد الدول المشكلة للإتحاد الأوربي سنة 2007.</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موضوعا جغرافيا تبيّن فيه:</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أهداف التكتل الأوربي.</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مظاهر القوة والضعف في الإتحاد الأوربي.</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8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الموضوع الثاني</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التاريـــــخ:</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نقاط)</w:t>
      </w:r>
    </w:p>
    <w:p>
      <w:pPr>
        <w:bidi/>
        <w:spacing w:before="0" w:after="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 مثلت </w:t>
      </w:r>
      <w:r>
        <w:rPr>
          <w:rFonts w:ascii="Simplified Arabic" w:hAnsi="Simplified Arabic" w:cs="Simplified Arabic" w:eastAsia="Simplified Arabic"/>
          <w:sz w:val="28"/>
          <w:szCs w:val="28"/>
          <w:u w:val="single"/>
          <w:rtl/>
          <w:lang w:bidi="ar-DZ"/>
        </w:rPr>
        <w:t xml:space="preserve">حركة التحرر</w:t>
      </w:r>
      <w:r>
        <w:rPr>
          <w:rFonts w:ascii="Simplified Arabic" w:hAnsi="Simplified Arabic" w:cs="Simplified Arabic" w:eastAsia="Simplified Arabic"/>
          <w:sz w:val="28"/>
          <w:szCs w:val="28"/>
          <w:rtl/>
          <w:lang w:bidi="ar-DZ"/>
        </w:rPr>
        <w:t xml:space="preserve"> في الهند الصينية مظهرا من مظاهر انحسار وتصفية </w:t>
      </w:r>
      <w:r>
        <w:rPr>
          <w:rFonts w:ascii="Simplified Arabic" w:hAnsi="Simplified Arabic" w:cs="Simplified Arabic" w:eastAsia="Simplified Arabic"/>
          <w:sz w:val="28"/>
          <w:szCs w:val="28"/>
          <w:u w:val="single"/>
          <w:rtl/>
          <w:lang w:bidi="ar-DZ"/>
        </w:rPr>
        <w:t xml:space="preserve">الاستعمار التقليدي</w:t>
      </w:r>
      <w:r>
        <w:rPr>
          <w:rFonts w:ascii="Simplified Arabic" w:hAnsi="Simplified Arabic" w:cs="Simplified Arabic" w:eastAsia="Simplified Arabic"/>
          <w:sz w:val="28"/>
          <w:szCs w:val="28"/>
          <w:rtl/>
          <w:lang w:bidi="ar-DZ"/>
        </w:rPr>
        <w:t xml:space="preserve"> وظهور الاستعمار الجديد المجسد في القوى العظمى التي أفرزتها الحرب العالمية الثانية وعلى رأسها الولايات المتحدة الأمريكية التي اشتهرت بسياسة </w:t>
      </w:r>
      <w:r>
        <w:rPr>
          <w:rFonts w:ascii="Simplified Arabic" w:hAnsi="Simplified Arabic" w:cs="Simplified Arabic" w:eastAsia="Simplified Arabic"/>
          <w:sz w:val="28"/>
          <w:szCs w:val="28"/>
          <w:u w:val="single"/>
          <w:rtl/>
          <w:lang w:bidi="ar-DZ"/>
        </w:rPr>
        <w:t xml:space="preserve">ملء الفراغ</w:t>
      </w:r>
      <w:r>
        <w:rPr>
          <w:rFonts w:ascii="Simplified Arabic" w:hAnsi="Simplified Arabic" w:cs="Simplified Arabic" w:eastAsia="Simplified Arabic"/>
          <w:sz w:val="28"/>
          <w:szCs w:val="28"/>
          <w:rtl/>
          <w:lang w:bidi="ar-DZ"/>
        </w:rPr>
        <w:t xml:space="preserve"> الإيديولوجي في المنطقة عقب انسحاب فرنسا...».    </w:t>
      </w:r>
      <w:r>
        <w:rPr>
          <w:rFonts w:ascii="Simplified Arabic" w:hAnsi="Simplified Arabic" w:cs="Simplified Arabic" w:eastAsia="Simplified Arabic"/>
          <w:b/>
          <w:bCs/>
          <w:sz w:val="28"/>
          <w:szCs w:val="28"/>
          <w:rtl/>
          <w:lang w:bidi="ar-DZ"/>
        </w:rPr>
        <w:t xml:space="preserve">تاريخ العالم المعاصر، ص: 233</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p>
    <w:p>
      <w:pPr>
        <w:bidi/>
        <w:spacing w:before="0" w:after="40" w:line="476"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اشرح ما تحته خط في النّصّ.</w:t>
      </w:r>
    </w:p>
    <w:p>
      <w:pPr>
        <w:bidi/>
        <w:spacing w:before="0" w:after="160" w:line="476"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على خريطة العالم المرفقة، وقّع أسماء المناطق والدول الواردة في الوثيقة.</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عرّف بالشخصيات التالية :</w:t>
      </w:r>
    </w:p>
    <w:p>
      <w:pPr>
        <w:bidi/>
        <w:spacing w:before="0" w:after="2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هو شي منـــه    – الجنرال جياب    – أحمد سوكارنو.</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(04 نقاط)</w:t>
      </w:r>
    </w:p>
    <w:p>
      <w:pPr>
        <w:bidi/>
        <w:spacing w:before="0" w:after="16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 رغم تباين شعوب المستعمرات من حيث الموقع الجغرافي والوضع السياسي والاقتصادي والاجتماعي والرصيد التاريخي، إلا أنّها اشتركت في بعض خصائصها التحررية.</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تبرز فيه:</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الخصائص المشتركة للحركات التحررية.</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نتائج الحركات التحررية في إفريقيا.</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الجغرافيـــــــا:</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نقاط)</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التالية:</w:t>
      </w:r>
    </w:p>
    <w:p>
      <w:pPr>
        <w:bidi/>
        <w:spacing w:before="0" w:after="16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التنمية المستدامة    – الشراكة    –  العولمة.</w:t>
      </w:r>
    </w:p>
    <w:p>
      <w:pPr>
        <w:bidi/>
        <w:spacing w:before="0" w:after="16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الجدول التالي يمثل كمية إنتاج واستهلاك الاتحاد الأوربي للموارد الطاقوية والمعدنية لسنة 2004 :</w:t>
      </w:r>
    </w:p>
    <w:tbl>
      <w:tblPr>
        <w:bidiVisual/>
        <w:tblW w:w="86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041"/>
        <w:gridCol w:w="1530"/>
        <w:gridCol w:w="1530"/>
        <w:gridCol w:w="1530"/>
        <w:gridCol w:w="2041"/>
      </w:tblGrid>
      <w:tr>
        <w:trPr>
          <w:jc w:val="center"/>
        </w:trPr>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المادة</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الفحم</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البترول</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الحديد</w:t>
            </w:r>
          </w:p>
        </w:tc>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الغاز الطبيعي</w:t>
            </w:r>
          </w:p>
        </w:tc>
      </w:tr>
      <w:tr>
        <w:trPr>
          <w:jc w:val="center"/>
        </w:trPr>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الإنتاج م/طن</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340</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165</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14.8</w:t>
            </w:r>
          </w:p>
        </w:tc>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250 مليار/م³</w:t>
            </w:r>
          </w:p>
        </w:tc>
      </w:tr>
      <w:tr>
        <w:trPr>
          <w:jc w:val="center"/>
        </w:trPr>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الاستهلاك م/طن</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307</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750</w:t>
            </w:r>
          </w:p>
        </w:tc>
        <w:tc>
          <w:tcPr>
            <w:tcW w:w="1530"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141</w:t>
            </w:r>
          </w:p>
        </w:tc>
        <w:tc>
          <w:tcPr>
            <w:tcW w:w="2041" w:type="dxa"/>
            <w:vAlign w:val="center"/>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420 مليار/م³</w:t>
            </w:r>
          </w:p>
        </w:tc>
      </w:tr>
    </w:tbl>
    <w:p>
      <w:pPr>
        <w:bidi/>
        <w:spacing w:before="100" w:after="100" w:line="374" w:lineRule="exact"/>
        <w:ind w:left="6237"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المنظمة العالمية للتجارة 2005</w:t>
      </w:r>
    </w:p>
    <w:p>
      <w:pPr>
        <w:bidi/>
        <w:spacing w:before="0" w:after="12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علّق على معطيات الجدول.</w:t>
      </w:r>
    </w:p>
    <w:p>
      <w:pPr>
        <w:bidi/>
        <w:spacing w:before="0" w:after="2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على خريطة آسيا المرفقة، وقّع التنينات الأربعة.</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(04 نقاط)</w:t>
      </w:r>
    </w:p>
    <w:p>
      <w:pPr>
        <w:bidi/>
        <w:spacing w:before="0" w:after="12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يعرف العالم تزايدا هائلا في مبادلات السلع والخدمات، وتنقلا واسعا لرؤوس الأموال والإعلام.</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موضوعا جغرافيا تبيّن فيه:</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خصائص أسواق المواد الإستراتيجية ( الغذاء والطاقة ).</w:t>
      </w:r>
    </w:p>
    <w:p>
      <w:pPr>
        <w:bidi/>
        <w:spacing w:before="0" w:after="40" w:line="476"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انعكاسات واقع المبادلات على العالم المتخلف.</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خريطـــة العالـــم</w:t>
      </w: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616000" cy="8071544"/>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16000" cy="8071544"/>
                    </a:xfrm>
                    <a:prstGeom prst="rect"/>
                  </pic:spPr>
                </pic:pic>
              </a:graphicData>
            </a:graphic>
          </wp:inline>
        </w:drawing>
      </w:r>
    </w:p>
    <w:p>
      <w:pPr>
        <w:pBdr>
          <w:top w:val="single" w:sz="8" w:space="4" w:color="000000"/>
          <w:left w:val="single" w:sz="8" w:space="4" w:color="000000"/>
          <w:bottom w:val="single" w:sz="8" w:space="4" w:color="000000"/>
          <w:right w:val="single" w:sz="8" w:space="4" w:color="000000"/>
        </w:pBdr>
        <w:bidi/>
        <w:spacing w:before="0" w:after="4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ينجز العمل المطلوب على الخريطة وتعاد مع أوراق الإجابة</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20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خريطـــة أوربـــا</w:t>
      </w: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940000" cy="6889146"/>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0000" cy="6889146"/>
                    </a:xfrm>
                    <a:prstGeom prst="rect"/>
                  </pic:spPr>
                </pic:pic>
              </a:graphicData>
            </a:graphic>
          </wp:inline>
        </w:drawing>
      </w:r>
    </w:p>
    <w:p>
      <w:pPr>
        <w:bidi/>
        <w:spacing w:before="0" w:after="0" w:line="340" w:lineRule="exact"/>
        <w:jc w:val="both"/>
        <w:rPr>
          <w:rFonts w:ascii="Simplified Arabic" w:hAnsi="Simplified Arabic" w:cs="Simplified Arabic" w:eastAsia="Simplified Arabic"/>
          <w:sz w:val="20"/>
          <w:szCs w:val="20"/>
          <w:rtl/>
        </w:rPr>
      </w:pPr>
    </w:p>
    <w:p>
      <w:pPr>
        <w:pBdr>
          <w:top w:val="single" w:sz="8" w:space="4" w:color="000000"/>
          <w:left w:val="single" w:sz="8" w:space="4" w:color="000000"/>
          <w:bottom w:val="single" w:sz="8" w:space="4" w:color="000000"/>
          <w:right w:val="single" w:sz="8" w:space="4" w:color="000000"/>
        </w:pBdr>
        <w:bidi/>
        <w:spacing w:before="0" w:after="4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ينجز العمل المطلوب على الخريطة وتعاد مع أوراق الإجابة</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200" w:after="0" w:line="40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خريطـــة شرق وجنوب شرق آسيـــا</w:t>
      </w: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976000" cy="7795419"/>
            <wp:docPr id="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76000" cy="7795419"/>
                    </a:xfrm>
                    <a:prstGeom prst="rect"/>
                  </pic:spPr>
                </pic:pic>
              </a:graphicData>
            </a:graphic>
          </wp:inline>
        </w:drawing>
      </w:r>
    </w:p>
    <w:p>
      <w:pPr>
        <w:bidi/>
        <w:spacing w:before="0" w:after="4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ينجز العمل المطلوب على الخريطة وتعاد مع أوراق الإجابة</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46C9577F-AA68-4434-91B8-95070B8ACE6C}"/>
    <w:embedBold r:id="rIdTajBold" w:fontKey="{DD8D163E-568F-4CD9-9F04-952E8C91BB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74"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74"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36"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