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الوسيلة: بذكر الصّفات الحسنة للمؤمنين وما ينالهم من جزاء وأجر يوم القيامة، حتى يُقتدى بهم في صفاتهم.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ذكر سببين من أسباب الانحراف عن العقيدة الصّحيحة: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الجهل بأصول العقيدة ومعانيها.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التّقليد الأعمى للموروثات.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التّعصّب والغلوّ في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الغفلة عن تدبّر الآيات الكونية والقرآنية.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الانغماس في الملذّات والشّهوات.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سببين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(السببان)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اعتقادات اليهود في الأنبياء: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الرّدة وعبادة الأصنام لسليمان عليه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الفواحش كشرب الخمر والزّنا للوط وداوود عليهما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الاحتيال وأخذ النّبوة والبركة ليعقوب مع أبيه إسحاق على حساب أخيه عيسو عليه السّلام.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اعتقادات النّصارى في الأنبياء: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التّثليث: فهم يزعمون أنّ المسيح ابن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محاسبة المسيح للنّاس يوم الحساب.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الخطيئة والخلاص: فهم يزعمون أنّ المسيح عيسى عليه السّلام، صُلب فداءً وتخليصا للبشرية من خطيئة أبيهم آدم عليه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زعمهم أن النبي محمد صلى الله عليه وسلم ليس نبيا.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ذكرت الاعتقادات اجمالا تعتبر الإجابة صحيحة [كوصف الأنبياء بصفات لا تليق بالنبوة (مثل: الشرك، وشرب الخمر...)].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اعتقادين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(اليهود)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(النصارى)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استخراج قسمين من أقسام المقاصد الشّرعية مع ذكر مثال من الآية على كلّ واحد منهما: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المقصد الضّروري: حفظ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المقصد التحسيني: الدّعوة إلى مكارم الأخلاق: كالانفاق، الوفاء بالعهد، الصّبر، الصّدق والتقوى ...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المثال من الآية على حفظ الدين: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العقيدة الصّحيحة: ﴿مَنْ آمَنَ بِاللَّهِ وَالْيَوْمِ الْآخِرِ وَالْمَلَائِكَةِ وَالْكِتَابِ وَالنَّبِيِّينَ﴾.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العبادات: ﴿وَأَقَامَ الصَّلَاةَ وَآتَى الزَّكَاةَ﴾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المثال من الآية على حفظ المقصد التحسيني: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﴿وَالْمُوفُونَ بِعَهْدِهِمْ إِذَا عَاهَدُوا ۖ وَالصَّابِرِينَ فِي الْبَأْسَاءِ وَالضَّرَّاءِ وَحِينَ الْبَأْسِ ۗ أُولَٰئِكَ الَّذِينَ صَدَقُوا ۖ وَأُولَٰئِكَ هُمُ الْمُتَّقُونَ﴾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قسم المقصد فقط.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الرّبط بين طرق الحفاظ على الصّحة النّفسية ونصّ الآية: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الفهم الصّحيح للوجود والمصير: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﴿لَّيْسَ الْبِرَّ أَن تُوَلُّوا وُجُوهَكُمْ قِبَلَ الْمَشْرِقِ وَالْمَغْرِبِ وَلَٰكِنَّ الْبِرَّ مَنْ آمَنَ بِاللَّهِ وَالْيَوْمِ الْآخِرِ﴾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تقوية الصّلة بالله تعالى: بالذّكر والعبادات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﴿وَأَقَامَ الصَّلَاةَ وَآتَى الزَّكَاةَ﴾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تقوية الصّلة بالله تعالى: بالتّزكية والأخلاق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﴿وَالْمُوفُونَ بِعَهْدِهِمْ إِذَا عَاهَدُوا ۖ وَالصَّابِرِينَ فِي الْبَأْسَاءِ وَالضَّرَّاءِ وَحِينَ الْبَأْسِ ۗ أُولَٰئِكَ الَّذِينَ صَدَقُوا ۖ وَأُولَٰئِكَ هُمُ الْمُتَّقُونَ﴾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(القسمان)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(المثال)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معنى الأمانة: شعور الإنسان بمسؤوليته عمّا أُوكل إليه، والوفاء بجميع تعهّداته، مع إدراكه الجازم أنّه محاسب عن ذلك أمام ربّه.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تصنيفها: قيمة فردية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مفهوم صحيح للأمانة.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القيمة: الصّدق.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نيل محبّة الله تعالى ورضوانه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تحقيق الطمأنينة والراحة النفسية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كسب الأجر والثّواب.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زيادة الثقة بين الناس.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تعزيز العلاقات الاجتماعية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بأثرين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(المعنى)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(التصنيف)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(القيمة)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الإيمان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استحباب الإنفاق في سبيل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إقام الصّلاة.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إيتاء الزّكاة.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أوجه إنفاق المال في الإسلام.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الحثّ على الوفاء بالعهد.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التّأكيد على أهمّية الصّدق.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تقوى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النّوع: الحدود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وقت التّنفيذ: ينفذ هذا النّوع من العقوبات إذا وصل أمر الجريمة إلى القضاء.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التعليل: لأنّ حق الله تعالى غالب في الحدود.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لأنّه أصبح من الحق العام.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الزّنى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100 جلدة لغير المحصن، والرّجم حتّى الموت للمحصن. (تقبل إجابة عقوبة الجلد فقط)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السّرقة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قطع اليد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شرب الخمر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40 جلدة أو 80 جلدة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دليل عقوبة السّرقة من السّنّة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قَالَ ﷺ: «وَايْمُ الله لَوْ أَنَّ فاطِمَةَ بِنْتَ مُحَمَّدٍ سَرَقَتْ لَقَطَعْتُ يَدَهَا» (متفق عليه)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(تقبل إجابة عقوبة الجلد فقط)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دليل صحيح من السّنة يدل على عقوبة السرقة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(النوع)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(وقت التنفيذ)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(التعليل)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(المقادير)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حكم القاضي بالقصاص والدّيّة حال الاعتداء على النّفس: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بالقصاص حال الاعتداء العمد كعقوبة أصليّة.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بالدّيّة حال العفو في الاعتداء العمد كعقوبة بديلة.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بالدّيّة حال الاعتداء الخطأ كعقوبة أصلية.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 - إمكانية تفسير العقل: لا يمكنه ذلك.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ب - التّعليل: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لا يفسر حَدَّ مقدار العقوبات كالقصاص والحدود لأنها من الأمور التّعبدية المحضة.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 تحديد مقدار العقوبات ثبت بنص شرعي.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تعليل واحد.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تعريف الصّحابيّ راوي الحديث: يتضمّن: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 ونسبه: عبد الرّحمان بن صخر الدّوسي نسبة إلى قبيلة دوس باليمن.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أسلم عام خيبر في السّنة السّابعة للهجرة.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مناقبه: شدّة ملازمته للنبيّ ﷺ/من أكثر الصّحابة حفظاً وروايةً للحديث وذلك ببركة دعاء النّبيّ ﷺ له/كان والياً على البحرين/اشتُهر بالخطابة.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روى 5374 حديثاً.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تُوفي سنة 57 أو 58 للهجرة في المدينة المنورة ودفن بالبقيع.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لابد من ذكر ثلاث معلومات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من العقد وهو الشّدّ والرّبط بقوّة.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التّصديق الجازم بوجود الله عزّ وجل وما يجب له من التّوحيد في ألوهيّته وربوبيّته وأسمائه وصفاته، والإيمان بملائكته وكتبه ورسله واليوم الآخر والقدر خيره وشرّه.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تعريف صحيح للعقيدة.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شرح أثر من آثار العقيدة على الفرد: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تُعرّف الإنسان على ذاته ومصيره.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الطّمأنينة والاستقرار النّفسي.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الاستقامة والبعد عن الانحراف والجريمة.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شرح أثر من آثار العقيدة على المجتمع: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الأخوة والتّضامن.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الصّلاح والإصلاح.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تحقُّق الأمن.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كلّ شرح صحيح لأحد هذه الآثار.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الأثر فقط من غير شرح تعطى نصف العلامة.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(لغة)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(اصطلاحا)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(الفرد)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(المجتمع)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الأوّل: حفظ الدّين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"الشّرك بالله"، "السّحر"، "التّولي يوم الزّحف"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الثّاني: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"قتل النّفس التي حرّم الله إلا بالحقّ"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الثّالث: حفظ النّسل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"قذف المحصنات المؤمنات الغافلات"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الرّابع: حفظ المال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"أكل الرّبا"، "أكل مال اليتيم"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مقصدين مختلفين فقط، كما تُقبل إجابة حفظ العرض بدل حفظ النّسل.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الدّين: "السّحر" "التّولي يوم الزّحف"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أو الدّية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النّفس: "قتل النّفس"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الحدُّ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النّسل: "قذف المحصنات المؤمنات الغافلات"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المال: "أكل الرّبا"، "أكل مال اليتيم"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الإجابة على المقصدين اللذين استخرجهما المترشح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القيم: هي مجموعة المبادئ والأخلاق والمثل العليا التي نزل بها الوحي، لتحديد علاقة الإنسان بنفسه ومحيطه وخالقه.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 قيمة المعاشرة بالمعروف: هي من القيم الأسرية والاجتماعية.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شرحها: هي المصاحبة بإحسان، مع كفّ الأذى واحتمال الأذى بغرض تحقيق الأمن والاستقرار، ونشر الألفة بين أفراد الأسرة والمجتمع.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تصنيف (المعاشرة بالمعروف) كقيمة أسرية فقط، ويقبل كل شرح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(التصنيف)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أ) الحُكمان: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اجتناب الموبقات التي حذّر منها النّبيّ ﷺ.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الشّرك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السّحر.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قتل النّفس التي حرّم الله إلاّ بالحقّ.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الرّبا.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أكل مال اليتيم.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التّولّي يوم الزّحف.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قذف المحصنات المؤمنات الغافلات.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ب) الفائدتان: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تحذير النّبيّ ﷺ أمّته من الموبقات السّبع.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رأفة الرّسول ﷺ ورحمته بأمّته حيث يدلّهم على الخير.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خُصّ الأكل بالذّكر في الرّبا لأنّه أعظم أنواع الانتفاع.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الشّرك بالله من أكبر الكبائر ولذلك قُدِّم في التّحذير على باقي الموبقات.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الابتعاد عن الموبقات وكبائر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خطورة السّحر على الفرد والمجتمع.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(الحكمان)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(الفائدتان)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الخاصّية المُتضمّنة في السّند للرّسالة المحمّدية هي: عامّة تخاطب جميع النّاس.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عدّ بقيّة الخصائص: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جامعة لثمرات ومحاسن الرّسالات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خالدة غير مرهونة بزمن معيّن.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تكفّل الله تعالى بحفظها.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(الاستخراج)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(بقية الخصائص)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الحقوق المتعلقة بالتّركة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تنفيذ وصية الميّت – قضاء ديونه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استحقاقها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وفاة المُورّث – العلم بدرجة القرابة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موانع الميراث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الشّك في أسبقية الوفاة – الكفر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الميراث: واجب/مشروع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مستحب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الميراث: محدد شرعا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حسب رغبة الواقف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الاستحقاق: الميراث: الورثة فقط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الموقوف عليهم سواء من الورثة أو من غيرهم أو يكون للصالح العام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(الميراث)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(الوقف)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الإسلامية/ الشعب: كل الشعب/ بكالوريا: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الإسلامية/ الشعب: كل الشعب/ بكالوريا: 2021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الإسلامية/ الشعب: كل الشعب/ بكالوريا :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