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3B2C" w14:textId="77777777" w:rsidR="00D1157D" w:rsidRPr="004A3BDD" w:rsidRDefault="004A3BDD" w:rsidP="00D1157D">
      <w:pPr>
        <w:pStyle w:val="Titre"/>
        <w:jc w:val="center"/>
        <w:rPr>
          <w:u w:val="single"/>
          <w:lang w:val="en-US"/>
        </w:rPr>
      </w:pPr>
      <w:r w:rsidRPr="004A3BDD">
        <w:rPr>
          <w:u w:val="single"/>
          <w:lang w:val="en-US"/>
        </w:rPr>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77777777" w:rsidR="00D1157D" w:rsidRPr="00FC2348" w:rsidRDefault="004A3BDD" w:rsidP="00FC2348">
      <w:pPr>
        <w:pStyle w:val="Titre1"/>
      </w:pPr>
      <w:r w:rsidRPr="00FC2348">
        <w:t>Problem:</w:t>
      </w:r>
    </w:p>
    <w:p w14:paraId="2D40B458" w14:textId="77777777" w:rsidR="004A3BDD" w:rsidRPr="004A3BDD" w:rsidRDefault="004A3BDD" w:rsidP="004A3BDD">
      <w:pPr>
        <w:rPr>
          <w:lang w:val="en-US"/>
        </w:rPr>
      </w:pPr>
    </w:p>
    <w:p w14:paraId="26534EB7" w14:textId="375D05E5" w:rsidR="004A3BDD" w:rsidRP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64FF858A" w14:textId="77777777" w:rsidR="004A3BDD" w:rsidRDefault="004A3BDD" w:rsidP="004A3BDD">
      <w:pPr>
        <w:rPr>
          <w:lang w:val="en-US"/>
        </w:rPr>
      </w:pPr>
    </w:p>
    <w:p w14:paraId="39B2EEC7" w14:textId="77777777" w:rsidR="00A02C04" w:rsidRDefault="00A02C04" w:rsidP="00FC2348">
      <w:pPr>
        <w:pStyle w:val="Titre1"/>
      </w:pPr>
      <w:r w:rsidRPr="00FC2348">
        <w:t>Technical constraints:</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r>
        <w:rPr>
          <w:lang w:val="en-US"/>
        </w:rPr>
        <w:t>]</w:t>
      </w:r>
    </w:p>
    <w:bookmarkEnd w:id="0"/>
    <w:p w14:paraId="2D18715D" w14:textId="77777777"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77777777"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tested.</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2328BD74"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w:t>
      </w:r>
      <w:bookmarkStart w:id="1" w:name="_GoBack"/>
      <w:bookmarkEnd w:id="1"/>
      <w:r>
        <w:rPr>
          <w:lang w:val="en-US"/>
        </w:rPr>
        <w:t xml:space="preserve"> client.</w:t>
      </w:r>
    </w:p>
    <w:p w14:paraId="044CB13E" w14:textId="77777777" w:rsidR="00E82A11" w:rsidRPr="00E82A11" w:rsidRDefault="00E82A11" w:rsidP="00E82A11">
      <w:pPr>
        <w:rPr>
          <w:lang w:val="en-US"/>
        </w:rPr>
      </w:pPr>
    </w:p>
    <w:p w14:paraId="583D96AB" w14:textId="2C17B33D"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p>
    <w:p w14:paraId="6F11DA74" w14:textId="0E59CB6D" w:rsidR="009A04AD" w:rsidRDefault="0020477A" w:rsidP="00FC2348">
      <w:pPr>
        <w:pStyle w:val="Titre1"/>
      </w:pPr>
      <w:r>
        <w:t>Tools and architecture:</w:t>
      </w:r>
    </w:p>
    <w:p w14:paraId="47D6F65E" w14:textId="77777777" w:rsidR="0020477A" w:rsidRDefault="0020477A" w:rsidP="0020477A">
      <w:pPr>
        <w:rPr>
          <w:lang w:val="en-US"/>
        </w:rPr>
      </w:pPr>
    </w:p>
    <w:p w14:paraId="1930F0B4" w14:textId="0503ADF9" w:rsidR="0020477A" w:rsidRDefault="0020477A" w:rsidP="0020477A">
      <w:pPr>
        <w:rPr>
          <w:lang w:val="en-US"/>
        </w:rPr>
      </w:pPr>
      <w:r>
        <w:rPr>
          <w:lang w:val="en-US"/>
        </w:rPr>
        <w:lastRenderedPageBreak/>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7"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6BCA4C3F" w:rsidR="00FC2348" w:rsidRDefault="00A91836" w:rsidP="0020477A">
      <w:pPr>
        <w:rPr>
          <w:lang w:val="en-US"/>
        </w:rPr>
      </w:pPr>
      <w:r>
        <w:rPr>
          <w:lang w:val="en-US"/>
        </w:rPr>
        <w:t>To implement the solution, the Java SE Development Kit 8 is used.</w:t>
      </w:r>
    </w:p>
    <w:p w14:paraId="4ADBFD5B" w14:textId="77777777" w:rsidR="00FC2348" w:rsidRDefault="00FC2348">
      <w:pPr>
        <w:rPr>
          <w:lang w:val="en-US"/>
        </w:rPr>
      </w:pPr>
      <w:r>
        <w:rPr>
          <w:lang w:val="en-US"/>
        </w:rPr>
        <w:br w:type="page"/>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7F0AEFDE"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36A6ECA8" w14:textId="260D62E0" w:rsidR="00AF3765"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p>
    <w:p w14:paraId="405B66A0" w14:textId="77777777" w:rsidR="002E6D43" w:rsidRDefault="002E6D4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3285B173"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multiple connections simultaneously.</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780D7798" w:rsidR="002827D0" w:rsidRDefault="00160412" w:rsidP="002827D0">
      <w:pPr>
        <w:rPr>
          <w:lang w:val="en-US"/>
        </w:rPr>
      </w:pPr>
      <w:r>
        <w:rPr>
          <w:lang w:val="en-US"/>
        </w:rPr>
        <w:t>Not implemented yet.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4103D0EE" w14:textId="77777777" w:rsidR="008C4BDA" w:rsidRDefault="008C4BDA" w:rsidP="00160412">
      <w:pPr>
        <w:rPr>
          <w:lang w:val="en-US"/>
        </w:rPr>
      </w:pP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7DCEF81B" w14:textId="3CA2E67B" w:rsidR="008C4BDA" w:rsidRDefault="008C4BDA" w:rsidP="008C4BDA">
      <w:pPr>
        <w:rPr>
          <w:lang w:val="en-US"/>
        </w:rPr>
      </w:pPr>
      <w:r w:rsidRPr="008C4BDA">
        <w:rPr>
          <w:lang w:val="en-US"/>
        </w:rPr>
        <w:t xml:space="preserve">The server is runnable without IDE. </w:t>
      </w:r>
      <w:r>
        <w:rPr>
          <w:lang w:val="en-US"/>
        </w:rPr>
        <w:t>At least one argument is mandatory to start the application. Use</w:t>
      </w:r>
      <w:r w:rsidR="00F17FEF">
        <w:rPr>
          <w:lang w:val="en-US"/>
        </w:rPr>
        <w:t>:</w:t>
      </w:r>
      <w:r>
        <w:rPr>
          <w:lang w:val="en-US"/>
        </w:rPr>
        <w:t xml:space="preserve"> Proxy &lt;</w:t>
      </w:r>
      <w:proofErr w:type="spellStart"/>
      <w:r>
        <w:rPr>
          <w:lang w:val="en-US"/>
        </w:rPr>
        <w:t>server_port</w:t>
      </w:r>
      <w:proofErr w:type="spellEnd"/>
      <w:r>
        <w:rPr>
          <w:lang w:val="en-US"/>
        </w:rPr>
        <w:t xml:space="preserve">&gt;. If the </w:t>
      </w:r>
      <w:r w:rsidR="00F17FEF">
        <w:rPr>
          <w:lang w:val="en-US"/>
        </w:rPr>
        <w:t>first</w:t>
      </w:r>
      <w:r>
        <w:rPr>
          <w:lang w:val="en-US"/>
        </w:rPr>
        <w:t xml:space="preserve"> argument is not a number, a default 8081 port will be set instead. </w:t>
      </w:r>
    </w:p>
    <w:p w14:paraId="6101D4A9" w14:textId="77777777" w:rsidR="00EF1E6D" w:rsidRDefault="00EF1E6D"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F74354" w:rsidP="00EF1E6D">
      <w:pPr>
        <w:pStyle w:val="Pardeliste"/>
        <w:numPr>
          <w:ilvl w:val="0"/>
          <w:numId w:val="1"/>
        </w:numPr>
        <w:rPr>
          <w:lang w:val="en-US"/>
        </w:rPr>
      </w:pPr>
      <w:hyperlink r:id="rId8" w:history="1">
        <w:r w:rsidR="00EF1E6D" w:rsidRPr="00EF1E6D">
          <w:rPr>
            <w:rStyle w:val="Lienhypertexte"/>
            <w:rFonts w:ascii="Consolas" w:hAnsi="Consolas"/>
            <w:sz w:val="18"/>
            <w:szCs w:val="18"/>
            <w:lang w:val="en-US"/>
          </w:rPr>
          <w:t>www.perdu.com</w:t>
        </w:r>
      </w:hyperlink>
    </w:p>
    <w:p w14:paraId="16FA59A4" w14:textId="6E8182B4" w:rsidR="00EF1E6D" w:rsidRPr="001904F2" w:rsidRDefault="00F74354" w:rsidP="00EF1E6D">
      <w:pPr>
        <w:pStyle w:val="Pardeliste"/>
        <w:numPr>
          <w:ilvl w:val="0"/>
          <w:numId w:val="1"/>
        </w:numPr>
        <w:rPr>
          <w:rStyle w:val="Lienhypertexte"/>
          <w:color w:val="auto"/>
          <w:u w:val="none"/>
          <w:lang w:val="en-US"/>
        </w:rPr>
      </w:pPr>
      <w:hyperlink r:id="rId9" w:history="1">
        <w:r w:rsidR="001904F2" w:rsidRPr="008F65B7">
          <w:rPr>
            <w:rStyle w:val="Lienhypertexte"/>
            <w:rFonts w:ascii="Consolas" w:hAnsi="Consolas"/>
            <w:sz w:val="18"/>
            <w:szCs w:val="18"/>
            <w:lang w:val="en-US"/>
          </w:rPr>
          <w:t>www.m</w:t>
        </w:r>
        <w:r w:rsidR="001904F2" w:rsidRPr="008F65B7">
          <w:rPr>
            <w:rStyle w:val="Lienhypertexte"/>
            <w:rFonts w:ascii="Consolas" w:hAnsi="Consolas"/>
            <w:sz w:val="18"/>
            <w:szCs w:val="18"/>
            <w:lang w:val="en-US"/>
          </w:rPr>
          <w:t>e</w:t>
        </w:r>
        <w:r w:rsidR="001904F2" w:rsidRPr="008F65B7">
          <w:rPr>
            <w:rStyle w:val="Lienhypertexte"/>
            <w:rFonts w:ascii="Consolas" w:hAnsi="Consolas"/>
            <w:sz w:val="18"/>
            <w:szCs w:val="18"/>
            <w:lang w:val="en-US"/>
          </w:rPr>
          <w:t>me.com</w:t>
        </w:r>
      </w:hyperlink>
    </w:p>
    <w:p w14:paraId="1B8733B3" w14:textId="099F3829" w:rsidR="001904F2" w:rsidRDefault="001904F2" w:rsidP="001904F2">
      <w:pPr>
        <w:pStyle w:val="Normalweb"/>
        <w:numPr>
          <w:ilvl w:val="0"/>
          <w:numId w:val="1"/>
        </w:numPr>
        <w:spacing w:before="0" w:beforeAutospacing="0" w:after="0" w:afterAutospacing="0"/>
        <w:rPr>
          <w:rFonts w:ascii="Tahoma" w:hAnsi="Tahoma" w:cs="Tahoma"/>
          <w:color w:val="212121"/>
          <w:sz w:val="23"/>
          <w:szCs w:val="23"/>
        </w:rPr>
      </w:pPr>
      <w:hyperlink r:id="rId10" w:tgtFrame="_blank" w:history="1">
        <w:r w:rsidRPr="001904F2">
          <w:rPr>
            <w:rStyle w:val="Lienhypertexte"/>
            <w:rFonts w:ascii="Consolas" w:hAnsi="Consolas" w:cstheme="minorBidi"/>
            <w:sz w:val="18"/>
            <w:szCs w:val="18"/>
            <w:lang w:val="en-US" w:eastAsia="en-US"/>
          </w:rPr>
          <w:t>http://httpwg.org/specs/</w:t>
        </w:r>
      </w:hyperlink>
    </w:p>
    <w:p w14:paraId="5EEE15CA" w14:textId="59BACACC" w:rsidR="001904F2" w:rsidRDefault="00F74354" w:rsidP="001904F2">
      <w:pPr>
        <w:pStyle w:val="Normalweb"/>
        <w:numPr>
          <w:ilvl w:val="0"/>
          <w:numId w:val="1"/>
        </w:numPr>
        <w:spacing w:before="0" w:beforeAutospacing="0" w:after="0" w:afterAutospacing="0"/>
        <w:rPr>
          <w:rFonts w:ascii="Tahoma" w:hAnsi="Tahoma" w:cs="Tahoma"/>
          <w:color w:val="212121"/>
          <w:sz w:val="23"/>
          <w:szCs w:val="23"/>
        </w:rPr>
      </w:pPr>
      <w:hyperlink r:id="rId11" w:tgtFrame="_blank" w:history="1">
        <w:r w:rsidR="001904F2" w:rsidRPr="001904F2">
          <w:rPr>
            <w:rStyle w:val="Lienhypertexte"/>
            <w:rFonts w:ascii="Consolas" w:hAnsi="Consolas" w:cstheme="minorBidi"/>
            <w:sz w:val="18"/>
            <w:szCs w:val="18"/>
            <w:lang w:eastAsia="en-US"/>
          </w:rPr>
          <w:t>http://httpd.apache.org/docs/2.2/fr/</w:t>
        </w:r>
      </w:hyperlink>
    </w:p>
    <w:p w14:paraId="63AC48A9" w14:textId="77777777" w:rsidR="001904F2" w:rsidRDefault="001904F2" w:rsidP="001904F2"/>
    <w:p w14:paraId="636C62A5" w14:textId="77777777" w:rsidR="001904F2" w:rsidRPr="001904F2" w:rsidRDefault="001904F2" w:rsidP="001904F2"/>
    <w:sectPr w:rsidR="001904F2" w:rsidRPr="001904F2" w:rsidSect="00F538F9">
      <w:footerReference w:type="default" r:id="rId1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EF161" w14:textId="77777777" w:rsidR="00F74354" w:rsidRDefault="00F74354" w:rsidP="004A3BDD">
      <w:r>
        <w:separator/>
      </w:r>
    </w:p>
  </w:endnote>
  <w:endnote w:type="continuationSeparator" w:id="0">
    <w:p w14:paraId="2E8F5E5B" w14:textId="77777777" w:rsidR="00F74354" w:rsidRDefault="00F74354"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p>
  <w:p w14:paraId="16374A2B" w14:textId="42011695" w:rsidR="00F538F9" w:rsidRPr="004A3BDD" w:rsidRDefault="00F538F9" w:rsidP="00F538F9">
    <w:pPr>
      <w:pStyle w:val="Pieddepage"/>
      <w:jc w:val="right"/>
      <w:rPr>
        <w:sz w:val="20"/>
        <w:szCs w:val="20"/>
      </w:rPr>
    </w:pPr>
    <w:proofErr w:type="spellStart"/>
    <w:proofErr w:type="gramStart"/>
    <w:r>
      <w:rPr>
        <w:sz w:val="20"/>
        <w:szCs w:val="20"/>
      </w:rPr>
      <w:t>uMons</w:t>
    </w:r>
    <w:proofErr w:type="spellEnd"/>
    <w:proofErr w:type="gramEnd"/>
    <w:r>
      <w:rPr>
        <w:sz w:val="20"/>
        <w:szCs w:val="20"/>
      </w:rPr>
      <w:t>, FS BC MA 60 (2017-2018)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1A0A4" w14:textId="77777777" w:rsidR="00F74354" w:rsidRDefault="00F74354" w:rsidP="004A3BDD">
      <w:r>
        <w:separator/>
      </w:r>
    </w:p>
  </w:footnote>
  <w:footnote w:type="continuationSeparator" w:id="0">
    <w:p w14:paraId="50092B57" w14:textId="77777777" w:rsidR="00F74354" w:rsidRDefault="00F74354"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103435"/>
    <w:rsid w:val="00140238"/>
    <w:rsid w:val="001419E6"/>
    <w:rsid w:val="00147187"/>
    <w:rsid w:val="00160412"/>
    <w:rsid w:val="00162023"/>
    <w:rsid w:val="001904F2"/>
    <w:rsid w:val="001C65CA"/>
    <w:rsid w:val="001E5E45"/>
    <w:rsid w:val="0020477A"/>
    <w:rsid w:val="00206AAA"/>
    <w:rsid w:val="0023228F"/>
    <w:rsid w:val="00250D81"/>
    <w:rsid w:val="002703B8"/>
    <w:rsid w:val="002827D0"/>
    <w:rsid w:val="002E6D43"/>
    <w:rsid w:val="00412D19"/>
    <w:rsid w:val="004A3BDD"/>
    <w:rsid w:val="004B752D"/>
    <w:rsid w:val="006038D6"/>
    <w:rsid w:val="0077657A"/>
    <w:rsid w:val="008C4BDA"/>
    <w:rsid w:val="00923BBD"/>
    <w:rsid w:val="009527EA"/>
    <w:rsid w:val="00992204"/>
    <w:rsid w:val="009A04AD"/>
    <w:rsid w:val="00A02C04"/>
    <w:rsid w:val="00A91836"/>
    <w:rsid w:val="00AB172B"/>
    <w:rsid w:val="00AF3765"/>
    <w:rsid w:val="00B7651E"/>
    <w:rsid w:val="00D1157D"/>
    <w:rsid w:val="00DC76AC"/>
    <w:rsid w:val="00E82A11"/>
    <w:rsid w:val="00EF1E6D"/>
    <w:rsid w:val="00F07827"/>
    <w:rsid w:val="00F17FEF"/>
    <w:rsid w:val="00F538F9"/>
    <w:rsid w:val="00F74354"/>
    <w:rsid w:val="00FC2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FC234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FC2348"/>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ttpd.apache.org/docs/2.2/fr/"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acalin1982/proxy" TargetMode="External"/><Relationship Id="rId8" Type="http://schemas.openxmlformats.org/officeDocument/2006/relationships/hyperlink" Target="http://www.perdu.com" TargetMode="External"/><Relationship Id="rId9" Type="http://schemas.openxmlformats.org/officeDocument/2006/relationships/hyperlink" Target="http://www.meme.com" TargetMode="External"/><Relationship Id="rId10" Type="http://schemas.openxmlformats.org/officeDocument/2006/relationships/hyperlink" Target="http://httpwg.org/spec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534</Words>
  <Characters>2942</Characters>
  <Application>Microsoft Macintosh Word</Application>
  <DocSecurity>0</DocSecurity>
  <Lines>24</Lines>
  <Paragraphs>6</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Problem:</vt:lpstr>
      <vt:lpstr>Technical constraints:</vt:lpstr>
      <vt:lpstr>Tools and architecture:</vt:lpstr>
      <vt:lpstr>Implemented features</vt:lpstr>
      <vt:lpstr>    Client-Proxy communication</vt:lpstr>
      <vt:lpstr>    Proxy-Server communication</vt:lpstr>
      <vt:lpstr>    Pipelining</vt:lpstr>
      <vt:lpstr>    Persistence</vt:lpstr>
      <vt:lpstr>    Caching</vt:lpstr>
      <vt:lpstr>    Saving cache</vt:lpstr>
      <vt:lpstr>User guide</vt:lpstr>
    </vt:vector>
  </TitlesOfParts>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16</cp:revision>
  <dcterms:created xsi:type="dcterms:W3CDTF">2017-12-01T19:07:00Z</dcterms:created>
  <dcterms:modified xsi:type="dcterms:W3CDTF">2017-12-02T11:12:00Z</dcterms:modified>
</cp:coreProperties>
</file>