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2AB7B" w14:textId="196AB4E2" w:rsidR="00244FCA" w:rsidRDefault="00244FCA" w:rsidP="00244FCA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Nguyễn Trọng Bách</w:t>
      </w:r>
    </w:p>
    <w:p w14:paraId="6D2D95B3" w14:textId="348A6967" w:rsidR="00244FCA" w:rsidRDefault="00244FCA" w:rsidP="00244FCA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20226014</w:t>
      </w:r>
    </w:p>
    <w:p w14:paraId="6BAA2B12" w14:textId="2FD063AA" w:rsidR="00244FCA" w:rsidRDefault="00244FCA" w:rsidP="00244FCA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ICT 01-K67</w:t>
      </w:r>
    </w:p>
    <w:p w14:paraId="1C32FF61" w14:textId="754947C1" w:rsidR="00D818C9" w:rsidRPr="00D818C9" w:rsidRDefault="00D818C9" w:rsidP="00D818C9">
      <w:pPr>
        <w:ind w:left="720" w:firstLine="720"/>
        <w:rPr>
          <w:b/>
          <w:bCs/>
        </w:rPr>
      </w:pPr>
      <w:r>
        <w:rPr>
          <w:b/>
          <w:bCs/>
        </w:rPr>
        <w:t>LAB</w:t>
      </w:r>
      <w:r w:rsidRPr="00D818C9">
        <w:rPr>
          <w:b/>
          <w:bCs/>
        </w:rPr>
        <w:t xml:space="preserve"> 6: BUILDING A SMALL SIGNAL AMPLIFIER CIRCUIT </w:t>
      </w:r>
    </w:p>
    <w:p w14:paraId="1B4DCCA5" w14:textId="77777777" w:rsidR="00D818C9" w:rsidRDefault="00D818C9" w:rsidP="00D818C9">
      <w:pPr>
        <w:spacing w:line="288" w:lineRule="auto"/>
        <w:jc w:val="both"/>
      </w:pPr>
    </w:p>
    <w:p w14:paraId="6649361B" w14:textId="3529AFE6" w:rsidR="00D818C9" w:rsidRPr="00D818C9" w:rsidRDefault="00D818C9" w:rsidP="00D818C9">
      <w:pPr>
        <w:spacing w:line="288" w:lineRule="auto"/>
        <w:jc w:val="both"/>
        <w:rPr>
          <w:b/>
          <w:bCs/>
          <w:noProof/>
          <w:lang w:val="vi-VN"/>
        </w:rPr>
      </w:pPr>
      <w:r w:rsidRPr="00D818C9">
        <w:rPr>
          <w:b/>
          <w:bCs/>
        </w:rPr>
        <w:t xml:space="preserve">1. Objectives </w:t>
      </w:r>
    </w:p>
    <w:p w14:paraId="118151DC" w14:textId="77777777" w:rsidR="00D818C9" w:rsidRPr="00D818C9" w:rsidRDefault="00D818C9" w:rsidP="004344D7">
      <w:pPr>
        <w:pStyle w:val="ListParagraph"/>
        <w:numPr>
          <w:ilvl w:val="0"/>
          <w:numId w:val="4"/>
        </w:numPr>
        <w:spacing w:line="288" w:lineRule="auto"/>
        <w:jc w:val="both"/>
        <w:rPr>
          <w:bCs/>
          <w:noProof/>
          <w:szCs w:val="24"/>
          <w:lang w:val="vi-VN"/>
        </w:rPr>
      </w:pPr>
      <w:r w:rsidRPr="00D818C9">
        <w:t xml:space="preserve">Understand the operating principles of a bipolar junction transistor (BJT). </w:t>
      </w:r>
    </w:p>
    <w:p w14:paraId="3F7B318D" w14:textId="2A465114" w:rsidR="00D818C9" w:rsidRPr="00192FF9" w:rsidRDefault="00D818C9" w:rsidP="004344D7">
      <w:pPr>
        <w:pStyle w:val="ListParagraph"/>
        <w:numPr>
          <w:ilvl w:val="0"/>
          <w:numId w:val="4"/>
        </w:numPr>
        <w:spacing w:line="288" w:lineRule="auto"/>
        <w:jc w:val="both"/>
        <w:rPr>
          <w:bCs/>
          <w:noProof/>
          <w:szCs w:val="24"/>
          <w:lang w:val="vi-VN"/>
        </w:rPr>
      </w:pPr>
      <w:r w:rsidRPr="00D818C9">
        <w:t>Know how to build and analyze a common-emitter small signal amplifier circuit using a bipolar junction transistor.</w:t>
      </w:r>
    </w:p>
    <w:p w14:paraId="55239103" w14:textId="507F0D2F" w:rsidR="00D818C9" w:rsidRPr="00D818C9" w:rsidRDefault="00D818C9" w:rsidP="00D34753">
      <w:pPr>
        <w:spacing w:before="120" w:line="288" w:lineRule="auto"/>
        <w:jc w:val="both"/>
        <w:rPr>
          <w:b/>
          <w:bCs/>
        </w:rPr>
      </w:pPr>
      <w:r w:rsidRPr="00D818C9">
        <w:rPr>
          <w:b/>
          <w:bCs/>
        </w:rPr>
        <w:t xml:space="preserve">2. Theoretical basis - </w:t>
      </w:r>
      <w:proofErr w:type="gramStart"/>
      <w:r w:rsidRPr="00D818C9">
        <w:rPr>
          <w:b/>
          <w:bCs/>
        </w:rPr>
        <w:t>Small</w:t>
      </w:r>
      <w:proofErr w:type="gramEnd"/>
      <w:r w:rsidRPr="00D818C9">
        <w:rPr>
          <w:b/>
          <w:bCs/>
        </w:rPr>
        <w:t xml:space="preserve"> signal amplifier circuit </w:t>
      </w:r>
    </w:p>
    <w:p w14:paraId="64EEE2D4" w14:textId="77777777" w:rsidR="00D818C9" w:rsidRDefault="00D818C9" w:rsidP="00D818C9">
      <w:r w:rsidRPr="00D818C9">
        <w:t>The bipolar junction transistor has many practical applications depending on the polarization of the two p-n junctions (B-E and B-C). There are two basic applications of the bipolar junction transistor: switching circuit and small signal amplifier circuit. In this practical lesson, students will work with the small signal amplifier circuit.</w:t>
      </w:r>
    </w:p>
    <w:p w14:paraId="1AC551D6" w14:textId="00ADE41D" w:rsidR="00D818C9" w:rsidRPr="0000646A" w:rsidRDefault="006E02A9" w:rsidP="0000646A">
      <w:pPr>
        <w:spacing w:before="120" w:line="288" w:lineRule="auto"/>
        <w:jc w:val="center"/>
        <w:rPr>
          <w:rFonts w:eastAsia="MS PGothic"/>
          <w:noProof/>
        </w:rPr>
      </w:pPr>
      <w:r w:rsidRPr="00192FF9">
        <w:rPr>
          <w:noProof/>
          <w:lang w:val="vi-VN"/>
        </w:rPr>
        <w:object w:dxaOrig="3607" w:dyaOrig="2971" w14:anchorId="25E400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266pt;height:218.65pt;mso-width-percent:0;mso-height-percent:0;mso-width-percent:0;mso-height-percent:0" o:ole="">
            <v:imagedata r:id="rId11" o:title=""/>
          </v:shape>
          <o:OLEObject Type="Embed" ProgID="Visio.Drawing.11" ShapeID="_x0000_i1027" DrawAspect="Content" ObjectID="_1773126828" r:id="rId12"/>
        </w:object>
      </w:r>
    </w:p>
    <w:p w14:paraId="2C2B108E" w14:textId="77D9FC38" w:rsidR="0000646A" w:rsidRPr="0000646A" w:rsidRDefault="0000646A" w:rsidP="0000646A">
      <w:pPr>
        <w:spacing w:before="100" w:beforeAutospacing="1" w:after="100" w:afterAutospacing="1"/>
        <w:jc w:val="center"/>
        <w:rPr>
          <w:i/>
          <w:iCs/>
        </w:rPr>
      </w:pPr>
      <w:r w:rsidRPr="0000646A">
        <w:rPr>
          <w:i/>
          <w:iCs/>
        </w:rPr>
        <w:t xml:space="preserve">Figure 1 presents the circuit diagram of a common-emitter small signal amplifier using </w:t>
      </w:r>
      <w:proofErr w:type="gramStart"/>
      <w:r w:rsidRPr="0000646A">
        <w:rPr>
          <w:i/>
          <w:iCs/>
        </w:rPr>
        <w:t>an</w:t>
      </w:r>
      <w:proofErr w:type="gramEnd"/>
      <w:r w:rsidRPr="0000646A">
        <w:rPr>
          <w:i/>
          <w:iCs/>
        </w:rPr>
        <w:t xml:space="preserve"> </w:t>
      </w:r>
      <w:proofErr w:type="spellStart"/>
      <w:r w:rsidRPr="0000646A">
        <w:rPr>
          <w:i/>
          <w:iCs/>
        </w:rPr>
        <w:t>npn</w:t>
      </w:r>
      <w:proofErr w:type="spellEnd"/>
      <w:r w:rsidRPr="0000646A">
        <w:rPr>
          <w:i/>
          <w:iCs/>
        </w:rPr>
        <w:t xml:space="preserve"> bipolar junction transistor</w:t>
      </w:r>
    </w:p>
    <w:p w14:paraId="0B26D7CE" w14:textId="77777777" w:rsidR="0000646A" w:rsidRPr="0000646A" w:rsidRDefault="0000646A" w:rsidP="0000646A">
      <w:pPr>
        <w:numPr>
          <w:ilvl w:val="0"/>
          <w:numId w:val="27"/>
        </w:numPr>
        <w:spacing w:before="100" w:beforeAutospacing="1" w:after="100" w:afterAutospacing="1"/>
      </w:pPr>
      <w:r w:rsidRPr="0000646A">
        <w:t>The transistor must be polarized to operate in the forward-active mode to amplify the signal (voltage and current).</w:t>
      </w:r>
    </w:p>
    <w:p w14:paraId="6C31A07F" w14:textId="77777777" w:rsidR="0000646A" w:rsidRPr="0000646A" w:rsidRDefault="0000646A" w:rsidP="0000646A">
      <w:pPr>
        <w:numPr>
          <w:ilvl w:val="0"/>
          <w:numId w:val="27"/>
        </w:numPr>
        <w:spacing w:before="100" w:beforeAutospacing="1" w:after="100" w:afterAutospacing="1"/>
      </w:pPr>
      <w:r w:rsidRPr="0000646A">
        <w:t>The polarization for the transistor (to set the operating point Q) is performed using the resistor network R1, R2 (as on the diagram) and the DC source VCC.</w:t>
      </w:r>
    </w:p>
    <w:p w14:paraId="46E71DD9" w14:textId="77777777" w:rsidR="0000646A" w:rsidRPr="0000646A" w:rsidRDefault="0000646A" w:rsidP="0000646A">
      <w:pPr>
        <w:numPr>
          <w:ilvl w:val="0"/>
          <w:numId w:val="27"/>
        </w:numPr>
        <w:spacing w:before="100" w:beforeAutospacing="1" w:after="100" w:afterAutospacing="1"/>
      </w:pPr>
      <w:r w:rsidRPr="0000646A">
        <w:t>The resistor RE is used to keep the operating point Q stable, less dependent on the variation of the current gain factor β. However, RE reduces the voltage gain factor.</w:t>
      </w:r>
    </w:p>
    <w:p w14:paraId="2B70F576" w14:textId="77777777" w:rsidR="0000646A" w:rsidRPr="0000646A" w:rsidRDefault="0000646A" w:rsidP="0000646A">
      <w:pPr>
        <w:numPr>
          <w:ilvl w:val="0"/>
          <w:numId w:val="27"/>
        </w:numPr>
        <w:spacing w:before="100" w:beforeAutospacing="1" w:after="100" w:afterAutospacing="1"/>
      </w:pPr>
      <w:r w:rsidRPr="0000646A">
        <w:t>The capacitors C1, C2 serve to filter unwanted DC components from the input signal (Vin) and the output signal (</w:t>
      </w:r>
      <w:proofErr w:type="spellStart"/>
      <w:r w:rsidRPr="0000646A">
        <w:t>Vout</w:t>
      </w:r>
      <w:proofErr w:type="spellEnd"/>
      <w:r w:rsidRPr="0000646A">
        <w:t>); The capacitor CE will become a short circuit with a high-frequency signal (eliminating the impact of RE) so it has the effect of increasing the voltage gain factor.</w:t>
      </w:r>
    </w:p>
    <w:p w14:paraId="27856B5D" w14:textId="77777777" w:rsidR="0000646A" w:rsidRPr="0000646A" w:rsidRDefault="0000646A" w:rsidP="0000646A">
      <w:pPr>
        <w:numPr>
          <w:ilvl w:val="0"/>
          <w:numId w:val="27"/>
        </w:numPr>
        <w:spacing w:before="100" w:beforeAutospacing="1" w:after="100" w:afterAutospacing="1"/>
      </w:pPr>
      <w:r w:rsidRPr="0000646A">
        <w:t xml:space="preserve">Feedback: leads the output signal back to the input </w:t>
      </w:r>
    </w:p>
    <w:p w14:paraId="44748ACE" w14:textId="77777777" w:rsidR="0000646A" w:rsidRPr="0000646A" w:rsidRDefault="0000646A" w:rsidP="0000646A">
      <w:pPr>
        <w:numPr>
          <w:ilvl w:val="1"/>
          <w:numId w:val="27"/>
        </w:numPr>
        <w:spacing w:before="100" w:beforeAutospacing="1" w:after="100" w:afterAutospacing="1"/>
      </w:pPr>
      <w:r w:rsidRPr="0000646A">
        <w:t xml:space="preserve">Negative feedback: the output voltage returns in phase opposition with the </w:t>
      </w:r>
      <w:proofErr w:type="gramStart"/>
      <w:r w:rsidRPr="0000646A">
        <w:t>input</w:t>
      </w:r>
      <w:proofErr w:type="gramEnd"/>
    </w:p>
    <w:p w14:paraId="45FDC745" w14:textId="77777777" w:rsidR="0000646A" w:rsidRPr="0000646A" w:rsidRDefault="0000646A" w:rsidP="0000646A">
      <w:pPr>
        <w:numPr>
          <w:ilvl w:val="1"/>
          <w:numId w:val="27"/>
        </w:numPr>
        <w:spacing w:before="100" w:beforeAutospacing="1" w:after="100" w:afterAutospacing="1"/>
      </w:pPr>
      <w:r w:rsidRPr="0000646A">
        <w:t xml:space="preserve">Positive feedback: the output voltage returns in phase with the </w:t>
      </w:r>
      <w:proofErr w:type="gramStart"/>
      <w:r w:rsidRPr="0000646A">
        <w:t>input</w:t>
      </w:r>
      <w:proofErr w:type="gramEnd"/>
    </w:p>
    <w:p w14:paraId="66BF1C72" w14:textId="77777777" w:rsidR="00D818C9" w:rsidRDefault="00D818C9" w:rsidP="00D818C9">
      <w:pPr>
        <w:spacing w:before="120" w:line="288" w:lineRule="auto"/>
        <w:jc w:val="both"/>
        <w:rPr>
          <w:rFonts w:eastAsia="MS PGothic"/>
          <w:noProof/>
        </w:rPr>
      </w:pPr>
    </w:p>
    <w:p w14:paraId="7BCBFCD0" w14:textId="77777777" w:rsidR="0000646A" w:rsidRDefault="0000646A" w:rsidP="00D818C9">
      <w:pPr>
        <w:spacing w:before="120" w:line="288" w:lineRule="auto"/>
        <w:jc w:val="both"/>
        <w:rPr>
          <w:rFonts w:eastAsia="MS PGothic"/>
          <w:noProof/>
        </w:rPr>
      </w:pPr>
    </w:p>
    <w:p w14:paraId="5A57EA34" w14:textId="77777777" w:rsidR="0000646A" w:rsidRPr="00D818C9" w:rsidRDefault="0000646A" w:rsidP="00D818C9">
      <w:pPr>
        <w:spacing w:before="120" w:line="288" w:lineRule="auto"/>
        <w:jc w:val="both"/>
        <w:rPr>
          <w:rFonts w:eastAsia="MS PGothic"/>
          <w:noProof/>
        </w:rPr>
      </w:pPr>
    </w:p>
    <w:p w14:paraId="45F6615B" w14:textId="77777777" w:rsidR="0000646A" w:rsidRPr="0000646A" w:rsidRDefault="0000646A" w:rsidP="0000646A">
      <w:pPr>
        <w:spacing w:before="100" w:beforeAutospacing="1" w:after="100" w:afterAutospacing="1"/>
      </w:pPr>
      <w:r w:rsidRPr="0000646A">
        <w:t>The formula for calculating the voltage gain of a common-emitter amplifier is as follows:</w:t>
      </w:r>
    </w:p>
    <w:p w14:paraId="5E3BBF91" w14:textId="2A4744CD" w:rsidR="0000646A" w:rsidRPr="0000646A" w:rsidRDefault="0000646A" w:rsidP="0000646A">
      <w:pPr>
        <w:pStyle w:val="ListParagraph"/>
        <w:numPr>
          <w:ilvl w:val="0"/>
          <w:numId w:val="19"/>
        </w:numPr>
        <w:spacing w:beforeAutospacing="1" w:afterAutospacing="1"/>
        <w:rPr>
          <w:rFonts w:eastAsia="Times New Roman"/>
          <w:szCs w:val="24"/>
        </w:rPr>
      </w:pPr>
      <w:r w:rsidRPr="0000646A">
        <w:t xml:space="preserve">For low-frequency signals: </w:t>
      </w:r>
      <w:r>
        <w:t xml:space="preserve"> </w:t>
      </w:r>
      <m:oMath>
        <m:r>
          <w:rPr>
            <w:rFonts w:ascii="Cambria Math" w:eastAsia="MS PGothic" w:hAnsi="Cambria Math"/>
            <w:noProof/>
            <w:szCs w:val="24"/>
            <w:lang w:val="vi-VN"/>
          </w:rPr>
          <m:t>Av=-</m:t>
        </m:r>
        <m:f>
          <m:fPr>
            <m:ctrlPr>
              <w:rPr>
                <w:rFonts w:ascii="Cambria Math" w:eastAsia="MS PGothic" w:hAnsi="Cambria Math"/>
                <w:i/>
                <w:noProof/>
                <w:szCs w:val="24"/>
                <w:lang w:val="vi-VN"/>
              </w:rPr>
            </m:ctrlPr>
          </m:fPr>
          <m:num>
            <m:sSub>
              <m:sSubPr>
                <m:ctrlPr>
                  <w:rPr>
                    <w:rFonts w:ascii="Cambria Math" w:eastAsia="MS PGothic" w:hAnsi="Cambria Math"/>
                    <w:i/>
                    <w:noProof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R</m:t>
                </m:r>
              </m:e>
              <m:sub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MS PGothic" w:hAnsi="Cambria Math"/>
                    <w:i/>
                    <w:noProof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R</m:t>
                </m:r>
              </m:e>
              <m:sub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E</m:t>
                </m:r>
              </m:sub>
            </m:sSub>
            <m:r>
              <w:rPr>
                <w:rFonts w:ascii="Cambria Math" w:eastAsia="MS PGothic" w:hAnsi="Cambria Math"/>
                <w:noProof/>
                <w:szCs w:val="24"/>
                <w:lang w:val="vi-VN"/>
              </w:rPr>
              <m:t>+</m:t>
            </m:r>
            <m:sSub>
              <m:sSubPr>
                <m:ctrlPr>
                  <w:rPr>
                    <w:rFonts w:ascii="Cambria Math" w:eastAsia="MS PGothic" w:hAnsi="Cambria Math"/>
                    <w:i/>
                    <w:noProof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r</m:t>
                </m:r>
              </m:e>
              <m:sub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e</m:t>
                </m:r>
              </m:sub>
            </m:sSub>
          </m:den>
        </m:f>
        <m:r>
          <w:rPr>
            <w:rFonts w:ascii="Cambria Math" w:eastAsia="MS PGothic" w:hAnsi="Cambria Math"/>
            <w:noProof/>
            <w:szCs w:val="24"/>
            <w:lang w:val="vi-VN"/>
          </w:rPr>
          <m:t>≈-</m:t>
        </m:r>
        <m:f>
          <m:fPr>
            <m:ctrlPr>
              <w:rPr>
                <w:rFonts w:ascii="Cambria Math" w:eastAsia="MS PGothic" w:hAnsi="Cambria Math"/>
                <w:i/>
                <w:noProof/>
                <w:szCs w:val="24"/>
                <w:lang w:val="vi-VN"/>
              </w:rPr>
            </m:ctrlPr>
          </m:fPr>
          <m:num>
            <m:sSub>
              <m:sSubPr>
                <m:ctrlPr>
                  <w:rPr>
                    <w:rFonts w:ascii="Cambria Math" w:eastAsia="MS PGothic" w:hAnsi="Cambria Math"/>
                    <w:i/>
                    <w:noProof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R</m:t>
                </m:r>
              </m:e>
              <m:sub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MS PGothic" w:hAnsi="Cambria Math"/>
                    <w:i/>
                    <w:noProof/>
                    <w:szCs w:val="24"/>
                    <w:lang w:val="vi-VN"/>
                  </w:rPr>
                </m:ctrlPr>
              </m:sSubPr>
              <m:e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R</m:t>
                </m:r>
              </m:e>
              <m:sub>
                <m:r>
                  <w:rPr>
                    <w:rFonts w:ascii="Cambria Math" w:eastAsia="MS PGothic" w:hAnsi="Cambria Math"/>
                    <w:noProof/>
                    <w:szCs w:val="24"/>
                    <w:lang w:val="vi-VN"/>
                  </w:rPr>
                  <m:t>E</m:t>
                </m:r>
              </m:sub>
            </m:sSub>
          </m:den>
        </m:f>
      </m:oMath>
      <w:r w:rsidR="00750ED7" w:rsidRPr="0000646A">
        <w:rPr>
          <w:rFonts w:eastAsia="MS PGothic"/>
          <w:szCs w:val="24"/>
          <w:lang w:val="vi-VN"/>
        </w:rPr>
        <w:t xml:space="preserve">, </w:t>
      </w:r>
      <w:r w:rsidRPr="0000646A">
        <w:t>where re</w:t>
      </w:r>
      <w:r w:rsidRPr="0000646A">
        <w:rPr>
          <w:vanish/>
        </w:rPr>
        <w:t>re​</w:t>
      </w:r>
      <w:r>
        <w:t xml:space="preserve"> </w:t>
      </w:r>
      <w:r w:rsidRPr="0000646A">
        <w:t>is the internal resistance of the B-E junction (a few ohms).</w:t>
      </w:r>
    </w:p>
    <w:p w14:paraId="622F4B50" w14:textId="687E4837" w:rsidR="0000646A" w:rsidRPr="0000646A" w:rsidRDefault="0000646A" w:rsidP="0000646A">
      <w:pPr>
        <w:numPr>
          <w:ilvl w:val="0"/>
          <w:numId w:val="19"/>
        </w:numPr>
        <w:spacing w:before="100" w:beforeAutospacing="1" w:after="100" w:afterAutospacing="1"/>
      </w:pPr>
      <w:r w:rsidRPr="0000646A">
        <w:t xml:space="preserve">For high-frequency signals: </w:t>
      </w:r>
      <m:oMath>
        <m:r>
          <w:rPr>
            <w:rFonts w:ascii="Cambria Math" w:eastAsia="MS PGothic" w:hAnsi="Cambria Math"/>
            <w:noProof/>
            <w:lang w:val="vi-VN"/>
          </w:rPr>
          <m:t>Av≈-</m:t>
        </m:r>
        <m:f>
          <m:fPr>
            <m:ctrlPr>
              <w:rPr>
                <w:rFonts w:ascii="Cambria Math" w:eastAsia="MS PGothic" w:hAnsi="Cambria Math"/>
                <w:i/>
                <w:noProof/>
                <w:lang w:val="vi-VN"/>
              </w:rPr>
            </m:ctrlPr>
          </m:fPr>
          <m:num>
            <m:sSub>
              <m:sSubPr>
                <m:ctrlPr>
                  <w:rPr>
                    <w:rFonts w:ascii="Cambria Math" w:eastAsia="MS PGothic" w:hAnsi="Cambria Math"/>
                    <w:i/>
                    <w:noProof/>
                    <w:lang w:val="vi-VN"/>
                  </w:rPr>
                </m:ctrlPr>
              </m:sSubPr>
              <m:e>
                <m:r>
                  <w:rPr>
                    <w:rFonts w:ascii="Cambria Math" w:eastAsia="MS PGothic" w:hAnsi="Cambria Math"/>
                    <w:noProof/>
                    <w:lang w:val="vi-VN"/>
                  </w:rPr>
                  <m:t>R</m:t>
                </m:r>
              </m:e>
              <m:sub>
                <m:r>
                  <w:rPr>
                    <w:rFonts w:ascii="Cambria Math" w:eastAsia="MS PGothic" w:hAnsi="Cambria Math"/>
                    <w:noProof/>
                    <w:lang w:val="vi-VN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MS PGothic" w:hAnsi="Cambria Math"/>
                    <w:i/>
                    <w:noProof/>
                    <w:lang w:val="vi-VN"/>
                  </w:rPr>
                </m:ctrlPr>
              </m:sSubPr>
              <m:e>
                <m:r>
                  <w:rPr>
                    <w:rFonts w:ascii="Cambria Math" w:eastAsia="MS PGothic" w:hAnsi="Cambria Math"/>
                    <w:noProof/>
                    <w:lang w:val="vi-VN"/>
                  </w:rPr>
                  <m:t>r</m:t>
                </m:r>
              </m:e>
              <m:sub>
                <m:r>
                  <w:rPr>
                    <w:rFonts w:ascii="Cambria Math" w:eastAsia="MS PGothic" w:hAnsi="Cambria Math"/>
                    <w:noProof/>
                    <w:lang w:val="vi-VN"/>
                  </w:rPr>
                  <m:t>e</m:t>
                </m:r>
              </m:sub>
            </m:sSub>
          </m:den>
        </m:f>
      </m:oMath>
    </w:p>
    <w:p w14:paraId="50EBE994" w14:textId="14F525C7" w:rsidR="0000646A" w:rsidRPr="0000646A" w:rsidRDefault="0000646A" w:rsidP="0000646A">
      <w:pPr>
        <w:pStyle w:val="ListParagraph"/>
        <w:numPr>
          <w:ilvl w:val="0"/>
          <w:numId w:val="29"/>
        </w:numPr>
        <w:spacing w:before="100" w:beforeAutospacing="1" w:after="100" w:afterAutospacing="1"/>
        <w:ind w:left="284"/>
        <w:rPr>
          <w:b/>
          <w:bCs/>
        </w:rPr>
      </w:pPr>
      <w:r w:rsidRPr="0000646A">
        <w:rPr>
          <w:b/>
          <w:bCs/>
        </w:rPr>
        <w:t xml:space="preserve">Example of designing a common-emitter small signal amplifier circuit </w:t>
      </w:r>
    </w:p>
    <w:p w14:paraId="6E60EDB0" w14:textId="0830BDBE" w:rsidR="0000646A" w:rsidRPr="0000646A" w:rsidRDefault="0000646A" w:rsidP="0000646A">
      <w:pPr>
        <w:spacing w:before="100" w:beforeAutospacing="1" w:after="100" w:afterAutospacing="1"/>
      </w:pPr>
      <w:r w:rsidRPr="0000646A">
        <w:t>When analyzing DC to find the operating point Q of the transistor, according to Thevenin’s theorem, the resistor network (R1, R2) in the circuit diagram in Figure 1 is equivalent to a circuit consisting of a resistor (RTH) and a voltage source (VTH) connected in series. Switching to analyzing the equivalent circuit simplifies the DC analysis problem.</w:t>
      </w:r>
    </w:p>
    <w:p w14:paraId="1DFABCBC" w14:textId="77777777" w:rsidR="0000646A" w:rsidRPr="0000646A" w:rsidRDefault="0000646A" w:rsidP="00884F92">
      <w:pPr>
        <w:spacing w:before="120" w:line="288" w:lineRule="auto"/>
        <w:jc w:val="both"/>
        <w:rPr>
          <w:rFonts w:eastAsia="MS PGothic"/>
          <w:noProof/>
        </w:rPr>
      </w:pPr>
    </w:p>
    <w:p w14:paraId="39E75EF1" w14:textId="1CED91AE" w:rsidR="00504AAE" w:rsidRPr="00192FF9" w:rsidRDefault="006E02A9" w:rsidP="00E22D23">
      <w:pPr>
        <w:spacing w:before="120" w:line="288" w:lineRule="auto"/>
        <w:jc w:val="center"/>
        <w:rPr>
          <w:lang w:val="vi-VN"/>
        </w:rPr>
      </w:pPr>
      <w:r w:rsidRPr="00192FF9">
        <w:rPr>
          <w:noProof/>
          <w:lang w:val="vi-VN"/>
        </w:rPr>
        <w:object w:dxaOrig="7100" w:dyaOrig="3020" w14:anchorId="77E53B20">
          <v:shape id="_x0000_i1026" type="#_x0000_t75" alt="" style="width:449.35pt;height:191.35pt;mso-width-percent:0;mso-height-percent:0;mso-width-percent:0;mso-height-percent:0" o:ole="">
            <v:imagedata r:id="rId13" o:title=""/>
          </v:shape>
          <o:OLEObject Type="Embed" ProgID="Visio.Drawing.11" ShapeID="_x0000_i1026" DrawAspect="Content" ObjectID="_1773126829" r:id="rId14"/>
        </w:object>
      </w:r>
    </w:p>
    <w:p w14:paraId="60FA922E" w14:textId="4038426A" w:rsidR="004A03A0" w:rsidRPr="00192FF9" w:rsidRDefault="00327E5E" w:rsidP="00E22D23">
      <w:pPr>
        <w:spacing w:before="120" w:line="288" w:lineRule="auto"/>
        <w:jc w:val="center"/>
        <w:rPr>
          <w:lang w:val="vi-VN"/>
        </w:rPr>
      </w:pPr>
      <w:r w:rsidRPr="00192FF9">
        <w:rPr>
          <w:noProof/>
          <w:lang w:val="vi-VN"/>
        </w:rPr>
        <w:lastRenderedPageBreak/>
        <w:drawing>
          <wp:inline distT="0" distB="0" distL="0" distR="0" wp14:anchorId="4C72C569" wp14:editId="48349091">
            <wp:extent cx="3638550" cy="3395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67" cy="340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E03E" w14:textId="77777777" w:rsidR="0000646A" w:rsidRPr="00F56B95" w:rsidRDefault="0000646A" w:rsidP="0000646A">
      <w:pPr>
        <w:spacing w:before="120" w:line="288" w:lineRule="auto"/>
        <w:jc w:val="both"/>
        <w:rPr>
          <w:rFonts w:eastAsia="MS PGothic"/>
          <w:noProof/>
        </w:rPr>
      </w:pPr>
    </w:p>
    <w:p w14:paraId="1FA540B0" w14:textId="77777777" w:rsidR="0000646A" w:rsidRDefault="0000646A" w:rsidP="0000646A">
      <w:pPr>
        <w:spacing w:before="120" w:line="288" w:lineRule="auto"/>
        <w:jc w:val="both"/>
        <w:rPr>
          <w:rFonts w:eastAsia="MS PGothic"/>
          <w:noProof/>
        </w:rPr>
      </w:pPr>
      <w:r w:rsidRPr="0000646A">
        <w:rPr>
          <w:rFonts w:eastAsia="MS PGothic"/>
          <w:noProof/>
        </w:rPr>
        <w:t xml:space="preserve">Suppose the circuit diagram in Figure 1 has the following parameters: VCC = 10 V; Vin = V0sin(2πft), where V0 = 1 V and f = 1 kHz; C1 = C2 = CE = 22 nF; β = 300; VBE (on) = 0.7 V. </w:t>
      </w:r>
    </w:p>
    <w:p w14:paraId="37058E7F" w14:textId="77777777" w:rsidR="00F56B95" w:rsidRPr="00F56B95" w:rsidRDefault="0000646A" w:rsidP="0000646A">
      <w:pPr>
        <w:pStyle w:val="ListParagraph"/>
        <w:numPr>
          <w:ilvl w:val="0"/>
          <w:numId w:val="22"/>
        </w:numPr>
        <w:spacing w:before="120" w:line="288" w:lineRule="auto"/>
        <w:jc w:val="both"/>
        <w:rPr>
          <w:rFonts w:eastAsia="MS PGothic"/>
          <w:noProof/>
          <w:szCs w:val="24"/>
        </w:rPr>
      </w:pPr>
      <w:r w:rsidRPr="0000646A">
        <w:rPr>
          <w:rFonts w:eastAsia="MS PGothic"/>
          <w:noProof/>
        </w:rPr>
        <w:t xml:space="preserve">To ensure stable operation of the amplifier mode, the operating point Q should lie at the midpoint of the RC load line (the straight line connecting two points with coordinates A(Vcc/RC, 0) and B(Vcc, 0) on the V-A characteristic curve in Figure 2). Then, V_CE=1/2 V_CC=5V and according to Kirchhoff's law, I_CQ≈ (Vcc-V_CEQ)/(RC+RE)=(10V-5V)/(1000Ω+300Ω)=3.76mA. </w:t>
      </w:r>
    </w:p>
    <w:p w14:paraId="6CA52E6D" w14:textId="77777777" w:rsidR="00F56B95" w:rsidRPr="00F56B95" w:rsidRDefault="0000646A" w:rsidP="0000646A">
      <w:pPr>
        <w:pStyle w:val="ListParagraph"/>
        <w:numPr>
          <w:ilvl w:val="0"/>
          <w:numId w:val="22"/>
        </w:numPr>
        <w:spacing w:before="120" w:line="288" w:lineRule="auto"/>
        <w:jc w:val="both"/>
        <w:rPr>
          <w:rFonts w:eastAsia="MS PGothic"/>
          <w:noProof/>
          <w:szCs w:val="24"/>
        </w:rPr>
      </w:pPr>
      <w:r w:rsidRPr="0000646A">
        <w:rPr>
          <w:rFonts w:eastAsia="MS PGothic"/>
          <w:noProof/>
        </w:rPr>
        <w:t xml:space="preserve">Typically, RC and RE are chosen to have small values (around a few hundred ohms), for example: RC= 1kΩ, RE= 330Ω. </w:t>
      </w:r>
    </w:p>
    <w:p w14:paraId="601E9FFB" w14:textId="77777777" w:rsidR="00F56B95" w:rsidRPr="00F56B95" w:rsidRDefault="0000646A" w:rsidP="0000646A">
      <w:pPr>
        <w:pStyle w:val="ListParagraph"/>
        <w:numPr>
          <w:ilvl w:val="0"/>
          <w:numId w:val="22"/>
        </w:numPr>
        <w:spacing w:before="120" w:line="288" w:lineRule="auto"/>
        <w:jc w:val="both"/>
        <w:rPr>
          <w:rFonts w:eastAsia="MS PGothic"/>
          <w:noProof/>
          <w:szCs w:val="24"/>
        </w:rPr>
      </w:pPr>
      <w:r w:rsidRPr="0000646A">
        <w:rPr>
          <w:rFonts w:eastAsia="MS PGothic"/>
          <w:noProof/>
        </w:rPr>
        <w:t xml:space="preserve">With β=300, I_C≈I_E. Therefore, we can calculate V_RE=3.76mA×330Ω=1.24V and I_BQ=I_CQ/β=3.76mA/300=12.5μA. </w:t>
      </w:r>
    </w:p>
    <w:p w14:paraId="2EEAE4CF" w14:textId="77777777" w:rsidR="00F56B95" w:rsidRPr="00F56B95" w:rsidRDefault="0000646A" w:rsidP="0000646A">
      <w:pPr>
        <w:pStyle w:val="ListParagraph"/>
        <w:numPr>
          <w:ilvl w:val="0"/>
          <w:numId w:val="22"/>
        </w:numPr>
        <w:spacing w:before="120" w:line="288" w:lineRule="auto"/>
        <w:jc w:val="both"/>
        <w:rPr>
          <w:rFonts w:eastAsia="MS PGothic"/>
          <w:noProof/>
          <w:szCs w:val="24"/>
        </w:rPr>
      </w:pPr>
      <w:r w:rsidRPr="0000646A">
        <w:rPr>
          <w:rFonts w:eastAsia="MS PGothic"/>
          <w:noProof/>
        </w:rPr>
        <w:t xml:space="preserve">Applying Kirchhoff's law, we have I_BQ= (V_TH-V_(BE(on)))/(R_TH+(1+β)RE), where V_TH= R_2/(R_1+R_2) Vcc and R_TH= (R_1 R_2)/(R_1+R_2) (according to Thevenin's theorem). </w:t>
      </w:r>
    </w:p>
    <w:p w14:paraId="58B145A0" w14:textId="77777777" w:rsidR="00F56B95" w:rsidRPr="00F56B95" w:rsidRDefault="0000646A" w:rsidP="0000646A">
      <w:pPr>
        <w:pStyle w:val="ListParagraph"/>
        <w:numPr>
          <w:ilvl w:val="0"/>
          <w:numId w:val="22"/>
        </w:numPr>
        <w:spacing w:before="120" w:line="288" w:lineRule="auto"/>
        <w:jc w:val="both"/>
        <w:rPr>
          <w:rFonts w:eastAsia="MS PGothic"/>
          <w:noProof/>
          <w:szCs w:val="24"/>
        </w:rPr>
      </w:pPr>
      <w:r w:rsidRPr="0000646A">
        <w:rPr>
          <w:rFonts w:eastAsia="MS PGothic"/>
          <w:noProof/>
        </w:rPr>
        <w:t xml:space="preserve">Typically, R_TH is chosen to be approximately 0.1(1+β)RE=9.93kΩ. Therefore, we can calculate V_TH = 2.07V. </w:t>
      </w:r>
    </w:p>
    <w:p w14:paraId="58E3785A" w14:textId="0458AB53" w:rsidR="0000646A" w:rsidRPr="0000646A" w:rsidRDefault="0000646A" w:rsidP="0000646A">
      <w:pPr>
        <w:pStyle w:val="ListParagraph"/>
        <w:numPr>
          <w:ilvl w:val="0"/>
          <w:numId w:val="22"/>
        </w:numPr>
        <w:spacing w:before="120" w:line="288" w:lineRule="auto"/>
        <w:jc w:val="both"/>
        <w:rPr>
          <w:rFonts w:eastAsia="MS PGothic"/>
          <w:noProof/>
          <w:szCs w:val="24"/>
        </w:rPr>
      </w:pPr>
      <w:r w:rsidRPr="0000646A">
        <w:rPr>
          <w:rFonts w:eastAsia="MS PGothic"/>
          <w:noProof/>
        </w:rPr>
        <w:t>Solving the system of equations for V_TH and R_TH, we get R_1=47.97kΩ and R_2=12.52kΩ. Note that in practice, approximate resistor values can be used, for example: R_1=47kΩ and R_2=12.5kΩ.</w:t>
      </w:r>
    </w:p>
    <w:p w14:paraId="636C39A8" w14:textId="77777777" w:rsidR="0000646A" w:rsidRPr="0000646A" w:rsidRDefault="0000646A" w:rsidP="0000646A">
      <w:pPr>
        <w:spacing w:before="120" w:line="288" w:lineRule="auto"/>
        <w:jc w:val="both"/>
        <w:rPr>
          <w:rFonts w:eastAsia="MS PGothic"/>
          <w:noProof/>
        </w:rPr>
      </w:pPr>
    </w:p>
    <w:p w14:paraId="096579C9" w14:textId="77777777" w:rsidR="00D818C9" w:rsidRPr="00192FF9" w:rsidRDefault="00D818C9" w:rsidP="00D818C9">
      <w:pPr>
        <w:pStyle w:val="ListParagraph"/>
        <w:spacing w:before="120" w:line="288" w:lineRule="auto"/>
        <w:ind w:left="360"/>
        <w:jc w:val="both"/>
        <w:rPr>
          <w:rStyle w:val="Strong"/>
          <w:rFonts w:eastAsia="MS PGothic"/>
          <w:b w:val="0"/>
          <w:bCs w:val="0"/>
          <w:noProof/>
          <w:szCs w:val="24"/>
          <w:lang w:val="vi-VN"/>
        </w:rPr>
      </w:pPr>
    </w:p>
    <w:p w14:paraId="4E1B8508" w14:textId="49889719" w:rsidR="00E82F19" w:rsidRPr="00F56B95" w:rsidRDefault="00E82F19" w:rsidP="001978A4">
      <w:pPr>
        <w:pStyle w:val="Heading2"/>
        <w:pBdr>
          <w:top w:val="none" w:sz="0" w:space="0" w:color="auto"/>
        </w:pBdr>
        <w:rPr>
          <w:rStyle w:val="Strong"/>
          <w:b/>
          <w:bCs/>
          <w:noProof/>
          <w:sz w:val="24"/>
          <w:szCs w:val="24"/>
        </w:rPr>
      </w:pPr>
      <w:r w:rsidRPr="00192FF9">
        <w:rPr>
          <w:rStyle w:val="Strong"/>
          <w:b/>
          <w:bCs/>
          <w:noProof/>
          <w:sz w:val="24"/>
          <w:szCs w:val="24"/>
          <w:lang w:val="vi-VN"/>
        </w:rPr>
        <w:lastRenderedPageBreak/>
        <w:t xml:space="preserve">3. </w:t>
      </w:r>
      <w:r w:rsidR="00F56B95">
        <w:rPr>
          <w:rStyle w:val="Strong"/>
          <w:b/>
          <w:bCs/>
          <w:noProof/>
          <w:sz w:val="24"/>
          <w:szCs w:val="24"/>
        </w:rPr>
        <w:t>Exercise</w:t>
      </w:r>
    </w:p>
    <w:p w14:paraId="76A38ED8" w14:textId="64774889" w:rsidR="00B046C7" w:rsidRPr="00192FF9" w:rsidRDefault="00F56B95" w:rsidP="00F56B95">
      <w:pPr>
        <w:rPr>
          <w:noProof/>
        </w:rPr>
      </w:pPr>
      <w:r w:rsidRPr="00F56B95">
        <w:rPr>
          <w:rStyle w:val="Heading2Char"/>
          <w:noProof/>
          <w:sz w:val="24"/>
          <w:szCs w:val="24"/>
          <w:lang w:val="vi-VN"/>
        </w:rPr>
        <w:t xml:space="preserve">Exercise 1. </w:t>
      </w:r>
      <w:r w:rsidRPr="00F56B95">
        <w:rPr>
          <w:rStyle w:val="Heading2Char"/>
          <w:b w:val="0"/>
          <w:bCs w:val="0"/>
          <w:noProof/>
          <w:sz w:val="24"/>
          <w:szCs w:val="24"/>
          <w:lang w:val="vi-VN"/>
        </w:rPr>
        <w:t>Construct and analyze a small signal Emitter-Common amplifier circuit according to the diagram in Figure 1.</w:t>
      </w:r>
    </w:p>
    <w:p w14:paraId="0EC7DCF5" w14:textId="77777777" w:rsidR="00B046C7" w:rsidRPr="00192FF9" w:rsidRDefault="00B046C7" w:rsidP="00B046C7">
      <w:pPr>
        <w:jc w:val="center"/>
        <w:rPr>
          <w:noProof/>
        </w:rPr>
      </w:pPr>
    </w:p>
    <w:p w14:paraId="1D85859A" w14:textId="77777777" w:rsidR="00B046C7" w:rsidRPr="00192FF9" w:rsidRDefault="00B046C7" w:rsidP="00B046C7">
      <w:pPr>
        <w:jc w:val="center"/>
        <w:rPr>
          <w:noProof/>
        </w:rPr>
      </w:pPr>
    </w:p>
    <w:p w14:paraId="785C8C75" w14:textId="24745249" w:rsidR="003B53F9" w:rsidRPr="00192FF9" w:rsidRDefault="006E02A9" w:rsidP="00B046C7">
      <w:pPr>
        <w:jc w:val="center"/>
        <w:rPr>
          <w:noProof/>
        </w:rPr>
      </w:pPr>
      <w:r w:rsidRPr="00192FF9">
        <w:rPr>
          <w:noProof/>
          <w:lang w:val="vi-VN"/>
        </w:rPr>
        <w:object w:dxaOrig="3607" w:dyaOrig="2971" w14:anchorId="13142D18">
          <v:shape id="_x0000_i1025" type="#_x0000_t75" alt="" style="width:266pt;height:218.65pt;mso-width-percent:0;mso-height-percent:0;mso-width-percent:0;mso-height-percent:0" o:ole="">
            <v:imagedata r:id="rId11" o:title=""/>
          </v:shape>
          <o:OLEObject Type="Embed" ProgID="Visio.Drawing.11" ShapeID="_x0000_i1025" DrawAspect="Content" ObjectID="_1773126830" r:id="rId16"/>
        </w:object>
      </w:r>
    </w:p>
    <w:p w14:paraId="433D66CD" w14:textId="77777777" w:rsidR="00B046C7" w:rsidRPr="00192FF9" w:rsidRDefault="00B046C7" w:rsidP="00B046C7">
      <w:pPr>
        <w:spacing w:before="120" w:line="288" w:lineRule="auto"/>
        <w:jc w:val="center"/>
        <w:rPr>
          <w:rFonts w:eastAsia="MS PGothic"/>
          <w:i/>
          <w:iCs/>
          <w:noProof/>
          <w:lang w:val="vi-VN"/>
        </w:rPr>
      </w:pPr>
      <w:r w:rsidRPr="00192FF9">
        <w:rPr>
          <w:rFonts w:eastAsia="MS PGothic"/>
          <w:i/>
          <w:iCs/>
          <w:noProof/>
          <w:lang w:val="vi-VN"/>
        </w:rPr>
        <w:t>Hình 1. Mạch khuếch đại tín hiệu nhỏ E-chung.</w:t>
      </w:r>
    </w:p>
    <w:p w14:paraId="46D0619C" w14:textId="77777777" w:rsidR="00B046C7" w:rsidRPr="00192FF9" w:rsidRDefault="00B046C7" w:rsidP="00B046C7">
      <w:pPr>
        <w:jc w:val="center"/>
        <w:rPr>
          <w:noProof/>
        </w:rPr>
      </w:pPr>
    </w:p>
    <w:p w14:paraId="03AF69D5" w14:textId="77777777" w:rsidR="009734E5" w:rsidRPr="00192FF9" w:rsidRDefault="009734E5" w:rsidP="00B046C7">
      <w:pPr>
        <w:rPr>
          <w:noProof/>
        </w:rPr>
      </w:pPr>
    </w:p>
    <w:p w14:paraId="2CB9DC1D" w14:textId="7678645E" w:rsidR="00B046C7" w:rsidRDefault="009734E5" w:rsidP="009734E5">
      <w:pPr>
        <w:jc w:val="center"/>
        <w:rPr>
          <w:noProof/>
        </w:rPr>
      </w:pPr>
      <w:r w:rsidRPr="00192FF9">
        <w:rPr>
          <w:noProof/>
        </w:rPr>
        <w:drawing>
          <wp:inline distT="0" distB="0" distL="0" distR="0" wp14:anchorId="695BBF7C" wp14:editId="57998CDC">
            <wp:extent cx="3733800" cy="2600226"/>
            <wp:effectExtent l="0" t="0" r="0" b="0"/>
            <wp:docPr id="40228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7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827" cy="26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3B2B" w14:textId="0A6EF9B6" w:rsidR="00E6161A" w:rsidRPr="00192FF9" w:rsidRDefault="00E6161A" w:rsidP="009734E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6E7C87" wp14:editId="4EFFD8FF">
            <wp:extent cx="5413664" cy="7218218"/>
            <wp:effectExtent l="0" t="0" r="0" b="1905"/>
            <wp:docPr id="1670408361" name="Picture 4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08361" name="Picture 4" descr="A circuit board with wir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77" cy="72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9A4D" w14:textId="77777777" w:rsidR="009734E5" w:rsidRPr="00192FF9" w:rsidRDefault="009734E5" w:rsidP="00B046C7">
      <w:pPr>
        <w:rPr>
          <w:noProof/>
        </w:rPr>
      </w:pPr>
    </w:p>
    <w:p w14:paraId="6540F405" w14:textId="77777777" w:rsidR="009734E5" w:rsidRPr="00192FF9" w:rsidRDefault="009734E5" w:rsidP="009734E5">
      <w:pPr>
        <w:jc w:val="center"/>
        <w:rPr>
          <w:noProof/>
        </w:rPr>
      </w:pPr>
    </w:p>
    <w:p w14:paraId="5F15C8A4" w14:textId="77777777" w:rsidR="009734E5" w:rsidRPr="00192FF9" w:rsidRDefault="009734E5" w:rsidP="009734E5">
      <w:pPr>
        <w:jc w:val="center"/>
        <w:rPr>
          <w:noProof/>
        </w:rPr>
      </w:pPr>
    </w:p>
    <w:p w14:paraId="7A9FBBCC" w14:textId="77777777" w:rsidR="009734E5" w:rsidRPr="00192FF9" w:rsidRDefault="009734E5" w:rsidP="009734E5">
      <w:pPr>
        <w:jc w:val="center"/>
        <w:rPr>
          <w:noProof/>
        </w:rPr>
      </w:pPr>
    </w:p>
    <w:p w14:paraId="70343455" w14:textId="14FDBF68" w:rsidR="009734E5" w:rsidRPr="00192FF9" w:rsidRDefault="009734E5" w:rsidP="009734E5">
      <w:pPr>
        <w:jc w:val="center"/>
        <w:rPr>
          <w:noProof/>
        </w:rPr>
      </w:pPr>
      <w:r w:rsidRPr="00192FF9">
        <w:rPr>
          <w:noProof/>
        </w:rPr>
        <w:br w:type="textWrapping" w:clear="all"/>
      </w:r>
    </w:p>
    <w:p w14:paraId="2C3C9E5C" w14:textId="77777777" w:rsidR="009734E5" w:rsidRPr="00192FF9" w:rsidRDefault="009734E5" w:rsidP="009734E5">
      <w:pPr>
        <w:rPr>
          <w:noProof/>
        </w:rPr>
      </w:pPr>
    </w:p>
    <w:p w14:paraId="46314124" w14:textId="77777777" w:rsidR="009734E5" w:rsidRPr="00192FF9" w:rsidRDefault="009734E5" w:rsidP="009734E5">
      <w:pPr>
        <w:jc w:val="center"/>
        <w:rPr>
          <w:noProof/>
        </w:rPr>
      </w:pPr>
    </w:p>
    <w:p w14:paraId="1F3A71B5" w14:textId="77777777" w:rsidR="009734E5" w:rsidRPr="00192FF9" w:rsidRDefault="009734E5" w:rsidP="009734E5">
      <w:pPr>
        <w:jc w:val="center"/>
        <w:rPr>
          <w:noProof/>
        </w:rPr>
      </w:pPr>
    </w:p>
    <w:p w14:paraId="5F597920" w14:textId="77777777" w:rsidR="009734E5" w:rsidRPr="00192FF9" w:rsidRDefault="009734E5" w:rsidP="009734E5">
      <w:pPr>
        <w:jc w:val="center"/>
        <w:rPr>
          <w:noProof/>
        </w:rPr>
      </w:pPr>
    </w:p>
    <w:p w14:paraId="4260EFFB" w14:textId="77777777" w:rsidR="009734E5" w:rsidRPr="00192FF9" w:rsidRDefault="009734E5" w:rsidP="009734E5">
      <w:pPr>
        <w:jc w:val="center"/>
        <w:rPr>
          <w:noProof/>
        </w:rPr>
      </w:pPr>
    </w:p>
    <w:p w14:paraId="49F32FFD" w14:textId="2001D626" w:rsidR="009734E5" w:rsidRPr="00192FF9" w:rsidRDefault="009734E5" w:rsidP="009734E5">
      <w:pPr>
        <w:jc w:val="center"/>
        <w:rPr>
          <w:noProof/>
        </w:rPr>
      </w:pPr>
    </w:p>
    <w:p w14:paraId="7252FC66" w14:textId="77777777" w:rsidR="009734E5" w:rsidRPr="00192FF9" w:rsidRDefault="009734E5" w:rsidP="009734E5">
      <w:pPr>
        <w:jc w:val="center"/>
        <w:rPr>
          <w:noProof/>
        </w:rPr>
      </w:pPr>
    </w:p>
    <w:p w14:paraId="279774F2" w14:textId="77777777" w:rsidR="00D818C9" w:rsidRDefault="00D818C9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16DB5BEE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743636A1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09CF52AC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1DD238CB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490131E0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1FFEF285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33D2FBA5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40D36FC8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25480561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2DEF5799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7284E9A6" w14:textId="77777777" w:rsidR="00F56B95" w:rsidRDefault="00F56B95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35E95CCC" w14:textId="77777777" w:rsidR="00D818C9" w:rsidRDefault="00D818C9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628CD561" w14:textId="77777777" w:rsidR="006E0551" w:rsidRDefault="006E0551" w:rsidP="00D220AE">
      <w:pPr>
        <w:spacing w:before="120" w:line="288" w:lineRule="auto"/>
        <w:rPr>
          <w:rFonts w:eastAsia="MS PGothic"/>
          <w:i/>
          <w:iCs/>
          <w:noProof/>
        </w:rPr>
      </w:pPr>
    </w:p>
    <w:p w14:paraId="1A053A6B" w14:textId="77777777" w:rsidR="00F56B95" w:rsidRPr="00F56B95" w:rsidRDefault="00F56B95" w:rsidP="00F56B95">
      <w:pPr>
        <w:spacing w:before="120" w:line="288" w:lineRule="auto"/>
        <w:rPr>
          <w:rStyle w:val="normaltextrun"/>
          <w:b/>
          <w:bCs/>
          <w:color w:val="000000"/>
          <w:shd w:val="clear" w:color="auto" w:fill="FFFFFF"/>
        </w:rPr>
      </w:pPr>
      <w:r w:rsidRPr="00F56B95">
        <w:rPr>
          <w:rStyle w:val="normaltextrun"/>
          <w:b/>
          <w:bCs/>
          <w:color w:val="000000"/>
          <w:shd w:val="clear" w:color="auto" w:fill="FFFFFF"/>
        </w:rPr>
        <w:t>1. Determine the current gain factor β of the transistor:</w:t>
      </w:r>
    </w:p>
    <w:p w14:paraId="559EEDAA" w14:textId="77777777" w:rsidR="00F56B95" w:rsidRPr="00244FCA" w:rsidRDefault="00F56B95" w:rsidP="00F56B95">
      <w:pPr>
        <w:spacing w:before="120" w:line="288" w:lineRule="auto"/>
        <w:rPr>
          <w:rStyle w:val="normaltextrun"/>
          <w:color w:val="000000"/>
          <w:shd w:val="clear" w:color="auto" w:fill="FFFFFF"/>
          <w:lang w:val="fr-BE"/>
        </w:rPr>
      </w:pPr>
      <w:proofErr w:type="spellStart"/>
      <w:r w:rsidRPr="00244FCA">
        <w:rPr>
          <w:rStyle w:val="normaltextrun"/>
          <w:color w:val="000000"/>
          <w:shd w:val="clear" w:color="auto" w:fill="FFFFFF"/>
          <w:lang w:val="fr-BE"/>
        </w:rPr>
        <w:t>Given</w:t>
      </w:r>
      <w:proofErr w:type="spellEnd"/>
      <w:r w:rsidRPr="00244FCA">
        <w:rPr>
          <w:rStyle w:val="normaltextrun"/>
          <w:color w:val="000000"/>
          <w:shd w:val="clear" w:color="auto" w:fill="FFFFFF"/>
          <w:lang w:val="fr-BE"/>
        </w:rPr>
        <w:t xml:space="preserve">: </w:t>
      </w:r>
      <w:proofErr w:type="spellStart"/>
      <w:r w:rsidRPr="00244FCA">
        <w:rPr>
          <w:rStyle w:val="normaltextrun"/>
          <w:color w:val="000000"/>
          <w:shd w:val="clear" w:color="auto" w:fill="FFFFFF"/>
          <w:lang w:val="fr-BE"/>
        </w:rPr>
        <w:t>Icmax</w:t>
      </w:r>
      <w:proofErr w:type="spellEnd"/>
      <w:r w:rsidRPr="00244FCA">
        <w:rPr>
          <w:rStyle w:val="normaltextrun"/>
          <w:color w:val="000000"/>
          <w:shd w:val="clear" w:color="auto" w:fill="FFFFFF"/>
          <w:lang w:val="fr-BE"/>
        </w:rPr>
        <w:t xml:space="preserve"> = 6.473mA, IBmax = 21.532µA</w:t>
      </w:r>
    </w:p>
    <w:p w14:paraId="52486D26" w14:textId="4D1087F2" w:rsidR="00F56B95" w:rsidRPr="00244FCA" w:rsidRDefault="00F56B95" w:rsidP="00F56B95">
      <w:pPr>
        <w:spacing w:before="120" w:line="288" w:lineRule="auto"/>
        <w:rPr>
          <w:rStyle w:val="normaltextrun"/>
          <w:color w:val="000000"/>
          <w:shd w:val="clear" w:color="auto" w:fill="FFFFFF"/>
          <w:lang w:val="fr-BE"/>
        </w:rPr>
      </w:pPr>
      <w:r w:rsidRPr="00F56B95">
        <w:rPr>
          <w:rStyle w:val="normaltextrun"/>
          <w:color w:val="000000"/>
          <w:shd w:val="clear" w:color="auto" w:fill="FFFFFF"/>
        </w:rPr>
        <w:t>β</w:t>
      </w:r>
      <w:r w:rsidRPr="00244FCA">
        <w:rPr>
          <w:rStyle w:val="normaltextrun"/>
          <w:color w:val="000000"/>
          <w:shd w:val="clear" w:color="auto" w:fill="FFFFFF"/>
          <w:lang w:val="fr-BE"/>
        </w:rPr>
        <w:t xml:space="preserve"> = </w:t>
      </w:r>
      <w:proofErr w:type="spellStart"/>
      <w:r w:rsidRPr="00244FCA">
        <w:rPr>
          <w:rStyle w:val="normaltextrun"/>
          <w:color w:val="000000"/>
          <w:shd w:val="clear" w:color="auto" w:fill="FFFFFF"/>
          <w:lang w:val="fr-BE"/>
        </w:rPr>
        <w:t>Icmax</w:t>
      </w:r>
      <w:proofErr w:type="spellEnd"/>
      <w:r w:rsidRPr="00244FCA">
        <w:rPr>
          <w:rStyle w:val="normaltextrun"/>
          <w:color w:val="000000"/>
          <w:shd w:val="clear" w:color="auto" w:fill="FFFFFF"/>
          <w:lang w:val="fr-BE"/>
        </w:rPr>
        <w:t>/</w:t>
      </w:r>
      <w:proofErr w:type="spellStart"/>
      <w:r w:rsidRPr="00244FCA">
        <w:rPr>
          <w:rStyle w:val="normaltextrun"/>
          <w:color w:val="000000"/>
          <w:shd w:val="clear" w:color="auto" w:fill="FFFFFF"/>
          <w:lang w:val="fr-BE"/>
        </w:rPr>
        <w:t>IBmax</w:t>
      </w:r>
      <w:proofErr w:type="spellEnd"/>
      <w:r w:rsidRPr="00244FCA">
        <w:rPr>
          <w:rStyle w:val="normaltextrun"/>
          <w:color w:val="000000"/>
          <w:shd w:val="clear" w:color="auto" w:fill="FFFFFF"/>
          <w:lang w:val="fr-BE"/>
        </w:rPr>
        <w:t xml:space="preserve"> = 6.473mA / 21.532µA ≈ 300.62</w:t>
      </w:r>
    </w:p>
    <w:p w14:paraId="0325B823" w14:textId="77777777" w:rsidR="00E6161A" w:rsidRPr="00244FCA" w:rsidRDefault="00E6161A" w:rsidP="00F56B95">
      <w:pPr>
        <w:spacing w:before="120" w:line="288" w:lineRule="auto"/>
        <w:rPr>
          <w:rStyle w:val="normaltextrun"/>
          <w:color w:val="000000"/>
          <w:shd w:val="clear" w:color="auto" w:fill="FFFFFF"/>
          <w:lang w:val="fr-BE"/>
        </w:rPr>
      </w:pPr>
    </w:p>
    <w:p w14:paraId="33A44F5B" w14:textId="28D68894" w:rsidR="00E6161A" w:rsidRPr="00F56B95" w:rsidRDefault="00E6161A" w:rsidP="00F56B95">
      <w:pPr>
        <w:spacing w:before="120" w:line="288" w:lineRule="auto"/>
        <w:rPr>
          <w:rFonts w:eastAsia="MS PGothic"/>
          <w:noProof/>
        </w:rPr>
      </w:pPr>
      <w:r>
        <w:rPr>
          <w:rFonts w:eastAsia="MS PGothic"/>
          <w:noProof/>
        </w:rPr>
        <w:lastRenderedPageBreak/>
        <w:drawing>
          <wp:inline distT="0" distB="0" distL="0" distR="0" wp14:anchorId="494261D1" wp14:editId="74F3FB62">
            <wp:extent cx="6000750" cy="8001000"/>
            <wp:effectExtent l="0" t="0" r="0" b="0"/>
            <wp:docPr id="705110624" name="Picture 2" descr="A hand holding a digital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10624" name="Picture 2" descr="A hand holding a digital devi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68D" w14:textId="77777777" w:rsidR="009734E5" w:rsidRPr="00192FF9" w:rsidRDefault="009734E5" w:rsidP="009734E5">
      <w:pPr>
        <w:jc w:val="center"/>
        <w:rPr>
          <w:noProof/>
        </w:rPr>
      </w:pPr>
    </w:p>
    <w:p w14:paraId="3EB565C7" w14:textId="4D68EF90" w:rsidR="009734E5" w:rsidRPr="00192FF9" w:rsidRDefault="009734E5" w:rsidP="009734E5">
      <w:pPr>
        <w:jc w:val="center"/>
        <w:rPr>
          <w:noProof/>
        </w:rPr>
      </w:pPr>
    </w:p>
    <w:p w14:paraId="1A1BD30C" w14:textId="77777777" w:rsidR="009734E5" w:rsidRDefault="009734E5" w:rsidP="009734E5">
      <w:pPr>
        <w:jc w:val="center"/>
        <w:rPr>
          <w:rFonts w:eastAsia="MS PGothic"/>
          <w:i/>
          <w:iCs/>
          <w:noProof/>
        </w:rPr>
      </w:pPr>
    </w:p>
    <w:p w14:paraId="1E1B921B" w14:textId="77777777" w:rsidR="00E6161A" w:rsidRDefault="00E6161A" w:rsidP="009734E5">
      <w:pPr>
        <w:jc w:val="center"/>
        <w:rPr>
          <w:rFonts w:eastAsia="MS PGothic"/>
          <w:i/>
          <w:iCs/>
          <w:noProof/>
        </w:rPr>
      </w:pPr>
    </w:p>
    <w:p w14:paraId="675FAA5D" w14:textId="77777777" w:rsidR="00E6161A" w:rsidRDefault="00E6161A" w:rsidP="009734E5">
      <w:pPr>
        <w:jc w:val="center"/>
        <w:rPr>
          <w:rFonts w:eastAsia="MS PGothic"/>
          <w:i/>
          <w:iCs/>
          <w:noProof/>
        </w:rPr>
      </w:pPr>
    </w:p>
    <w:p w14:paraId="2E62C6EA" w14:textId="77777777" w:rsidR="00D818C9" w:rsidRPr="00192FF9" w:rsidRDefault="00D818C9" w:rsidP="009734E5">
      <w:pPr>
        <w:jc w:val="center"/>
        <w:rPr>
          <w:noProof/>
        </w:rPr>
      </w:pPr>
    </w:p>
    <w:p w14:paraId="0EAA6C3A" w14:textId="77777777" w:rsidR="00D220AE" w:rsidRDefault="00D220AE" w:rsidP="00D220AE">
      <w:pPr>
        <w:spacing w:line="288" w:lineRule="auto"/>
        <w:jc w:val="both"/>
        <w:rPr>
          <w:rFonts w:eastAsia="MS PGothic"/>
          <w:b/>
          <w:bCs/>
        </w:rPr>
      </w:pPr>
      <w:r w:rsidRPr="00192FF9">
        <w:rPr>
          <w:b/>
          <w:bCs/>
          <w:noProof/>
        </w:rPr>
        <w:lastRenderedPageBreak/>
        <w:t xml:space="preserve">2. </w:t>
      </w:r>
      <w:r w:rsidRPr="00192FF9">
        <w:rPr>
          <w:rFonts w:eastAsia="MS PGothic"/>
          <w:b/>
          <w:bCs/>
          <w:lang w:val="vi-VN"/>
        </w:rPr>
        <w:t xml:space="preserve">Xác định hệ số khuếch đại điện áp của mạch và so sánh kết quả với lý thuyết. </w:t>
      </w:r>
    </w:p>
    <w:p w14:paraId="0F2BE11A" w14:textId="77777777" w:rsidR="00E6161A" w:rsidRDefault="00E6161A" w:rsidP="00D220AE">
      <w:pPr>
        <w:spacing w:line="288" w:lineRule="auto"/>
        <w:jc w:val="both"/>
        <w:rPr>
          <w:rFonts w:eastAsia="MS PGothic"/>
          <w:b/>
          <w:bCs/>
        </w:rPr>
      </w:pPr>
    </w:p>
    <w:p w14:paraId="13F374F0" w14:textId="2667521D" w:rsidR="00E6161A" w:rsidRPr="00E6161A" w:rsidRDefault="00E6161A" w:rsidP="00D220AE">
      <w:pPr>
        <w:spacing w:line="288" w:lineRule="auto"/>
        <w:jc w:val="both"/>
        <w:rPr>
          <w:rFonts w:eastAsia="MS PGothic"/>
          <w:b/>
          <w:bCs/>
          <w:noProof/>
        </w:rPr>
      </w:pPr>
      <w:r>
        <w:rPr>
          <w:rFonts w:eastAsia="MS PGothic"/>
          <w:b/>
          <w:bCs/>
          <w:noProof/>
        </w:rPr>
        <w:drawing>
          <wp:inline distT="0" distB="0" distL="0" distR="0" wp14:anchorId="64C5F687" wp14:editId="30382519">
            <wp:extent cx="6000750" cy="8001000"/>
            <wp:effectExtent l="0" t="0" r="0" b="0"/>
            <wp:docPr id="1849569110" name="Picture 3" descr="A electronic device with a screen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69110" name="Picture 3" descr="A electronic device with a screen and wir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0704" w14:textId="3B06B035" w:rsidR="00D220AE" w:rsidRDefault="00D220AE" w:rsidP="00D220AE">
      <w:pPr>
        <w:rPr>
          <w:noProof/>
        </w:rPr>
      </w:pPr>
    </w:p>
    <w:p w14:paraId="197F07CE" w14:textId="77777777" w:rsidR="00F56B95" w:rsidRPr="00192FF9" w:rsidRDefault="00F56B95" w:rsidP="00D220AE">
      <w:pPr>
        <w:rPr>
          <w:noProof/>
        </w:rPr>
      </w:pPr>
    </w:p>
    <w:p w14:paraId="24272B1D" w14:textId="77777777" w:rsidR="00F56B95" w:rsidRPr="00F56B95" w:rsidRDefault="00F56B95" w:rsidP="00F56B95">
      <w:pPr>
        <w:rPr>
          <w:rStyle w:val="normaltextrun"/>
          <w:color w:val="000000"/>
          <w:shd w:val="clear" w:color="auto" w:fill="FFFFFF"/>
          <w:lang w:val="vi-VN"/>
        </w:rPr>
      </w:pPr>
      <w:r w:rsidRPr="00F56B95">
        <w:rPr>
          <w:rStyle w:val="normaltextrun"/>
          <w:color w:val="000000"/>
          <w:shd w:val="clear" w:color="auto" w:fill="FFFFFF"/>
          <w:lang w:val="vi-VN"/>
        </w:rPr>
        <w:t>Voutmax = 2.8445V, Vinmax = 989.49mV =&gt; Av = Voutmax/Vinmax = 2.87</w:t>
      </w:r>
    </w:p>
    <w:p w14:paraId="0DADBCFF" w14:textId="77777777" w:rsidR="00F56B95" w:rsidRPr="00F56B95" w:rsidRDefault="00F56B95" w:rsidP="00F56B95">
      <w:pPr>
        <w:rPr>
          <w:rStyle w:val="normaltextrun"/>
          <w:color w:val="000000"/>
          <w:shd w:val="clear" w:color="auto" w:fill="FFFFFF"/>
          <w:lang w:val="vi-VN"/>
        </w:rPr>
      </w:pPr>
      <w:r w:rsidRPr="00F56B95">
        <w:rPr>
          <w:rStyle w:val="normaltextrun"/>
          <w:color w:val="000000"/>
          <w:shd w:val="clear" w:color="auto" w:fill="FFFFFF"/>
          <w:lang w:val="vi-VN"/>
        </w:rPr>
        <w:lastRenderedPageBreak/>
        <w:t>According to theory:</w:t>
      </w:r>
    </w:p>
    <w:p w14:paraId="5D3844B9" w14:textId="77777777" w:rsidR="00F56B95" w:rsidRPr="00F56B95" w:rsidRDefault="00F56B95" w:rsidP="00F56B95">
      <w:pPr>
        <w:rPr>
          <w:rStyle w:val="normaltextrun"/>
          <w:color w:val="000000"/>
          <w:shd w:val="clear" w:color="auto" w:fill="FFFFFF"/>
          <w:lang w:val="vi-VN"/>
        </w:rPr>
      </w:pPr>
      <w:r w:rsidRPr="00F56B95">
        <w:rPr>
          <w:rStyle w:val="normaltextrun"/>
          <w:color w:val="000000"/>
          <w:shd w:val="clear" w:color="auto" w:fill="FFFFFF"/>
          <w:lang w:val="vi-VN"/>
        </w:rPr>
        <w:t>In DC analysis, we have IBQ = 11.565µA, VCEQ = 5.3817V, β = 300.62</w:t>
      </w:r>
    </w:p>
    <w:p w14:paraId="52B14EFD" w14:textId="77777777" w:rsidR="00F56B95" w:rsidRPr="00F56B95" w:rsidRDefault="00F56B95" w:rsidP="00F56B95">
      <w:pPr>
        <w:rPr>
          <w:rStyle w:val="normaltextrun"/>
          <w:color w:val="000000"/>
          <w:shd w:val="clear" w:color="auto" w:fill="FFFFFF"/>
          <w:lang w:val="vi-VN"/>
        </w:rPr>
      </w:pPr>
      <w:r w:rsidRPr="00F56B95">
        <w:rPr>
          <w:rStyle w:val="normaltextrun"/>
          <w:color w:val="000000"/>
          <w:shd w:val="clear" w:color="auto" w:fill="FFFFFF"/>
          <w:lang w:val="vi-VN"/>
        </w:rPr>
        <w:t>Av=-(βRC)/((1+β)RE+re)≈-βRC/((1+β)RE) = -3.02</w:t>
      </w:r>
    </w:p>
    <w:p w14:paraId="77301B52" w14:textId="77777777" w:rsidR="00F56B95" w:rsidRPr="00F56B95" w:rsidRDefault="00F56B95" w:rsidP="00F56B95">
      <w:pPr>
        <w:rPr>
          <w:rStyle w:val="normaltextrun"/>
          <w:color w:val="000000"/>
          <w:shd w:val="clear" w:color="auto" w:fill="FFFFFF"/>
          <w:lang w:val="vi-VN"/>
        </w:rPr>
      </w:pPr>
      <w:r w:rsidRPr="00F56B95">
        <w:rPr>
          <w:rStyle w:val="normaltextrun"/>
          <w:color w:val="000000"/>
          <w:shd w:val="clear" w:color="auto" w:fill="FFFFFF"/>
          <w:lang w:val="vi-VN"/>
        </w:rPr>
        <w:t>According to theory: Av = -3.02</w:t>
      </w:r>
    </w:p>
    <w:p w14:paraId="0B9509B6" w14:textId="77777777" w:rsidR="00F56B95" w:rsidRPr="00F56B95" w:rsidRDefault="00F56B95" w:rsidP="00F56B95">
      <w:pPr>
        <w:rPr>
          <w:rStyle w:val="normaltextrun"/>
          <w:color w:val="000000"/>
          <w:shd w:val="clear" w:color="auto" w:fill="FFFFFF"/>
          <w:lang w:val="vi-VN"/>
        </w:rPr>
      </w:pPr>
      <w:r w:rsidRPr="00F56B95">
        <w:rPr>
          <w:rStyle w:val="normaltextrun"/>
          <w:color w:val="000000"/>
          <w:shd w:val="clear" w:color="auto" w:fill="FFFFFF"/>
          <w:lang w:val="vi-VN"/>
        </w:rPr>
        <w:t>The negative sign indicates that the input signal is out of phase with the output signal.</w:t>
      </w:r>
    </w:p>
    <w:p w14:paraId="7D8C0A83" w14:textId="6FA23466" w:rsidR="00F5716C" w:rsidRPr="00192FF9" w:rsidRDefault="00F56B95" w:rsidP="00F56B95">
      <w:pPr>
        <w:rPr>
          <w:noProof/>
        </w:rPr>
      </w:pPr>
      <w:r w:rsidRPr="00F56B95">
        <w:rPr>
          <w:rStyle w:val="normaltextrun"/>
          <w:color w:val="000000"/>
          <w:shd w:val="clear" w:color="auto" w:fill="FFFFFF"/>
          <w:lang w:val="vi-VN"/>
        </w:rPr>
        <w:t>According to Multisim simulation: Av = 2.88</w:t>
      </w:r>
      <w:r w:rsidR="00F5716C" w:rsidRPr="00192FF9">
        <w:rPr>
          <w:rStyle w:val="eop"/>
          <w:color w:val="000000"/>
          <w:shd w:val="clear" w:color="auto" w:fill="FFFFFF"/>
        </w:rPr>
        <w:t> </w:t>
      </w:r>
    </w:p>
    <w:p w14:paraId="4252C1C7" w14:textId="77777777" w:rsidR="009734E5" w:rsidRPr="00192FF9" w:rsidRDefault="009734E5" w:rsidP="009734E5">
      <w:pPr>
        <w:jc w:val="center"/>
        <w:rPr>
          <w:noProof/>
        </w:rPr>
      </w:pPr>
    </w:p>
    <w:p w14:paraId="78158017" w14:textId="223B384D" w:rsidR="009734E5" w:rsidRPr="00192FF9" w:rsidRDefault="00C2483A" w:rsidP="009734E5">
      <w:pPr>
        <w:jc w:val="center"/>
        <w:rPr>
          <w:noProof/>
        </w:rPr>
      </w:pPr>
      <w:r w:rsidRPr="00192FF9">
        <w:rPr>
          <w:noProof/>
        </w:rPr>
        <w:drawing>
          <wp:inline distT="0" distB="0" distL="0" distR="0" wp14:anchorId="54EBA841" wp14:editId="2B4FD82C">
            <wp:extent cx="6000750" cy="4367222"/>
            <wp:effectExtent l="0" t="0" r="0" b="0"/>
            <wp:docPr id="176821172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11721" name="Picture 1" descr="A graph of a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36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E68B" w14:textId="6AED72BB" w:rsidR="009734E5" w:rsidRPr="00192FF9" w:rsidRDefault="009734E5" w:rsidP="009734E5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192FF9">
        <w:rPr>
          <w:rStyle w:val="normaltextrun"/>
          <w:lang w:val="vi-VN"/>
        </w:rPr>
        <w:t> </w:t>
      </w:r>
    </w:p>
    <w:p w14:paraId="37436134" w14:textId="1C18F409" w:rsidR="009734E5" w:rsidRDefault="009734E5" w:rsidP="00F56B95">
      <w:pPr>
        <w:rPr>
          <w:noProof/>
        </w:rPr>
      </w:pPr>
    </w:p>
    <w:p w14:paraId="02959D98" w14:textId="77777777" w:rsidR="00F56B95" w:rsidRDefault="00F56B95" w:rsidP="009734E5">
      <w:pPr>
        <w:jc w:val="center"/>
        <w:rPr>
          <w:noProof/>
        </w:rPr>
      </w:pPr>
    </w:p>
    <w:p w14:paraId="6199D1E2" w14:textId="77777777" w:rsidR="00F56B95" w:rsidRDefault="00F56B95" w:rsidP="00F56B95">
      <w:pPr>
        <w:rPr>
          <w:noProof/>
        </w:rPr>
      </w:pPr>
      <w:r>
        <w:rPr>
          <w:noProof/>
        </w:rPr>
        <w:t>3. Set RC = 2 kΩ while keeping the other parameters of the circuit unchanged (Vin remains constant).</w:t>
      </w:r>
    </w:p>
    <w:p w14:paraId="6515B7AC" w14:textId="77777777" w:rsidR="00F56B95" w:rsidRDefault="00F56B95" w:rsidP="00F56B95">
      <w:pPr>
        <w:rPr>
          <w:noProof/>
        </w:rPr>
      </w:pPr>
      <w:r>
        <w:rPr>
          <w:noProof/>
        </w:rPr>
        <w:t>Observations and explanation regarding the output signal:</w:t>
      </w:r>
    </w:p>
    <w:p w14:paraId="0D3422E5" w14:textId="77777777" w:rsidR="00F56B95" w:rsidRDefault="00F56B95" w:rsidP="00F56B95">
      <w:pPr>
        <w:rPr>
          <w:noProof/>
        </w:rPr>
      </w:pPr>
      <w:r>
        <w:rPr>
          <w:noProof/>
        </w:rPr>
        <w:t>- The input and output voltages are out of phase with each other.</w:t>
      </w:r>
    </w:p>
    <w:p w14:paraId="242B63C4" w14:textId="77777777" w:rsidR="00F56B95" w:rsidRDefault="00F56B95" w:rsidP="00F56B95">
      <w:pPr>
        <w:rPr>
          <w:noProof/>
        </w:rPr>
      </w:pPr>
      <w:r>
        <w:rPr>
          <w:noProof/>
        </w:rPr>
        <w:t>- When RC is increased beyond a certain level, the output signal will become distorted.</w:t>
      </w:r>
    </w:p>
    <w:p w14:paraId="2F9F0F00" w14:textId="77777777" w:rsidR="00F56B95" w:rsidRDefault="00F56B95" w:rsidP="00F56B95">
      <w:pPr>
        <w:jc w:val="center"/>
        <w:rPr>
          <w:noProof/>
        </w:rPr>
      </w:pPr>
    </w:p>
    <w:p w14:paraId="0362000A" w14:textId="77777777" w:rsidR="00D220AE" w:rsidRDefault="00D220AE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2824247E" w14:textId="77777777" w:rsidR="00D818C9" w:rsidRDefault="00D818C9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3611BD5E" w14:textId="77777777" w:rsidR="00D818C9" w:rsidRDefault="00D818C9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044AA3CF" w14:textId="77777777" w:rsidR="00D818C9" w:rsidRDefault="00D818C9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0C9D1948" w14:textId="77777777" w:rsidR="00D818C9" w:rsidRDefault="00D818C9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7B8745CF" w14:textId="77777777" w:rsidR="00D818C9" w:rsidRDefault="00D818C9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59CD4CC8" w14:textId="77777777" w:rsidR="00D818C9" w:rsidRDefault="00D818C9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1C40AEA6" w14:textId="77777777" w:rsidR="00D818C9" w:rsidRDefault="00D818C9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4D016DE8" w14:textId="77777777" w:rsidR="00D818C9" w:rsidRDefault="00D818C9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3D59C327" w14:textId="77777777" w:rsidR="00885367" w:rsidRDefault="00885367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221441AA" w14:textId="77777777" w:rsidR="00885367" w:rsidRDefault="00885367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583E2931" w14:textId="77777777" w:rsidR="00885367" w:rsidRDefault="00885367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3DB577EA" w14:textId="77777777" w:rsidR="00D818C9" w:rsidRDefault="00D818C9" w:rsidP="00D220AE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4D818030" w14:textId="77777777" w:rsidR="00D818C9" w:rsidRPr="00192FF9" w:rsidRDefault="00D818C9" w:rsidP="00F56B95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19000667" w14:textId="3E57A6B3" w:rsidR="00D220AE" w:rsidRPr="00192FF9" w:rsidRDefault="00F56B95" w:rsidP="00F56B95">
      <w:pPr>
        <w:rPr>
          <w:noProof/>
        </w:rPr>
      </w:pPr>
      <w:r w:rsidRPr="00F56B95">
        <w:rPr>
          <w:rStyle w:val="normaltextrun"/>
          <w:lang w:val="vi-VN"/>
        </w:rPr>
        <w:t>4. With RC = 2 kΩ, calculate the values of R1 and R2 so that the input and output signals are in-phase, and the measured amplification factor displayed on the oscilloscope matches the theoretical value.</w:t>
      </w:r>
    </w:p>
    <w:p w14:paraId="5457BEBE" w14:textId="7934C94F" w:rsidR="00733921" w:rsidRPr="00192FF9" w:rsidRDefault="00733921" w:rsidP="009734E5">
      <w:pPr>
        <w:jc w:val="center"/>
        <w:rPr>
          <w:noProof/>
        </w:rPr>
      </w:pPr>
    </w:p>
    <w:p w14:paraId="0F759770" w14:textId="1627325B" w:rsidR="00733921" w:rsidRPr="00192FF9" w:rsidRDefault="00733921" w:rsidP="00733921">
      <w:pPr>
        <w:rPr>
          <w:noProof/>
        </w:rPr>
      </w:pPr>
    </w:p>
    <w:p w14:paraId="7019F949" w14:textId="77777777" w:rsidR="00733921" w:rsidRPr="00192FF9" w:rsidRDefault="00733921" w:rsidP="00733921"/>
    <w:p w14:paraId="75F84B67" w14:textId="77777777" w:rsidR="00733921" w:rsidRPr="00192FF9" w:rsidRDefault="00733921" w:rsidP="00733921"/>
    <w:p w14:paraId="12A0ABCA" w14:textId="77777777" w:rsidR="00733921" w:rsidRPr="00192FF9" w:rsidRDefault="00733921" w:rsidP="00733921"/>
    <w:p w14:paraId="2DF0C53E" w14:textId="77777777" w:rsidR="00733921" w:rsidRPr="00192FF9" w:rsidRDefault="00733921" w:rsidP="00733921"/>
    <w:p w14:paraId="073F01E3" w14:textId="77777777" w:rsidR="00733921" w:rsidRPr="00192FF9" w:rsidRDefault="00733921" w:rsidP="00733921"/>
    <w:p w14:paraId="5E0F4D25" w14:textId="756A6E76" w:rsidR="00733921" w:rsidRPr="00192FF9" w:rsidRDefault="00733921" w:rsidP="00733921"/>
    <w:p w14:paraId="4447A5D6" w14:textId="63B48B21" w:rsidR="00733921" w:rsidRPr="00192FF9" w:rsidRDefault="00D220AE" w:rsidP="00733921">
      <w:r w:rsidRPr="00192FF9">
        <w:rPr>
          <w:noProof/>
        </w:rPr>
        <w:drawing>
          <wp:anchor distT="0" distB="0" distL="114300" distR="114300" simplePos="0" relativeHeight="251659264" behindDoc="0" locked="0" layoutInCell="1" allowOverlap="1" wp14:anchorId="247F4A3C" wp14:editId="75BC6C2E">
            <wp:simplePos x="0" y="0"/>
            <wp:positionH relativeFrom="page">
              <wp:align>center</wp:align>
            </wp:positionH>
            <wp:positionV relativeFrom="paragraph">
              <wp:posOffset>105410</wp:posOffset>
            </wp:positionV>
            <wp:extent cx="6438900" cy="4628515"/>
            <wp:effectExtent l="0" t="0" r="0" b="635"/>
            <wp:wrapSquare wrapText="bothSides"/>
            <wp:docPr id="81551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1382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C9CB9" w14:textId="0DED4D20" w:rsidR="00733921" w:rsidRPr="00192FF9" w:rsidRDefault="00733921" w:rsidP="00733921"/>
    <w:p w14:paraId="6961038F" w14:textId="39261E8D" w:rsidR="00733921" w:rsidRPr="00192FF9" w:rsidRDefault="00733921" w:rsidP="00733921"/>
    <w:p w14:paraId="2A6530B3" w14:textId="267FBE06" w:rsidR="00733921" w:rsidRPr="00192FF9" w:rsidRDefault="00733921" w:rsidP="00733921"/>
    <w:p w14:paraId="25145B19" w14:textId="600E7C8B" w:rsidR="00733921" w:rsidRPr="00192FF9" w:rsidRDefault="00733921" w:rsidP="00733921"/>
    <w:p w14:paraId="6B09B2EB" w14:textId="44369DA3" w:rsidR="00733921" w:rsidRPr="00192FF9" w:rsidRDefault="00733921" w:rsidP="00733921"/>
    <w:p w14:paraId="2472FA9A" w14:textId="4408BFAE" w:rsidR="00733921" w:rsidRPr="00192FF9" w:rsidRDefault="00733921" w:rsidP="00733921">
      <w:pPr>
        <w:rPr>
          <w:noProof/>
        </w:rPr>
      </w:pPr>
    </w:p>
    <w:p w14:paraId="51CE643F" w14:textId="1E895426" w:rsidR="00733921" w:rsidRPr="00192FF9" w:rsidRDefault="00733921" w:rsidP="00733921">
      <w:pPr>
        <w:rPr>
          <w:noProof/>
        </w:rPr>
      </w:pPr>
    </w:p>
    <w:p w14:paraId="769CE892" w14:textId="144E94E8" w:rsidR="00733921" w:rsidRPr="00192FF9" w:rsidRDefault="00733921" w:rsidP="00733921">
      <w:pPr>
        <w:ind w:firstLine="720"/>
        <w:rPr>
          <w:noProof/>
        </w:rPr>
      </w:pPr>
    </w:p>
    <w:p w14:paraId="3115AA23" w14:textId="7B0DE1B2" w:rsidR="00733921" w:rsidRPr="00192FF9" w:rsidRDefault="00733921" w:rsidP="00733921">
      <w:pPr>
        <w:ind w:firstLine="720"/>
        <w:rPr>
          <w:noProof/>
        </w:rPr>
      </w:pPr>
    </w:p>
    <w:p w14:paraId="7F75C37F" w14:textId="77777777" w:rsidR="00733921" w:rsidRPr="00192FF9" w:rsidRDefault="00733921" w:rsidP="00733921">
      <w:pPr>
        <w:ind w:firstLine="720"/>
        <w:rPr>
          <w:noProof/>
        </w:rPr>
      </w:pPr>
    </w:p>
    <w:p w14:paraId="35B93C9E" w14:textId="75FEA5DA" w:rsidR="00733921" w:rsidRPr="00192FF9" w:rsidRDefault="00733921" w:rsidP="00733921">
      <w:pPr>
        <w:ind w:firstLine="720"/>
        <w:rPr>
          <w:noProof/>
        </w:rPr>
      </w:pPr>
    </w:p>
    <w:p w14:paraId="60724655" w14:textId="139434B6" w:rsidR="00733921" w:rsidRPr="00192FF9" w:rsidRDefault="00733921" w:rsidP="00733921">
      <w:pPr>
        <w:ind w:firstLine="720"/>
        <w:rPr>
          <w:noProof/>
        </w:rPr>
      </w:pPr>
      <w:r w:rsidRPr="00192FF9">
        <w:rPr>
          <w:noProof/>
        </w:rPr>
        <w:br w:type="textWrapping" w:clear="all"/>
      </w:r>
    </w:p>
    <w:sectPr w:rsidR="00733921" w:rsidRPr="00192FF9" w:rsidSect="006E02A9">
      <w:headerReference w:type="default" r:id="rId23"/>
      <w:footerReference w:type="default" r:id="rId24"/>
      <w:pgSz w:w="11906" w:h="16838" w:code="9"/>
      <w:pgMar w:top="1260" w:right="1196" w:bottom="1169" w:left="1260" w:header="720" w:footer="165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FF983" w14:textId="77777777" w:rsidR="006E02A9" w:rsidRDefault="006E02A9">
      <w:r>
        <w:separator/>
      </w:r>
    </w:p>
  </w:endnote>
  <w:endnote w:type="continuationSeparator" w:id="0">
    <w:p w14:paraId="3269FC45" w14:textId="77777777" w:rsidR="006E02A9" w:rsidRDefault="006E02A9">
      <w:r>
        <w:continuationSeparator/>
      </w:r>
    </w:p>
  </w:endnote>
  <w:endnote w:type="continuationNotice" w:id="1">
    <w:p w14:paraId="3AEDCE3D" w14:textId="77777777" w:rsidR="006E02A9" w:rsidRDefault="006E02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5307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8DB5D1" w14:textId="4D62BC14" w:rsidR="00E3754B" w:rsidRDefault="00E375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063A44" w14:textId="77777777" w:rsidR="00E3754B" w:rsidRDefault="00E375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8B542" w14:textId="77777777" w:rsidR="006E02A9" w:rsidRDefault="006E02A9">
      <w:r>
        <w:separator/>
      </w:r>
    </w:p>
  </w:footnote>
  <w:footnote w:type="continuationSeparator" w:id="0">
    <w:p w14:paraId="60F57BE3" w14:textId="77777777" w:rsidR="006E02A9" w:rsidRDefault="006E02A9">
      <w:r>
        <w:continuationSeparator/>
      </w:r>
    </w:p>
  </w:footnote>
  <w:footnote w:type="continuationNotice" w:id="1">
    <w:p w14:paraId="1406DF56" w14:textId="77777777" w:rsidR="006E02A9" w:rsidRDefault="006E02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F07AA" w14:textId="04E799DB" w:rsidR="00E3754B" w:rsidRPr="00A17A35" w:rsidRDefault="00A17A35">
    <w:pPr>
      <w:pStyle w:val="Header"/>
      <w:rPr>
        <w:noProof/>
        <w:lang w:val="vi-VN"/>
      </w:rPr>
    </w:pPr>
    <w:r>
      <w:rPr>
        <w:i/>
        <w:iCs/>
        <w:noProof/>
      </w:rPr>
      <w:t xml:space="preserve">IT2140 – </w:t>
    </w:r>
    <w:r w:rsidR="00E3754B" w:rsidRPr="00A17A35">
      <w:rPr>
        <w:i/>
        <w:iCs/>
        <w:noProof/>
        <w:lang w:val="vi-VN"/>
      </w:rPr>
      <w:t>Thực hành Điện tử</w:t>
    </w:r>
    <w:r w:rsidRPr="00A17A35">
      <w:rPr>
        <w:i/>
        <w:iCs/>
        <w:noProof/>
        <w:lang w:val="vi-VN"/>
      </w:rPr>
      <w:t xml:space="preserve"> cho</w:t>
    </w:r>
    <w:r w:rsidR="00E3754B" w:rsidRPr="00A17A35">
      <w:rPr>
        <w:i/>
        <w:iCs/>
        <w:noProof/>
        <w:lang w:val="vi-VN"/>
      </w:rPr>
      <w:t xml:space="preserve"> CNTT</w:t>
    </w:r>
    <w:r w:rsidR="00E3754B" w:rsidRPr="00A17A35">
      <w:rPr>
        <w:noProof/>
        <w:lang w:val="vi-VN"/>
      </w:rPr>
      <w:tab/>
    </w:r>
    <w:r w:rsidR="00E3754B" w:rsidRPr="00A17A35">
      <w:rPr>
        <w:noProof/>
        <w:lang w:val="vi-VN"/>
      </w:rPr>
      <w:tab/>
      <w:t>DCE-SOICT-HUST</w:t>
    </w:r>
  </w:p>
  <w:p w14:paraId="194A3093" w14:textId="77777777" w:rsidR="00E3754B" w:rsidRPr="00A17A35" w:rsidRDefault="00E3754B">
    <w:pPr>
      <w:pStyle w:val="Header"/>
      <w:rPr>
        <w:noProof/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76B9"/>
    <w:multiLevelType w:val="hybridMultilevel"/>
    <w:tmpl w:val="53460A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6654D"/>
    <w:multiLevelType w:val="hybridMultilevel"/>
    <w:tmpl w:val="EABA6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B60B2"/>
    <w:multiLevelType w:val="multilevel"/>
    <w:tmpl w:val="9DD6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8435BE"/>
    <w:multiLevelType w:val="hybridMultilevel"/>
    <w:tmpl w:val="53460A5A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807B08"/>
    <w:multiLevelType w:val="hybridMultilevel"/>
    <w:tmpl w:val="5EF2F95A"/>
    <w:lvl w:ilvl="0" w:tplc="5CF47EA0">
      <w:start w:val="2"/>
      <w:numFmt w:val="bullet"/>
      <w:lvlText w:val="-"/>
      <w:lvlJc w:val="left"/>
      <w:pPr>
        <w:ind w:left="720" w:hanging="360"/>
      </w:pPr>
      <w:rPr>
        <w:rFonts w:ascii="Times New Roman" w:eastAsia="MS P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7350D"/>
    <w:multiLevelType w:val="hybridMultilevel"/>
    <w:tmpl w:val="D946D888"/>
    <w:lvl w:ilvl="0" w:tplc="0ABE8FB6">
      <w:numFmt w:val="bullet"/>
      <w:lvlText w:val="-"/>
      <w:lvlJc w:val="left"/>
      <w:pPr>
        <w:ind w:left="720" w:hanging="360"/>
      </w:pPr>
      <w:rPr>
        <w:rFonts w:ascii="Times New Roman" w:eastAsia="MS P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70E8E"/>
    <w:multiLevelType w:val="multilevel"/>
    <w:tmpl w:val="0582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5F1F3A"/>
    <w:multiLevelType w:val="multilevel"/>
    <w:tmpl w:val="36A8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BF7201"/>
    <w:multiLevelType w:val="hybridMultilevel"/>
    <w:tmpl w:val="BFC0B7E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2C3242CF"/>
    <w:multiLevelType w:val="hybridMultilevel"/>
    <w:tmpl w:val="F074475A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132CE1"/>
    <w:multiLevelType w:val="hybridMultilevel"/>
    <w:tmpl w:val="DC9E5ABA"/>
    <w:lvl w:ilvl="0" w:tplc="80E09B42">
      <w:start w:val="2"/>
      <w:numFmt w:val="bullet"/>
      <w:lvlText w:val="-"/>
      <w:lvlJc w:val="left"/>
      <w:pPr>
        <w:ind w:left="720" w:hanging="360"/>
      </w:pPr>
      <w:rPr>
        <w:rFonts w:ascii="Times New Roman" w:eastAsia="MS PGothic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6E2217"/>
    <w:multiLevelType w:val="hybridMultilevel"/>
    <w:tmpl w:val="8968E61A"/>
    <w:lvl w:ilvl="0" w:tplc="F24870C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426E69"/>
    <w:multiLevelType w:val="hybridMultilevel"/>
    <w:tmpl w:val="DB12E1EC"/>
    <w:lvl w:ilvl="0" w:tplc="8BD267EA">
      <w:numFmt w:val="bullet"/>
      <w:lvlText w:val="-"/>
      <w:lvlJc w:val="left"/>
      <w:pPr>
        <w:ind w:left="720" w:hanging="360"/>
      </w:pPr>
      <w:rPr>
        <w:rFonts w:ascii="Times New Roman" w:eastAsia="MS PGothic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6C22E9"/>
    <w:multiLevelType w:val="hybridMultilevel"/>
    <w:tmpl w:val="D8A83882"/>
    <w:lvl w:ilvl="0" w:tplc="0ABE8FB6">
      <w:numFmt w:val="bullet"/>
      <w:lvlText w:val="-"/>
      <w:lvlJc w:val="left"/>
      <w:pPr>
        <w:ind w:left="360" w:hanging="360"/>
      </w:pPr>
      <w:rPr>
        <w:rFonts w:ascii="Times New Roman" w:eastAsia="MS P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EF5E59"/>
    <w:multiLevelType w:val="multilevel"/>
    <w:tmpl w:val="A668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8021F8"/>
    <w:multiLevelType w:val="hybridMultilevel"/>
    <w:tmpl w:val="BFC0B7E2"/>
    <w:lvl w:ilvl="0" w:tplc="00B20C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E2F529E"/>
    <w:multiLevelType w:val="hybridMultilevel"/>
    <w:tmpl w:val="1DE4F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BC5CA7"/>
    <w:multiLevelType w:val="hybridMultilevel"/>
    <w:tmpl w:val="C4F8EC2E"/>
    <w:lvl w:ilvl="0" w:tplc="0ABE8FB6">
      <w:numFmt w:val="bullet"/>
      <w:lvlText w:val="-"/>
      <w:lvlJc w:val="left"/>
      <w:pPr>
        <w:ind w:left="720" w:hanging="360"/>
      </w:pPr>
      <w:rPr>
        <w:rFonts w:ascii="Times New Roman" w:eastAsia="MS P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740FF"/>
    <w:multiLevelType w:val="hybridMultilevel"/>
    <w:tmpl w:val="3056C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940164"/>
    <w:multiLevelType w:val="hybridMultilevel"/>
    <w:tmpl w:val="5C466E4E"/>
    <w:lvl w:ilvl="0" w:tplc="DBD4E7AE">
      <w:start w:val="1"/>
      <w:numFmt w:val="bullet"/>
      <w:pStyle w:val="Style1"/>
      <w:lvlText w:val="-"/>
      <w:lvlJc w:val="left"/>
      <w:pPr>
        <w:tabs>
          <w:tab w:val="num" w:pos="1364"/>
        </w:tabs>
        <w:ind w:left="1364" w:hanging="360"/>
      </w:pPr>
      <w:rPr>
        <w:rFonts w:ascii="Times New Roman" w:hAnsi="Times New Roman" w:cs="Times New Roman" w:hint="default"/>
      </w:rPr>
    </w:lvl>
    <w:lvl w:ilvl="1" w:tplc="062C0576">
      <w:start w:val="1"/>
      <w:numFmt w:val="bullet"/>
      <w:pStyle w:val="Style2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303A9206">
      <w:start w:val="1"/>
      <w:numFmt w:val="bullet"/>
      <w:pStyle w:val="Style3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B13DA3"/>
    <w:multiLevelType w:val="hybridMultilevel"/>
    <w:tmpl w:val="8D5C8A4C"/>
    <w:lvl w:ilvl="0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21" w15:restartNumberingAfterBreak="0">
    <w:nsid w:val="52303CC4"/>
    <w:multiLevelType w:val="hybridMultilevel"/>
    <w:tmpl w:val="C026EEB6"/>
    <w:lvl w:ilvl="0" w:tplc="0ABE8FB6">
      <w:numFmt w:val="bullet"/>
      <w:lvlText w:val="-"/>
      <w:lvlJc w:val="left"/>
      <w:pPr>
        <w:ind w:left="720" w:hanging="360"/>
      </w:pPr>
      <w:rPr>
        <w:rFonts w:ascii="Times New Roman" w:eastAsia="MS P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71E74"/>
    <w:multiLevelType w:val="hybridMultilevel"/>
    <w:tmpl w:val="FBFA6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8690145"/>
    <w:multiLevelType w:val="hybridMultilevel"/>
    <w:tmpl w:val="53460A5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9920A4"/>
    <w:multiLevelType w:val="hybridMultilevel"/>
    <w:tmpl w:val="7422D55C"/>
    <w:lvl w:ilvl="0" w:tplc="D4EAAC72">
      <w:start w:val="1"/>
      <w:numFmt w:val="decimal"/>
      <w:pStyle w:val="Heading1"/>
      <w:lvlText w:val="Week %1"/>
      <w:lvlJc w:val="left"/>
      <w:pPr>
        <w:ind w:left="19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765553"/>
    <w:multiLevelType w:val="hybridMultilevel"/>
    <w:tmpl w:val="0D9A34F2"/>
    <w:lvl w:ilvl="0" w:tplc="C818F5A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B72B39"/>
    <w:multiLevelType w:val="hybridMultilevel"/>
    <w:tmpl w:val="DB144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607B66"/>
    <w:multiLevelType w:val="multilevel"/>
    <w:tmpl w:val="9FB44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F147523"/>
    <w:multiLevelType w:val="hybridMultilevel"/>
    <w:tmpl w:val="21D8D4F4"/>
    <w:lvl w:ilvl="0" w:tplc="0ABE8FB6">
      <w:numFmt w:val="bullet"/>
      <w:lvlText w:val="-"/>
      <w:lvlJc w:val="left"/>
      <w:pPr>
        <w:ind w:left="354" w:hanging="360"/>
      </w:pPr>
      <w:rPr>
        <w:rFonts w:ascii="Times New Roman" w:eastAsia="MS P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4" w:hanging="360"/>
      </w:pPr>
      <w:rPr>
        <w:rFonts w:ascii="Wingdings" w:hAnsi="Wingdings" w:hint="default"/>
      </w:rPr>
    </w:lvl>
  </w:abstractNum>
  <w:num w:numId="1" w16cid:durableId="56171114">
    <w:abstractNumId w:val="19"/>
  </w:num>
  <w:num w:numId="2" w16cid:durableId="1361473586">
    <w:abstractNumId w:val="24"/>
  </w:num>
  <w:num w:numId="3" w16cid:durableId="1633247956">
    <w:abstractNumId w:val="25"/>
  </w:num>
  <w:num w:numId="4" w16cid:durableId="602034387">
    <w:abstractNumId w:val="11"/>
  </w:num>
  <w:num w:numId="5" w16cid:durableId="1392775133">
    <w:abstractNumId w:val="10"/>
  </w:num>
  <w:num w:numId="6" w16cid:durableId="381255033">
    <w:abstractNumId w:val="0"/>
  </w:num>
  <w:num w:numId="7" w16cid:durableId="1317495728">
    <w:abstractNumId w:val="15"/>
  </w:num>
  <w:num w:numId="8" w16cid:durableId="1896769916">
    <w:abstractNumId w:val="23"/>
  </w:num>
  <w:num w:numId="9" w16cid:durableId="576600881">
    <w:abstractNumId w:val="12"/>
  </w:num>
  <w:num w:numId="10" w16cid:durableId="2014605033">
    <w:abstractNumId w:val="3"/>
  </w:num>
  <w:num w:numId="11" w16cid:durableId="1305575198">
    <w:abstractNumId w:val="8"/>
  </w:num>
  <w:num w:numId="12" w16cid:durableId="1402292638">
    <w:abstractNumId w:val="9"/>
  </w:num>
  <w:num w:numId="13" w16cid:durableId="1968925438">
    <w:abstractNumId w:val="21"/>
  </w:num>
  <w:num w:numId="14" w16cid:durableId="1706060682">
    <w:abstractNumId w:val="17"/>
  </w:num>
  <w:num w:numId="15" w16cid:durableId="976838802">
    <w:abstractNumId w:val="5"/>
  </w:num>
  <w:num w:numId="16" w16cid:durableId="961425461">
    <w:abstractNumId w:val="16"/>
  </w:num>
  <w:num w:numId="17" w16cid:durableId="1694376876">
    <w:abstractNumId w:val="4"/>
  </w:num>
  <w:num w:numId="18" w16cid:durableId="628247700">
    <w:abstractNumId w:val="18"/>
  </w:num>
  <w:num w:numId="19" w16cid:durableId="309408912">
    <w:abstractNumId w:val="28"/>
  </w:num>
  <w:num w:numId="20" w16cid:durableId="2037808994">
    <w:abstractNumId w:val="26"/>
  </w:num>
  <w:num w:numId="21" w16cid:durableId="1282347224">
    <w:abstractNumId w:val="22"/>
  </w:num>
  <w:num w:numId="22" w16cid:durableId="1325940114">
    <w:abstractNumId w:val="13"/>
  </w:num>
  <w:num w:numId="23" w16cid:durableId="559636492">
    <w:abstractNumId w:val="27"/>
  </w:num>
  <w:num w:numId="24" w16cid:durableId="1207764666">
    <w:abstractNumId w:val="2"/>
  </w:num>
  <w:num w:numId="25" w16cid:durableId="56781398">
    <w:abstractNumId w:val="14"/>
  </w:num>
  <w:num w:numId="26" w16cid:durableId="92091584">
    <w:abstractNumId w:val="1"/>
  </w:num>
  <w:num w:numId="27" w16cid:durableId="1458329195">
    <w:abstractNumId w:val="6"/>
  </w:num>
  <w:num w:numId="28" w16cid:durableId="1312979815">
    <w:abstractNumId w:val="7"/>
  </w:num>
  <w:num w:numId="29" w16cid:durableId="1157300749">
    <w:abstractNumId w:val="2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F00"/>
    <w:rsid w:val="00002BB4"/>
    <w:rsid w:val="00003462"/>
    <w:rsid w:val="00005CAB"/>
    <w:rsid w:val="00006461"/>
    <w:rsid w:val="0000646A"/>
    <w:rsid w:val="0000782B"/>
    <w:rsid w:val="000157B2"/>
    <w:rsid w:val="00015BFD"/>
    <w:rsid w:val="00021321"/>
    <w:rsid w:val="0002156E"/>
    <w:rsid w:val="00023DF4"/>
    <w:rsid w:val="00025BE1"/>
    <w:rsid w:val="00025DB3"/>
    <w:rsid w:val="00026375"/>
    <w:rsid w:val="000320B4"/>
    <w:rsid w:val="00034153"/>
    <w:rsid w:val="0004058B"/>
    <w:rsid w:val="000405E4"/>
    <w:rsid w:val="00041CEE"/>
    <w:rsid w:val="00042BBC"/>
    <w:rsid w:val="000430EE"/>
    <w:rsid w:val="000508E1"/>
    <w:rsid w:val="000515C2"/>
    <w:rsid w:val="0005300F"/>
    <w:rsid w:val="00061434"/>
    <w:rsid w:val="00062A05"/>
    <w:rsid w:val="00064842"/>
    <w:rsid w:val="00064E50"/>
    <w:rsid w:val="0006509E"/>
    <w:rsid w:val="00065509"/>
    <w:rsid w:val="0007100B"/>
    <w:rsid w:val="00074FE0"/>
    <w:rsid w:val="00075012"/>
    <w:rsid w:val="0007636D"/>
    <w:rsid w:val="00080975"/>
    <w:rsid w:val="00081800"/>
    <w:rsid w:val="00081D57"/>
    <w:rsid w:val="000822D9"/>
    <w:rsid w:val="0008563D"/>
    <w:rsid w:val="0008753D"/>
    <w:rsid w:val="00090388"/>
    <w:rsid w:val="00094EA2"/>
    <w:rsid w:val="00096893"/>
    <w:rsid w:val="000A49F0"/>
    <w:rsid w:val="000A61CB"/>
    <w:rsid w:val="000A6ADE"/>
    <w:rsid w:val="000B2D69"/>
    <w:rsid w:val="000B361B"/>
    <w:rsid w:val="000B4223"/>
    <w:rsid w:val="000B5595"/>
    <w:rsid w:val="000C0991"/>
    <w:rsid w:val="000C0DAE"/>
    <w:rsid w:val="000C1432"/>
    <w:rsid w:val="000C198C"/>
    <w:rsid w:val="000C1C02"/>
    <w:rsid w:val="000C6A06"/>
    <w:rsid w:val="000D1209"/>
    <w:rsid w:val="000D20C6"/>
    <w:rsid w:val="000D2103"/>
    <w:rsid w:val="000D6BA1"/>
    <w:rsid w:val="000E0862"/>
    <w:rsid w:val="000E1C25"/>
    <w:rsid w:val="000E2447"/>
    <w:rsid w:val="000E3C24"/>
    <w:rsid w:val="000E5785"/>
    <w:rsid w:val="000E5EF8"/>
    <w:rsid w:val="000F1755"/>
    <w:rsid w:val="000F20CA"/>
    <w:rsid w:val="000F3DB5"/>
    <w:rsid w:val="000F5A4D"/>
    <w:rsid w:val="000F6667"/>
    <w:rsid w:val="00107DF8"/>
    <w:rsid w:val="001105AD"/>
    <w:rsid w:val="00110DDF"/>
    <w:rsid w:val="001125F0"/>
    <w:rsid w:val="001129FC"/>
    <w:rsid w:val="00113705"/>
    <w:rsid w:val="00116876"/>
    <w:rsid w:val="00116DF0"/>
    <w:rsid w:val="00124DC6"/>
    <w:rsid w:val="00130715"/>
    <w:rsid w:val="00131187"/>
    <w:rsid w:val="00134B7C"/>
    <w:rsid w:val="0013584D"/>
    <w:rsid w:val="001364E2"/>
    <w:rsid w:val="0014079C"/>
    <w:rsid w:val="00140AFA"/>
    <w:rsid w:val="00145E44"/>
    <w:rsid w:val="00145FBD"/>
    <w:rsid w:val="00151A81"/>
    <w:rsid w:val="00152FE3"/>
    <w:rsid w:val="00154CC7"/>
    <w:rsid w:val="00155031"/>
    <w:rsid w:val="00157819"/>
    <w:rsid w:val="00162C95"/>
    <w:rsid w:val="00163435"/>
    <w:rsid w:val="00164031"/>
    <w:rsid w:val="001649EF"/>
    <w:rsid w:val="00166D7D"/>
    <w:rsid w:val="00170F3A"/>
    <w:rsid w:val="00174017"/>
    <w:rsid w:val="0017659B"/>
    <w:rsid w:val="00180621"/>
    <w:rsid w:val="00184AF7"/>
    <w:rsid w:val="00184F80"/>
    <w:rsid w:val="00185C5D"/>
    <w:rsid w:val="0018699C"/>
    <w:rsid w:val="0018706E"/>
    <w:rsid w:val="00187AAE"/>
    <w:rsid w:val="00192FF9"/>
    <w:rsid w:val="0019339C"/>
    <w:rsid w:val="001939AE"/>
    <w:rsid w:val="00194CF3"/>
    <w:rsid w:val="0019577F"/>
    <w:rsid w:val="00196CED"/>
    <w:rsid w:val="001977F4"/>
    <w:rsid w:val="001978A4"/>
    <w:rsid w:val="001A3CD4"/>
    <w:rsid w:val="001A7051"/>
    <w:rsid w:val="001B3CD5"/>
    <w:rsid w:val="001B43F7"/>
    <w:rsid w:val="001B47E2"/>
    <w:rsid w:val="001B7D7C"/>
    <w:rsid w:val="001C079F"/>
    <w:rsid w:val="001C1A2B"/>
    <w:rsid w:val="001C57EE"/>
    <w:rsid w:val="001C732B"/>
    <w:rsid w:val="001C7550"/>
    <w:rsid w:val="001C78A4"/>
    <w:rsid w:val="001D16BB"/>
    <w:rsid w:val="001D188F"/>
    <w:rsid w:val="001D4366"/>
    <w:rsid w:val="001D539E"/>
    <w:rsid w:val="001D5B34"/>
    <w:rsid w:val="001D60F8"/>
    <w:rsid w:val="001D6557"/>
    <w:rsid w:val="001E0BDE"/>
    <w:rsid w:val="001E4590"/>
    <w:rsid w:val="001E6241"/>
    <w:rsid w:val="001E7C4D"/>
    <w:rsid w:val="001E7F13"/>
    <w:rsid w:val="001F0FA5"/>
    <w:rsid w:val="001F3522"/>
    <w:rsid w:val="001F7DBE"/>
    <w:rsid w:val="0020458D"/>
    <w:rsid w:val="00205A56"/>
    <w:rsid w:val="00210B17"/>
    <w:rsid w:val="0021327A"/>
    <w:rsid w:val="00217D5B"/>
    <w:rsid w:val="002205D7"/>
    <w:rsid w:val="0022149C"/>
    <w:rsid w:val="00222932"/>
    <w:rsid w:val="002238EC"/>
    <w:rsid w:val="00224318"/>
    <w:rsid w:val="0023513A"/>
    <w:rsid w:val="002376B7"/>
    <w:rsid w:val="0024019E"/>
    <w:rsid w:val="00244FCA"/>
    <w:rsid w:val="00251D9A"/>
    <w:rsid w:val="00251F83"/>
    <w:rsid w:val="0025429A"/>
    <w:rsid w:val="00254A32"/>
    <w:rsid w:val="002575CC"/>
    <w:rsid w:val="002577F6"/>
    <w:rsid w:val="0026069B"/>
    <w:rsid w:val="00261474"/>
    <w:rsid w:val="002700C7"/>
    <w:rsid w:val="00270801"/>
    <w:rsid w:val="00271B94"/>
    <w:rsid w:val="00272D06"/>
    <w:rsid w:val="002743BB"/>
    <w:rsid w:val="00276455"/>
    <w:rsid w:val="0028275C"/>
    <w:rsid w:val="0028558B"/>
    <w:rsid w:val="002865D2"/>
    <w:rsid w:val="0029188B"/>
    <w:rsid w:val="0029576B"/>
    <w:rsid w:val="00297E90"/>
    <w:rsid w:val="00297F2A"/>
    <w:rsid w:val="002A0796"/>
    <w:rsid w:val="002A1DF5"/>
    <w:rsid w:val="002A41F0"/>
    <w:rsid w:val="002A443A"/>
    <w:rsid w:val="002B05FF"/>
    <w:rsid w:val="002B2E8C"/>
    <w:rsid w:val="002B6CEF"/>
    <w:rsid w:val="002B7BD4"/>
    <w:rsid w:val="002C115F"/>
    <w:rsid w:val="002C4AF7"/>
    <w:rsid w:val="002C5080"/>
    <w:rsid w:val="002C58A8"/>
    <w:rsid w:val="002C66CD"/>
    <w:rsid w:val="002D0647"/>
    <w:rsid w:val="002D10CD"/>
    <w:rsid w:val="002D55E8"/>
    <w:rsid w:val="002E1B8E"/>
    <w:rsid w:val="002E22E6"/>
    <w:rsid w:val="002E3798"/>
    <w:rsid w:val="002E49C5"/>
    <w:rsid w:val="002F0470"/>
    <w:rsid w:val="002F5F75"/>
    <w:rsid w:val="00300B42"/>
    <w:rsid w:val="003072A2"/>
    <w:rsid w:val="00317A92"/>
    <w:rsid w:val="00322F96"/>
    <w:rsid w:val="00325A6F"/>
    <w:rsid w:val="00327E5E"/>
    <w:rsid w:val="003315E1"/>
    <w:rsid w:val="00331EB7"/>
    <w:rsid w:val="00334226"/>
    <w:rsid w:val="00335985"/>
    <w:rsid w:val="003401E6"/>
    <w:rsid w:val="003411E0"/>
    <w:rsid w:val="00341D82"/>
    <w:rsid w:val="0034205B"/>
    <w:rsid w:val="00342411"/>
    <w:rsid w:val="003469C8"/>
    <w:rsid w:val="00351532"/>
    <w:rsid w:val="00352476"/>
    <w:rsid w:val="003534DD"/>
    <w:rsid w:val="00353AE4"/>
    <w:rsid w:val="00361284"/>
    <w:rsid w:val="00361E6F"/>
    <w:rsid w:val="003642BD"/>
    <w:rsid w:val="00366418"/>
    <w:rsid w:val="00367649"/>
    <w:rsid w:val="0036799A"/>
    <w:rsid w:val="00370EAD"/>
    <w:rsid w:val="003710A2"/>
    <w:rsid w:val="003722FB"/>
    <w:rsid w:val="00373EAF"/>
    <w:rsid w:val="003741D4"/>
    <w:rsid w:val="00376F48"/>
    <w:rsid w:val="003808CD"/>
    <w:rsid w:val="00384129"/>
    <w:rsid w:val="003850D3"/>
    <w:rsid w:val="00386078"/>
    <w:rsid w:val="00387906"/>
    <w:rsid w:val="00390C7D"/>
    <w:rsid w:val="00395B5A"/>
    <w:rsid w:val="0039798E"/>
    <w:rsid w:val="00397A11"/>
    <w:rsid w:val="003A0495"/>
    <w:rsid w:val="003A0F0C"/>
    <w:rsid w:val="003A119A"/>
    <w:rsid w:val="003A3422"/>
    <w:rsid w:val="003B00F2"/>
    <w:rsid w:val="003B432A"/>
    <w:rsid w:val="003B53F9"/>
    <w:rsid w:val="003B5E98"/>
    <w:rsid w:val="003B6026"/>
    <w:rsid w:val="003B706A"/>
    <w:rsid w:val="003B70FC"/>
    <w:rsid w:val="003C033C"/>
    <w:rsid w:val="003C10D4"/>
    <w:rsid w:val="003C1190"/>
    <w:rsid w:val="003C54B6"/>
    <w:rsid w:val="003C5A67"/>
    <w:rsid w:val="003D1254"/>
    <w:rsid w:val="003D482E"/>
    <w:rsid w:val="003D60D6"/>
    <w:rsid w:val="003E1F3A"/>
    <w:rsid w:val="003E5B77"/>
    <w:rsid w:val="003E7D65"/>
    <w:rsid w:val="003F091C"/>
    <w:rsid w:val="003F0E7C"/>
    <w:rsid w:val="003F2B8A"/>
    <w:rsid w:val="003F3918"/>
    <w:rsid w:val="003F6181"/>
    <w:rsid w:val="00400100"/>
    <w:rsid w:val="004002A7"/>
    <w:rsid w:val="00400641"/>
    <w:rsid w:val="00402341"/>
    <w:rsid w:val="00402D36"/>
    <w:rsid w:val="0040394D"/>
    <w:rsid w:val="00405AD8"/>
    <w:rsid w:val="004105B4"/>
    <w:rsid w:val="00410800"/>
    <w:rsid w:val="00414015"/>
    <w:rsid w:val="00414825"/>
    <w:rsid w:val="00416CE5"/>
    <w:rsid w:val="004205B6"/>
    <w:rsid w:val="00420A60"/>
    <w:rsid w:val="00425E65"/>
    <w:rsid w:val="00432326"/>
    <w:rsid w:val="004344D7"/>
    <w:rsid w:val="00442590"/>
    <w:rsid w:val="00442EA1"/>
    <w:rsid w:val="0044580D"/>
    <w:rsid w:val="0045290A"/>
    <w:rsid w:val="00452D8C"/>
    <w:rsid w:val="004538EB"/>
    <w:rsid w:val="004707F1"/>
    <w:rsid w:val="00470B7B"/>
    <w:rsid w:val="00471110"/>
    <w:rsid w:val="00473852"/>
    <w:rsid w:val="00477189"/>
    <w:rsid w:val="0047744E"/>
    <w:rsid w:val="0048013C"/>
    <w:rsid w:val="00486EAA"/>
    <w:rsid w:val="00491C22"/>
    <w:rsid w:val="00492A77"/>
    <w:rsid w:val="00494CAF"/>
    <w:rsid w:val="00495AC3"/>
    <w:rsid w:val="00495D57"/>
    <w:rsid w:val="00495FA7"/>
    <w:rsid w:val="00495FDC"/>
    <w:rsid w:val="004968CC"/>
    <w:rsid w:val="004A03A0"/>
    <w:rsid w:val="004A1F66"/>
    <w:rsid w:val="004A515D"/>
    <w:rsid w:val="004A5639"/>
    <w:rsid w:val="004A62E9"/>
    <w:rsid w:val="004A6713"/>
    <w:rsid w:val="004A6F48"/>
    <w:rsid w:val="004B12B2"/>
    <w:rsid w:val="004B1830"/>
    <w:rsid w:val="004B24AB"/>
    <w:rsid w:val="004B2BB2"/>
    <w:rsid w:val="004B4649"/>
    <w:rsid w:val="004B4E69"/>
    <w:rsid w:val="004B5293"/>
    <w:rsid w:val="004B54FD"/>
    <w:rsid w:val="004B5910"/>
    <w:rsid w:val="004C36D4"/>
    <w:rsid w:val="004C4891"/>
    <w:rsid w:val="004C4DD6"/>
    <w:rsid w:val="004C4DF6"/>
    <w:rsid w:val="004C7086"/>
    <w:rsid w:val="004D23A5"/>
    <w:rsid w:val="004D52A3"/>
    <w:rsid w:val="004D72B5"/>
    <w:rsid w:val="004E2964"/>
    <w:rsid w:val="004E3C0C"/>
    <w:rsid w:val="004E6FAD"/>
    <w:rsid w:val="004F0B7C"/>
    <w:rsid w:val="004F197D"/>
    <w:rsid w:val="004F4345"/>
    <w:rsid w:val="00502A82"/>
    <w:rsid w:val="00503C3F"/>
    <w:rsid w:val="00504210"/>
    <w:rsid w:val="00504AAE"/>
    <w:rsid w:val="0050594B"/>
    <w:rsid w:val="00506588"/>
    <w:rsid w:val="00506DD8"/>
    <w:rsid w:val="00510562"/>
    <w:rsid w:val="00517F09"/>
    <w:rsid w:val="0052035B"/>
    <w:rsid w:val="00521C84"/>
    <w:rsid w:val="0052613D"/>
    <w:rsid w:val="0052688D"/>
    <w:rsid w:val="00526C0C"/>
    <w:rsid w:val="0053213C"/>
    <w:rsid w:val="0053558B"/>
    <w:rsid w:val="005364C4"/>
    <w:rsid w:val="0053697B"/>
    <w:rsid w:val="005415C0"/>
    <w:rsid w:val="00542C5A"/>
    <w:rsid w:val="00543107"/>
    <w:rsid w:val="00543261"/>
    <w:rsid w:val="00545DF2"/>
    <w:rsid w:val="00546BD2"/>
    <w:rsid w:val="005471FE"/>
    <w:rsid w:val="00554B9C"/>
    <w:rsid w:val="005578A1"/>
    <w:rsid w:val="00560905"/>
    <w:rsid w:val="00562235"/>
    <w:rsid w:val="00563A45"/>
    <w:rsid w:val="00563F6B"/>
    <w:rsid w:val="00564985"/>
    <w:rsid w:val="0056498F"/>
    <w:rsid w:val="00565A6B"/>
    <w:rsid w:val="00571095"/>
    <w:rsid w:val="00571223"/>
    <w:rsid w:val="005718B2"/>
    <w:rsid w:val="00571E49"/>
    <w:rsid w:val="005748D8"/>
    <w:rsid w:val="005778B1"/>
    <w:rsid w:val="00577E6D"/>
    <w:rsid w:val="00582110"/>
    <w:rsid w:val="00582AE6"/>
    <w:rsid w:val="005832F9"/>
    <w:rsid w:val="00584222"/>
    <w:rsid w:val="00586208"/>
    <w:rsid w:val="00590A7E"/>
    <w:rsid w:val="00590B5B"/>
    <w:rsid w:val="0059127A"/>
    <w:rsid w:val="00592746"/>
    <w:rsid w:val="005948D5"/>
    <w:rsid w:val="005A05E2"/>
    <w:rsid w:val="005A18A5"/>
    <w:rsid w:val="005A69CF"/>
    <w:rsid w:val="005A6A99"/>
    <w:rsid w:val="005A7027"/>
    <w:rsid w:val="005A7504"/>
    <w:rsid w:val="005B343E"/>
    <w:rsid w:val="005B5CD7"/>
    <w:rsid w:val="005B72D9"/>
    <w:rsid w:val="005C172A"/>
    <w:rsid w:val="005C6134"/>
    <w:rsid w:val="005C7830"/>
    <w:rsid w:val="005D4303"/>
    <w:rsid w:val="005D662A"/>
    <w:rsid w:val="005D6891"/>
    <w:rsid w:val="005D6BC7"/>
    <w:rsid w:val="005E3A49"/>
    <w:rsid w:val="005F3FD8"/>
    <w:rsid w:val="00600FD2"/>
    <w:rsid w:val="006012D2"/>
    <w:rsid w:val="0060329B"/>
    <w:rsid w:val="00605D5B"/>
    <w:rsid w:val="00605D6C"/>
    <w:rsid w:val="00607177"/>
    <w:rsid w:val="00607F5B"/>
    <w:rsid w:val="006155C8"/>
    <w:rsid w:val="00615E08"/>
    <w:rsid w:val="00616C95"/>
    <w:rsid w:val="00620034"/>
    <w:rsid w:val="00621331"/>
    <w:rsid w:val="00622FBD"/>
    <w:rsid w:val="00624E7C"/>
    <w:rsid w:val="00627B3F"/>
    <w:rsid w:val="00627E85"/>
    <w:rsid w:val="00630464"/>
    <w:rsid w:val="006317E0"/>
    <w:rsid w:val="006337EB"/>
    <w:rsid w:val="00634482"/>
    <w:rsid w:val="00635784"/>
    <w:rsid w:val="00635A2E"/>
    <w:rsid w:val="00636FF7"/>
    <w:rsid w:val="00640513"/>
    <w:rsid w:val="00645EF9"/>
    <w:rsid w:val="006467AE"/>
    <w:rsid w:val="006507F1"/>
    <w:rsid w:val="00651748"/>
    <w:rsid w:val="0065522D"/>
    <w:rsid w:val="00656C35"/>
    <w:rsid w:val="00660008"/>
    <w:rsid w:val="0066019D"/>
    <w:rsid w:val="0066603E"/>
    <w:rsid w:val="006664B7"/>
    <w:rsid w:val="00666809"/>
    <w:rsid w:val="00667B32"/>
    <w:rsid w:val="006726E6"/>
    <w:rsid w:val="0067393D"/>
    <w:rsid w:val="00675617"/>
    <w:rsid w:val="00684806"/>
    <w:rsid w:val="00685E23"/>
    <w:rsid w:val="006912E2"/>
    <w:rsid w:val="00694DC5"/>
    <w:rsid w:val="00695EAC"/>
    <w:rsid w:val="006A06A1"/>
    <w:rsid w:val="006A16A8"/>
    <w:rsid w:val="006A1E27"/>
    <w:rsid w:val="006B00E9"/>
    <w:rsid w:val="006B1569"/>
    <w:rsid w:val="006B2341"/>
    <w:rsid w:val="006B2A81"/>
    <w:rsid w:val="006B2ADC"/>
    <w:rsid w:val="006B74B9"/>
    <w:rsid w:val="006B7BA8"/>
    <w:rsid w:val="006C03A5"/>
    <w:rsid w:val="006C303D"/>
    <w:rsid w:val="006C44F1"/>
    <w:rsid w:val="006C4805"/>
    <w:rsid w:val="006D02E0"/>
    <w:rsid w:val="006D070A"/>
    <w:rsid w:val="006D21E9"/>
    <w:rsid w:val="006D4087"/>
    <w:rsid w:val="006D46CB"/>
    <w:rsid w:val="006D6DEC"/>
    <w:rsid w:val="006D7A24"/>
    <w:rsid w:val="006E02A9"/>
    <w:rsid w:val="006E0551"/>
    <w:rsid w:val="006E0759"/>
    <w:rsid w:val="006E22E3"/>
    <w:rsid w:val="006E3CF1"/>
    <w:rsid w:val="006E485E"/>
    <w:rsid w:val="006E5543"/>
    <w:rsid w:val="006E5FAB"/>
    <w:rsid w:val="006E60D1"/>
    <w:rsid w:val="006E64CF"/>
    <w:rsid w:val="006E77F1"/>
    <w:rsid w:val="006F2DEF"/>
    <w:rsid w:val="006F36E9"/>
    <w:rsid w:val="006F3E0A"/>
    <w:rsid w:val="006F464A"/>
    <w:rsid w:val="006F4F25"/>
    <w:rsid w:val="0070035A"/>
    <w:rsid w:val="00700927"/>
    <w:rsid w:val="00702CC1"/>
    <w:rsid w:val="00703EF5"/>
    <w:rsid w:val="00710036"/>
    <w:rsid w:val="007139E2"/>
    <w:rsid w:val="00720359"/>
    <w:rsid w:val="0072041D"/>
    <w:rsid w:val="00732A0C"/>
    <w:rsid w:val="00733921"/>
    <w:rsid w:val="00734029"/>
    <w:rsid w:val="00735D88"/>
    <w:rsid w:val="00736025"/>
    <w:rsid w:val="00741D9E"/>
    <w:rsid w:val="0074293D"/>
    <w:rsid w:val="007429A2"/>
    <w:rsid w:val="00743E33"/>
    <w:rsid w:val="00744AF7"/>
    <w:rsid w:val="00746CCA"/>
    <w:rsid w:val="00750ED7"/>
    <w:rsid w:val="00752EC9"/>
    <w:rsid w:val="00755EA4"/>
    <w:rsid w:val="00757CA0"/>
    <w:rsid w:val="007605AA"/>
    <w:rsid w:val="007620FA"/>
    <w:rsid w:val="00763BCA"/>
    <w:rsid w:val="0076599C"/>
    <w:rsid w:val="00766E3F"/>
    <w:rsid w:val="00770E30"/>
    <w:rsid w:val="007710BA"/>
    <w:rsid w:val="007721BC"/>
    <w:rsid w:val="00775116"/>
    <w:rsid w:val="00775BB1"/>
    <w:rsid w:val="0077796E"/>
    <w:rsid w:val="00781C1A"/>
    <w:rsid w:val="007824F3"/>
    <w:rsid w:val="00783948"/>
    <w:rsid w:val="0078658A"/>
    <w:rsid w:val="00790574"/>
    <w:rsid w:val="007906A9"/>
    <w:rsid w:val="00792735"/>
    <w:rsid w:val="00796B39"/>
    <w:rsid w:val="00797CFC"/>
    <w:rsid w:val="00797EFA"/>
    <w:rsid w:val="007A0F9C"/>
    <w:rsid w:val="007A11F1"/>
    <w:rsid w:val="007A3DF4"/>
    <w:rsid w:val="007A76CD"/>
    <w:rsid w:val="007B151D"/>
    <w:rsid w:val="007B342C"/>
    <w:rsid w:val="007C02BD"/>
    <w:rsid w:val="007C0F5F"/>
    <w:rsid w:val="007C3785"/>
    <w:rsid w:val="007C4825"/>
    <w:rsid w:val="007C639C"/>
    <w:rsid w:val="007C6C66"/>
    <w:rsid w:val="007D58DD"/>
    <w:rsid w:val="007D7375"/>
    <w:rsid w:val="007E0F2E"/>
    <w:rsid w:val="007E12C0"/>
    <w:rsid w:val="007E3D8D"/>
    <w:rsid w:val="007F2748"/>
    <w:rsid w:val="007F3F54"/>
    <w:rsid w:val="008001B0"/>
    <w:rsid w:val="00801324"/>
    <w:rsid w:val="00805961"/>
    <w:rsid w:val="0081271D"/>
    <w:rsid w:val="00812C71"/>
    <w:rsid w:val="00820D37"/>
    <w:rsid w:val="008211DD"/>
    <w:rsid w:val="00824783"/>
    <w:rsid w:val="00827BEF"/>
    <w:rsid w:val="00830DF0"/>
    <w:rsid w:val="00832389"/>
    <w:rsid w:val="008351D7"/>
    <w:rsid w:val="00841F74"/>
    <w:rsid w:val="00844843"/>
    <w:rsid w:val="0084529C"/>
    <w:rsid w:val="0085040B"/>
    <w:rsid w:val="00850AD6"/>
    <w:rsid w:val="00850E87"/>
    <w:rsid w:val="008519DD"/>
    <w:rsid w:val="00853758"/>
    <w:rsid w:val="00856849"/>
    <w:rsid w:val="008605F0"/>
    <w:rsid w:val="008610DD"/>
    <w:rsid w:val="00861150"/>
    <w:rsid w:val="00861768"/>
    <w:rsid w:val="00861F7F"/>
    <w:rsid w:val="0086339D"/>
    <w:rsid w:val="00863458"/>
    <w:rsid w:val="00865F2D"/>
    <w:rsid w:val="00866BF7"/>
    <w:rsid w:val="00871360"/>
    <w:rsid w:val="008745A1"/>
    <w:rsid w:val="00875571"/>
    <w:rsid w:val="008769C8"/>
    <w:rsid w:val="008779B7"/>
    <w:rsid w:val="00880385"/>
    <w:rsid w:val="00880AB1"/>
    <w:rsid w:val="00880BEA"/>
    <w:rsid w:val="00884893"/>
    <w:rsid w:val="00884F92"/>
    <w:rsid w:val="00885367"/>
    <w:rsid w:val="00885399"/>
    <w:rsid w:val="00890A5E"/>
    <w:rsid w:val="00891377"/>
    <w:rsid w:val="008925F5"/>
    <w:rsid w:val="008939D9"/>
    <w:rsid w:val="0089576B"/>
    <w:rsid w:val="008974BF"/>
    <w:rsid w:val="008A065B"/>
    <w:rsid w:val="008A556C"/>
    <w:rsid w:val="008B041F"/>
    <w:rsid w:val="008B1B74"/>
    <w:rsid w:val="008B2C2D"/>
    <w:rsid w:val="008B3439"/>
    <w:rsid w:val="008B3D04"/>
    <w:rsid w:val="008B53B3"/>
    <w:rsid w:val="008B70BC"/>
    <w:rsid w:val="008C20DE"/>
    <w:rsid w:val="008D0EBF"/>
    <w:rsid w:val="008D5B84"/>
    <w:rsid w:val="008D74EC"/>
    <w:rsid w:val="008E3748"/>
    <w:rsid w:val="008E3AB4"/>
    <w:rsid w:val="008F089F"/>
    <w:rsid w:val="008F439A"/>
    <w:rsid w:val="008F45EF"/>
    <w:rsid w:val="008F6978"/>
    <w:rsid w:val="008F6BBD"/>
    <w:rsid w:val="00905C7F"/>
    <w:rsid w:val="00907156"/>
    <w:rsid w:val="00913B2B"/>
    <w:rsid w:val="00913D8F"/>
    <w:rsid w:val="0091688F"/>
    <w:rsid w:val="00917280"/>
    <w:rsid w:val="009221DB"/>
    <w:rsid w:val="00925373"/>
    <w:rsid w:val="0092578A"/>
    <w:rsid w:val="00927849"/>
    <w:rsid w:val="00930F63"/>
    <w:rsid w:val="00932BC8"/>
    <w:rsid w:val="009352AC"/>
    <w:rsid w:val="00936583"/>
    <w:rsid w:val="00936B0C"/>
    <w:rsid w:val="0093743A"/>
    <w:rsid w:val="009407B5"/>
    <w:rsid w:val="00941F44"/>
    <w:rsid w:val="00942A4F"/>
    <w:rsid w:val="00943570"/>
    <w:rsid w:val="00943C4A"/>
    <w:rsid w:val="009452E5"/>
    <w:rsid w:val="00945419"/>
    <w:rsid w:val="00954797"/>
    <w:rsid w:val="00954805"/>
    <w:rsid w:val="009568E9"/>
    <w:rsid w:val="00960C2C"/>
    <w:rsid w:val="009613B9"/>
    <w:rsid w:val="00961625"/>
    <w:rsid w:val="00962B9D"/>
    <w:rsid w:val="0097277B"/>
    <w:rsid w:val="009734E5"/>
    <w:rsid w:val="009758E3"/>
    <w:rsid w:val="00977E16"/>
    <w:rsid w:val="00980611"/>
    <w:rsid w:val="0098070F"/>
    <w:rsid w:val="009828B5"/>
    <w:rsid w:val="0098429B"/>
    <w:rsid w:val="00984DD5"/>
    <w:rsid w:val="00985AD0"/>
    <w:rsid w:val="00986869"/>
    <w:rsid w:val="00991618"/>
    <w:rsid w:val="00993511"/>
    <w:rsid w:val="009A0105"/>
    <w:rsid w:val="009A27E1"/>
    <w:rsid w:val="009A3FE9"/>
    <w:rsid w:val="009A4345"/>
    <w:rsid w:val="009A7F03"/>
    <w:rsid w:val="009B1CFC"/>
    <w:rsid w:val="009B4A07"/>
    <w:rsid w:val="009B6672"/>
    <w:rsid w:val="009C05E7"/>
    <w:rsid w:val="009C5825"/>
    <w:rsid w:val="009C6446"/>
    <w:rsid w:val="009D0A58"/>
    <w:rsid w:val="009D17D4"/>
    <w:rsid w:val="009D1D1C"/>
    <w:rsid w:val="009D2695"/>
    <w:rsid w:val="009E1206"/>
    <w:rsid w:val="009E36AC"/>
    <w:rsid w:val="009E7048"/>
    <w:rsid w:val="009F0200"/>
    <w:rsid w:val="009F3A2B"/>
    <w:rsid w:val="00A00F08"/>
    <w:rsid w:val="00A01905"/>
    <w:rsid w:val="00A052BB"/>
    <w:rsid w:val="00A06196"/>
    <w:rsid w:val="00A14A09"/>
    <w:rsid w:val="00A17A35"/>
    <w:rsid w:val="00A20622"/>
    <w:rsid w:val="00A21B4C"/>
    <w:rsid w:val="00A21D5D"/>
    <w:rsid w:val="00A23BDC"/>
    <w:rsid w:val="00A24587"/>
    <w:rsid w:val="00A30175"/>
    <w:rsid w:val="00A31F1B"/>
    <w:rsid w:val="00A326A9"/>
    <w:rsid w:val="00A32DAD"/>
    <w:rsid w:val="00A36685"/>
    <w:rsid w:val="00A41428"/>
    <w:rsid w:val="00A4443F"/>
    <w:rsid w:val="00A44C81"/>
    <w:rsid w:val="00A454B1"/>
    <w:rsid w:val="00A51262"/>
    <w:rsid w:val="00A61A80"/>
    <w:rsid w:val="00A62266"/>
    <w:rsid w:val="00A62B1D"/>
    <w:rsid w:val="00A62B74"/>
    <w:rsid w:val="00A6352E"/>
    <w:rsid w:val="00A74994"/>
    <w:rsid w:val="00A75789"/>
    <w:rsid w:val="00A764D8"/>
    <w:rsid w:val="00A80369"/>
    <w:rsid w:val="00A83640"/>
    <w:rsid w:val="00A84C43"/>
    <w:rsid w:val="00A90569"/>
    <w:rsid w:val="00A9071C"/>
    <w:rsid w:val="00A91025"/>
    <w:rsid w:val="00A92A69"/>
    <w:rsid w:val="00A95794"/>
    <w:rsid w:val="00AA0CB0"/>
    <w:rsid w:val="00AA368A"/>
    <w:rsid w:val="00AA5F95"/>
    <w:rsid w:val="00AA6A2F"/>
    <w:rsid w:val="00AB0F2D"/>
    <w:rsid w:val="00AB227C"/>
    <w:rsid w:val="00AB25C2"/>
    <w:rsid w:val="00AB2896"/>
    <w:rsid w:val="00AB37A1"/>
    <w:rsid w:val="00AB61C3"/>
    <w:rsid w:val="00AB7FCE"/>
    <w:rsid w:val="00AC2C34"/>
    <w:rsid w:val="00AD0310"/>
    <w:rsid w:val="00AD4ACE"/>
    <w:rsid w:val="00AD503C"/>
    <w:rsid w:val="00AE6B19"/>
    <w:rsid w:val="00AE6E56"/>
    <w:rsid w:val="00AF04D0"/>
    <w:rsid w:val="00AF1721"/>
    <w:rsid w:val="00AF2EEA"/>
    <w:rsid w:val="00AF2F76"/>
    <w:rsid w:val="00B00C28"/>
    <w:rsid w:val="00B01DFF"/>
    <w:rsid w:val="00B01ED1"/>
    <w:rsid w:val="00B02487"/>
    <w:rsid w:val="00B046C7"/>
    <w:rsid w:val="00B04A58"/>
    <w:rsid w:val="00B05FCB"/>
    <w:rsid w:val="00B108EF"/>
    <w:rsid w:val="00B11C37"/>
    <w:rsid w:val="00B11CD6"/>
    <w:rsid w:val="00B1795A"/>
    <w:rsid w:val="00B202D6"/>
    <w:rsid w:val="00B21EB5"/>
    <w:rsid w:val="00B23773"/>
    <w:rsid w:val="00B25C2A"/>
    <w:rsid w:val="00B261B6"/>
    <w:rsid w:val="00B36002"/>
    <w:rsid w:val="00B36E7B"/>
    <w:rsid w:val="00B4125E"/>
    <w:rsid w:val="00B43603"/>
    <w:rsid w:val="00B43F9E"/>
    <w:rsid w:val="00B45255"/>
    <w:rsid w:val="00B45455"/>
    <w:rsid w:val="00B46462"/>
    <w:rsid w:val="00B47FF2"/>
    <w:rsid w:val="00B50765"/>
    <w:rsid w:val="00B517D2"/>
    <w:rsid w:val="00B52AA9"/>
    <w:rsid w:val="00B551EB"/>
    <w:rsid w:val="00B55F7D"/>
    <w:rsid w:val="00B575FA"/>
    <w:rsid w:val="00B73A66"/>
    <w:rsid w:val="00B742AA"/>
    <w:rsid w:val="00B7649E"/>
    <w:rsid w:val="00B82EBC"/>
    <w:rsid w:val="00B8418B"/>
    <w:rsid w:val="00B85C8D"/>
    <w:rsid w:val="00B906ED"/>
    <w:rsid w:val="00B915A7"/>
    <w:rsid w:val="00B932A3"/>
    <w:rsid w:val="00BA0396"/>
    <w:rsid w:val="00BA30C7"/>
    <w:rsid w:val="00BA4897"/>
    <w:rsid w:val="00BA6342"/>
    <w:rsid w:val="00BB204D"/>
    <w:rsid w:val="00BC4ADD"/>
    <w:rsid w:val="00BC54E6"/>
    <w:rsid w:val="00BC5C58"/>
    <w:rsid w:val="00BC6148"/>
    <w:rsid w:val="00BD09A8"/>
    <w:rsid w:val="00BD117A"/>
    <w:rsid w:val="00BD16E3"/>
    <w:rsid w:val="00BD359D"/>
    <w:rsid w:val="00BD3C3C"/>
    <w:rsid w:val="00BD6398"/>
    <w:rsid w:val="00BE0842"/>
    <w:rsid w:val="00BE0D62"/>
    <w:rsid w:val="00BE39B7"/>
    <w:rsid w:val="00BE450C"/>
    <w:rsid w:val="00BE7E74"/>
    <w:rsid w:val="00BF56CD"/>
    <w:rsid w:val="00BF7A52"/>
    <w:rsid w:val="00C007B1"/>
    <w:rsid w:val="00C01B40"/>
    <w:rsid w:val="00C023BB"/>
    <w:rsid w:val="00C07F43"/>
    <w:rsid w:val="00C13A1A"/>
    <w:rsid w:val="00C14169"/>
    <w:rsid w:val="00C17BCC"/>
    <w:rsid w:val="00C20406"/>
    <w:rsid w:val="00C2483A"/>
    <w:rsid w:val="00C268E4"/>
    <w:rsid w:val="00C3297C"/>
    <w:rsid w:val="00C34C1B"/>
    <w:rsid w:val="00C35177"/>
    <w:rsid w:val="00C36E8B"/>
    <w:rsid w:val="00C414F1"/>
    <w:rsid w:val="00C4171A"/>
    <w:rsid w:val="00C41BA1"/>
    <w:rsid w:val="00C42622"/>
    <w:rsid w:val="00C42FBA"/>
    <w:rsid w:val="00C437A9"/>
    <w:rsid w:val="00C449B0"/>
    <w:rsid w:val="00C454A2"/>
    <w:rsid w:val="00C510A5"/>
    <w:rsid w:val="00C51205"/>
    <w:rsid w:val="00C52D52"/>
    <w:rsid w:val="00C564D4"/>
    <w:rsid w:val="00C57E03"/>
    <w:rsid w:val="00C60F12"/>
    <w:rsid w:val="00C62B3A"/>
    <w:rsid w:val="00C6391B"/>
    <w:rsid w:val="00C63DD8"/>
    <w:rsid w:val="00C655B1"/>
    <w:rsid w:val="00C67E5A"/>
    <w:rsid w:val="00C70D09"/>
    <w:rsid w:val="00C71044"/>
    <w:rsid w:val="00C73AF8"/>
    <w:rsid w:val="00C74BEC"/>
    <w:rsid w:val="00C74D2A"/>
    <w:rsid w:val="00C769B5"/>
    <w:rsid w:val="00C806F2"/>
    <w:rsid w:val="00C81115"/>
    <w:rsid w:val="00C811DC"/>
    <w:rsid w:val="00C82B7D"/>
    <w:rsid w:val="00C83630"/>
    <w:rsid w:val="00C83B05"/>
    <w:rsid w:val="00C842CF"/>
    <w:rsid w:val="00C84F53"/>
    <w:rsid w:val="00C86224"/>
    <w:rsid w:val="00C86E84"/>
    <w:rsid w:val="00C95D14"/>
    <w:rsid w:val="00C97DBF"/>
    <w:rsid w:val="00CA1856"/>
    <w:rsid w:val="00CA2691"/>
    <w:rsid w:val="00CA589C"/>
    <w:rsid w:val="00CA6ECF"/>
    <w:rsid w:val="00CC09D4"/>
    <w:rsid w:val="00CC16DD"/>
    <w:rsid w:val="00CC1ED7"/>
    <w:rsid w:val="00CC20A4"/>
    <w:rsid w:val="00CC42BD"/>
    <w:rsid w:val="00CC6DCF"/>
    <w:rsid w:val="00CC7BA5"/>
    <w:rsid w:val="00CD11A0"/>
    <w:rsid w:val="00CD5290"/>
    <w:rsid w:val="00CD7C8E"/>
    <w:rsid w:val="00CE02F9"/>
    <w:rsid w:val="00CE10B2"/>
    <w:rsid w:val="00CE2705"/>
    <w:rsid w:val="00CE2991"/>
    <w:rsid w:val="00CE675A"/>
    <w:rsid w:val="00CE7DA9"/>
    <w:rsid w:val="00CF0556"/>
    <w:rsid w:val="00CF0ACD"/>
    <w:rsid w:val="00CF21AF"/>
    <w:rsid w:val="00CF50FA"/>
    <w:rsid w:val="00CF6BAF"/>
    <w:rsid w:val="00D005D3"/>
    <w:rsid w:val="00D0061D"/>
    <w:rsid w:val="00D0703C"/>
    <w:rsid w:val="00D12588"/>
    <w:rsid w:val="00D1348B"/>
    <w:rsid w:val="00D144FE"/>
    <w:rsid w:val="00D15098"/>
    <w:rsid w:val="00D20364"/>
    <w:rsid w:val="00D220AE"/>
    <w:rsid w:val="00D23F46"/>
    <w:rsid w:val="00D259F8"/>
    <w:rsid w:val="00D2702F"/>
    <w:rsid w:val="00D30864"/>
    <w:rsid w:val="00D30AC8"/>
    <w:rsid w:val="00D336EB"/>
    <w:rsid w:val="00D33745"/>
    <w:rsid w:val="00D33A3D"/>
    <w:rsid w:val="00D34753"/>
    <w:rsid w:val="00D35B5E"/>
    <w:rsid w:val="00D40ECD"/>
    <w:rsid w:val="00D41BA2"/>
    <w:rsid w:val="00D42019"/>
    <w:rsid w:val="00D42D9F"/>
    <w:rsid w:val="00D43431"/>
    <w:rsid w:val="00D5075E"/>
    <w:rsid w:val="00D51E45"/>
    <w:rsid w:val="00D52AC3"/>
    <w:rsid w:val="00D5357C"/>
    <w:rsid w:val="00D5556B"/>
    <w:rsid w:val="00D62850"/>
    <w:rsid w:val="00D62E4A"/>
    <w:rsid w:val="00D6323D"/>
    <w:rsid w:val="00D67FDB"/>
    <w:rsid w:val="00D731B1"/>
    <w:rsid w:val="00D73AC1"/>
    <w:rsid w:val="00D779CD"/>
    <w:rsid w:val="00D80027"/>
    <w:rsid w:val="00D80DEC"/>
    <w:rsid w:val="00D818C9"/>
    <w:rsid w:val="00D82F3A"/>
    <w:rsid w:val="00D86727"/>
    <w:rsid w:val="00D86B02"/>
    <w:rsid w:val="00D90EB2"/>
    <w:rsid w:val="00D91999"/>
    <w:rsid w:val="00D92257"/>
    <w:rsid w:val="00D933BE"/>
    <w:rsid w:val="00D965C2"/>
    <w:rsid w:val="00D96A85"/>
    <w:rsid w:val="00D97240"/>
    <w:rsid w:val="00D973A5"/>
    <w:rsid w:val="00D97D94"/>
    <w:rsid w:val="00DA19C7"/>
    <w:rsid w:val="00DA374D"/>
    <w:rsid w:val="00DA7A3A"/>
    <w:rsid w:val="00DB3DAF"/>
    <w:rsid w:val="00DB4812"/>
    <w:rsid w:val="00DB7873"/>
    <w:rsid w:val="00DC3C61"/>
    <w:rsid w:val="00DC6887"/>
    <w:rsid w:val="00DC6E3C"/>
    <w:rsid w:val="00DD2903"/>
    <w:rsid w:val="00DD3D11"/>
    <w:rsid w:val="00DD4C0B"/>
    <w:rsid w:val="00DD73B4"/>
    <w:rsid w:val="00DE5556"/>
    <w:rsid w:val="00DF2AAB"/>
    <w:rsid w:val="00DF5B01"/>
    <w:rsid w:val="00DF5E62"/>
    <w:rsid w:val="00DF7516"/>
    <w:rsid w:val="00DF79A7"/>
    <w:rsid w:val="00E01EEE"/>
    <w:rsid w:val="00E02A56"/>
    <w:rsid w:val="00E062D0"/>
    <w:rsid w:val="00E1097F"/>
    <w:rsid w:val="00E119E1"/>
    <w:rsid w:val="00E13159"/>
    <w:rsid w:val="00E148BD"/>
    <w:rsid w:val="00E21579"/>
    <w:rsid w:val="00E22D23"/>
    <w:rsid w:val="00E25D88"/>
    <w:rsid w:val="00E25F61"/>
    <w:rsid w:val="00E31428"/>
    <w:rsid w:val="00E33AC5"/>
    <w:rsid w:val="00E35D62"/>
    <w:rsid w:val="00E36BB4"/>
    <w:rsid w:val="00E3747A"/>
    <w:rsid w:val="00E374A3"/>
    <w:rsid w:val="00E3754B"/>
    <w:rsid w:val="00E401CB"/>
    <w:rsid w:val="00E40414"/>
    <w:rsid w:val="00E437CA"/>
    <w:rsid w:val="00E512F6"/>
    <w:rsid w:val="00E54596"/>
    <w:rsid w:val="00E6072D"/>
    <w:rsid w:val="00E6161A"/>
    <w:rsid w:val="00E633B6"/>
    <w:rsid w:val="00E6496C"/>
    <w:rsid w:val="00E64CE9"/>
    <w:rsid w:val="00E65824"/>
    <w:rsid w:val="00E65AAE"/>
    <w:rsid w:val="00E66CB2"/>
    <w:rsid w:val="00E67116"/>
    <w:rsid w:val="00E671FB"/>
    <w:rsid w:val="00E72036"/>
    <w:rsid w:val="00E7222B"/>
    <w:rsid w:val="00E739C6"/>
    <w:rsid w:val="00E74643"/>
    <w:rsid w:val="00E76E69"/>
    <w:rsid w:val="00E77B10"/>
    <w:rsid w:val="00E80F69"/>
    <w:rsid w:val="00E82F19"/>
    <w:rsid w:val="00E83BF7"/>
    <w:rsid w:val="00E83D8C"/>
    <w:rsid w:val="00E857BA"/>
    <w:rsid w:val="00E86998"/>
    <w:rsid w:val="00E86EDA"/>
    <w:rsid w:val="00E871D5"/>
    <w:rsid w:val="00E9073E"/>
    <w:rsid w:val="00E92843"/>
    <w:rsid w:val="00E959CC"/>
    <w:rsid w:val="00EA3514"/>
    <w:rsid w:val="00EA3D64"/>
    <w:rsid w:val="00EA5DC3"/>
    <w:rsid w:val="00EA5F00"/>
    <w:rsid w:val="00EB18C5"/>
    <w:rsid w:val="00EB3A0D"/>
    <w:rsid w:val="00EB4491"/>
    <w:rsid w:val="00EB5AAD"/>
    <w:rsid w:val="00EC2A2F"/>
    <w:rsid w:val="00EC3E94"/>
    <w:rsid w:val="00ED137F"/>
    <w:rsid w:val="00ED5A4D"/>
    <w:rsid w:val="00EE0EDB"/>
    <w:rsid w:val="00EE1A1D"/>
    <w:rsid w:val="00EE1C7E"/>
    <w:rsid w:val="00EE35D1"/>
    <w:rsid w:val="00EE35D2"/>
    <w:rsid w:val="00EE7860"/>
    <w:rsid w:val="00EF0402"/>
    <w:rsid w:val="00EF0F65"/>
    <w:rsid w:val="00EF3B9D"/>
    <w:rsid w:val="00EF4FA0"/>
    <w:rsid w:val="00EF4FD9"/>
    <w:rsid w:val="00EF6D9E"/>
    <w:rsid w:val="00F060B6"/>
    <w:rsid w:val="00F0789A"/>
    <w:rsid w:val="00F1042A"/>
    <w:rsid w:val="00F11724"/>
    <w:rsid w:val="00F132C9"/>
    <w:rsid w:val="00F142DF"/>
    <w:rsid w:val="00F15DBB"/>
    <w:rsid w:val="00F161BF"/>
    <w:rsid w:val="00F25711"/>
    <w:rsid w:val="00F30662"/>
    <w:rsid w:val="00F30A1A"/>
    <w:rsid w:val="00F34675"/>
    <w:rsid w:val="00F352E5"/>
    <w:rsid w:val="00F35EF5"/>
    <w:rsid w:val="00F3751C"/>
    <w:rsid w:val="00F4408B"/>
    <w:rsid w:val="00F45FB6"/>
    <w:rsid w:val="00F471EB"/>
    <w:rsid w:val="00F50C8F"/>
    <w:rsid w:val="00F5294F"/>
    <w:rsid w:val="00F52B3B"/>
    <w:rsid w:val="00F55B61"/>
    <w:rsid w:val="00F56695"/>
    <w:rsid w:val="00F56B95"/>
    <w:rsid w:val="00F5716C"/>
    <w:rsid w:val="00F57A71"/>
    <w:rsid w:val="00F57C51"/>
    <w:rsid w:val="00F62C56"/>
    <w:rsid w:val="00F63E97"/>
    <w:rsid w:val="00F63FDA"/>
    <w:rsid w:val="00F6431F"/>
    <w:rsid w:val="00F643C2"/>
    <w:rsid w:val="00F669E1"/>
    <w:rsid w:val="00F66F04"/>
    <w:rsid w:val="00F67505"/>
    <w:rsid w:val="00F71595"/>
    <w:rsid w:val="00F7289E"/>
    <w:rsid w:val="00F73348"/>
    <w:rsid w:val="00F75013"/>
    <w:rsid w:val="00F85A29"/>
    <w:rsid w:val="00F87446"/>
    <w:rsid w:val="00F90403"/>
    <w:rsid w:val="00F91263"/>
    <w:rsid w:val="00FA087B"/>
    <w:rsid w:val="00FA13D8"/>
    <w:rsid w:val="00FA5B94"/>
    <w:rsid w:val="00FA5D05"/>
    <w:rsid w:val="00FA67D6"/>
    <w:rsid w:val="00FB10CA"/>
    <w:rsid w:val="00FB1D1C"/>
    <w:rsid w:val="00FB23B6"/>
    <w:rsid w:val="00FB3129"/>
    <w:rsid w:val="00FB35DD"/>
    <w:rsid w:val="00FB3D2E"/>
    <w:rsid w:val="00FB3FDB"/>
    <w:rsid w:val="00FC0778"/>
    <w:rsid w:val="00FC147E"/>
    <w:rsid w:val="00FC1F91"/>
    <w:rsid w:val="00FC2C8C"/>
    <w:rsid w:val="00FC2DD4"/>
    <w:rsid w:val="00FD04D3"/>
    <w:rsid w:val="00FD06E6"/>
    <w:rsid w:val="00FD5F98"/>
    <w:rsid w:val="00FD6A86"/>
    <w:rsid w:val="00FD714E"/>
    <w:rsid w:val="00FE136E"/>
    <w:rsid w:val="00FE3C69"/>
    <w:rsid w:val="00FE439F"/>
    <w:rsid w:val="00FE5045"/>
    <w:rsid w:val="00FE61DA"/>
    <w:rsid w:val="00FF1AE1"/>
    <w:rsid w:val="00FF5362"/>
    <w:rsid w:val="00FF6EE6"/>
    <w:rsid w:val="00FF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A2247C8"/>
  <w15:chartTrackingRefBased/>
  <w15:docId w15:val="{EA666E02-A38A-4544-A9C1-D9ADED0BF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F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A5F00"/>
    <w:pPr>
      <w:keepNext/>
      <w:numPr>
        <w:numId w:val="2"/>
      </w:numPr>
      <w:spacing w:before="240" w:after="60"/>
      <w:outlineLvl w:val="0"/>
    </w:pPr>
    <w:rPr>
      <w:rFonts w:ascii="Tahoma" w:hAnsi="Tahoma"/>
      <w:b/>
      <w:bCs/>
      <w:color w:val="C00000"/>
      <w:kern w:val="32"/>
      <w:sz w:val="40"/>
      <w:szCs w:val="32"/>
    </w:rPr>
  </w:style>
  <w:style w:type="paragraph" w:styleId="Heading2">
    <w:name w:val="heading 2"/>
    <w:basedOn w:val="Normal"/>
    <w:next w:val="Normal"/>
    <w:link w:val="Heading2Char"/>
    <w:qFormat/>
    <w:rsid w:val="00E3754B"/>
    <w:pPr>
      <w:keepNext/>
      <w:pBdr>
        <w:top w:val="single" w:sz="4" w:space="1" w:color="auto"/>
      </w:pBdr>
      <w:spacing w:before="240" w:after="60"/>
      <w:outlineLvl w:val="1"/>
    </w:pPr>
    <w:rPr>
      <w:b/>
      <w:bCs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2F19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A5F00"/>
    <w:rPr>
      <w:rFonts w:ascii="Tahoma" w:eastAsia="Times New Roman" w:hAnsi="Tahoma" w:cs="Times New Roman"/>
      <w:b/>
      <w:bCs/>
      <w:color w:val="C00000"/>
      <w:kern w:val="32"/>
      <w:sz w:val="40"/>
      <w:szCs w:val="32"/>
    </w:rPr>
  </w:style>
  <w:style w:type="character" w:customStyle="1" w:styleId="Heading2Char">
    <w:name w:val="Heading 2 Char"/>
    <w:basedOn w:val="DefaultParagraphFont"/>
    <w:link w:val="Heading2"/>
    <w:rsid w:val="00E3754B"/>
    <w:rPr>
      <w:rFonts w:ascii="Times New Roman" w:eastAsia="Times New Roman" w:hAnsi="Times New Roman" w:cs="Times New Roman"/>
      <w:b/>
      <w:bCs/>
      <w:iCs/>
      <w:sz w:val="26"/>
      <w:szCs w:val="28"/>
    </w:rPr>
  </w:style>
  <w:style w:type="paragraph" w:styleId="Header">
    <w:name w:val="header"/>
    <w:basedOn w:val="Normal"/>
    <w:link w:val="HeaderChar"/>
    <w:uiPriority w:val="99"/>
    <w:rsid w:val="00EA5F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5F0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A5F00"/>
    <w:pPr>
      <w:spacing w:after="200" w:line="276" w:lineRule="auto"/>
      <w:ind w:left="720"/>
      <w:contextualSpacing/>
    </w:pPr>
    <w:rPr>
      <w:rFonts w:eastAsia="Calibri"/>
      <w:szCs w:val="22"/>
    </w:rPr>
  </w:style>
  <w:style w:type="paragraph" w:customStyle="1" w:styleId="Style1">
    <w:name w:val="Style1"/>
    <w:basedOn w:val="Normal"/>
    <w:rsid w:val="00EA5F00"/>
    <w:pPr>
      <w:numPr>
        <w:numId w:val="1"/>
      </w:numPr>
      <w:jc w:val="both"/>
    </w:pPr>
  </w:style>
  <w:style w:type="paragraph" w:customStyle="1" w:styleId="Style2">
    <w:name w:val="Style2"/>
    <w:basedOn w:val="Normal"/>
    <w:rsid w:val="00EA5F00"/>
    <w:pPr>
      <w:numPr>
        <w:ilvl w:val="1"/>
        <w:numId w:val="1"/>
      </w:numPr>
      <w:jc w:val="both"/>
    </w:pPr>
  </w:style>
  <w:style w:type="paragraph" w:customStyle="1" w:styleId="Style3">
    <w:name w:val="Style3"/>
    <w:basedOn w:val="Normal"/>
    <w:rsid w:val="00EA5F00"/>
    <w:pPr>
      <w:numPr>
        <w:ilvl w:val="2"/>
        <w:numId w:val="1"/>
      </w:numPr>
      <w:tabs>
        <w:tab w:val="clear" w:pos="2880"/>
      </w:tabs>
      <w:jc w:val="both"/>
    </w:pPr>
  </w:style>
  <w:style w:type="paragraph" w:customStyle="1" w:styleId="LearningTitle">
    <w:name w:val="Learning Title"/>
    <w:basedOn w:val="Normal"/>
    <w:link w:val="LearningTitleChar"/>
    <w:qFormat/>
    <w:rsid w:val="00EA5F00"/>
    <w:pPr>
      <w:pageBreakBefore/>
      <w:spacing w:before="240" w:after="120"/>
      <w:jc w:val="center"/>
    </w:pPr>
    <w:rPr>
      <w:rFonts w:ascii="Tahoma" w:hAnsi="Tahoma" w:cs="Tahoma"/>
      <w:b/>
      <w:color w:val="C00000"/>
      <w:sz w:val="38"/>
    </w:rPr>
  </w:style>
  <w:style w:type="character" w:customStyle="1" w:styleId="LearningTitleChar">
    <w:name w:val="Learning Title Char"/>
    <w:link w:val="LearningTitle"/>
    <w:rsid w:val="00EA5F00"/>
    <w:rPr>
      <w:rFonts w:ascii="Tahoma" w:eastAsia="Times New Roman" w:hAnsi="Tahoma" w:cs="Tahoma"/>
      <w:b/>
      <w:color w:val="C00000"/>
      <w:sz w:val="38"/>
      <w:szCs w:val="24"/>
    </w:rPr>
  </w:style>
  <w:style w:type="paragraph" w:styleId="NormalWeb">
    <w:name w:val="Normal (Web)"/>
    <w:basedOn w:val="Normal"/>
    <w:uiPriority w:val="99"/>
    <w:unhideWhenUsed/>
    <w:rsid w:val="00EA5F00"/>
    <w:pPr>
      <w:spacing w:before="100" w:beforeAutospacing="1" w:after="100" w:afterAutospacing="1"/>
    </w:pPr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205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05B6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E439F"/>
    <w:rPr>
      <w:b/>
      <w:bCs/>
    </w:rPr>
  </w:style>
  <w:style w:type="character" w:styleId="Hyperlink">
    <w:name w:val="Hyperlink"/>
    <w:basedOn w:val="DefaultParagraphFont"/>
    <w:uiPriority w:val="99"/>
    <w:unhideWhenUsed/>
    <w:rsid w:val="00FE439F"/>
    <w:rPr>
      <w:color w:val="0563C1" w:themeColor="hyperlink"/>
      <w:u w:val="single"/>
    </w:rPr>
  </w:style>
  <w:style w:type="character" w:styleId="CommentReference">
    <w:name w:val="annotation reference"/>
    <w:rsid w:val="00FE439F"/>
    <w:rPr>
      <w:sz w:val="16"/>
      <w:szCs w:val="16"/>
    </w:rPr>
  </w:style>
  <w:style w:type="paragraph" w:styleId="CommentText">
    <w:name w:val="annotation text"/>
    <w:basedOn w:val="Normal"/>
    <w:link w:val="CommentTextChar"/>
    <w:rsid w:val="00FE439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E439F"/>
    <w:rPr>
      <w:rFonts w:ascii="Times New Roman" w:eastAsia="Times New Roman" w:hAnsi="Times New Roman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E439F"/>
  </w:style>
  <w:style w:type="table" w:styleId="TableGrid">
    <w:name w:val="Table Grid"/>
    <w:basedOn w:val="TableNormal"/>
    <w:uiPriority w:val="39"/>
    <w:rsid w:val="00FE439F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0658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82F19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NoSpacing">
    <w:name w:val="No Spacing"/>
    <w:uiPriority w:val="1"/>
    <w:qFormat/>
    <w:rsid w:val="00B841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F1755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9613B9"/>
    <w:rPr>
      <w:color w:val="954F72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3C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3C69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paragraph">
    <w:name w:val="paragraph"/>
    <w:basedOn w:val="Normal"/>
    <w:rsid w:val="009734E5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9734E5"/>
  </w:style>
  <w:style w:type="character" w:customStyle="1" w:styleId="eop">
    <w:name w:val="eop"/>
    <w:basedOn w:val="DefaultParagraphFont"/>
    <w:rsid w:val="009734E5"/>
  </w:style>
  <w:style w:type="character" w:customStyle="1" w:styleId="mathspan">
    <w:name w:val="mathspan"/>
    <w:basedOn w:val="DefaultParagraphFont"/>
    <w:rsid w:val="00F5716C"/>
  </w:style>
  <w:style w:type="character" w:customStyle="1" w:styleId="scxw148800186">
    <w:name w:val="scxw148800186"/>
    <w:basedOn w:val="DefaultParagraphFont"/>
    <w:rsid w:val="00F5716C"/>
  </w:style>
  <w:style w:type="character" w:customStyle="1" w:styleId="mo">
    <w:name w:val="mo"/>
    <w:basedOn w:val="DefaultParagraphFont"/>
    <w:rsid w:val="00F5716C"/>
  </w:style>
  <w:style w:type="character" w:customStyle="1" w:styleId="mi">
    <w:name w:val="mi"/>
    <w:basedOn w:val="DefaultParagraphFont"/>
    <w:rsid w:val="00F5716C"/>
  </w:style>
  <w:style w:type="character" w:customStyle="1" w:styleId="mn">
    <w:name w:val="mn"/>
    <w:basedOn w:val="DefaultParagraphFont"/>
    <w:rsid w:val="00F5716C"/>
  </w:style>
  <w:style w:type="character" w:customStyle="1" w:styleId="mjxassistivemathml">
    <w:name w:val="mjx_assistive_mathml"/>
    <w:basedOn w:val="DefaultParagraphFont"/>
    <w:rsid w:val="00F5716C"/>
  </w:style>
  <w:style w:type="paragraph" w:customStyle="1" w:styleId="katex-block">
    <w:name w:val="katex-block"/>
    <w:basedOn w:val="Normal"/>
    <w:rsid w:val="0000646A"/>
    <w:pPr>
      <w:spacing w:before="100" w:beforeAutospacing="1" w:after="100" w:afterAutospacing="1"/>
    </w:pPr>
  </w:style>
  <w:style w:type="character" w:customStyle="1" w:styleId="katex-mathml1">
    <w:name w:val="katex-mathml1"/>
    <w:basedOn w:val="DefaultParagraphFont"/>
    <w:rsid w:val="0000646A"/>
    <w:rPr>
      <w:vanish w:val="0"/>
      <w:webHidden w:val="0"/>
      <w:specVanish w:val="0"/>
    </w:rPr>
  </w:style>
  <w:style w:type="character" w:customStyle="1" w:styleId="mord">
    <w:name w:val="mord"/>
    <w:basedOn w:val="DefaultParagraphFont"/>
    <w:rsid w:val="0000646A"/>
  </w:style>
  <w:style w:type="character" w:customStyle="1" w:styleId="mrel">
    <w:name w:val="mrel"/>
    <w:basedOn w:val="DefaultParagraphFont"/>
    <w:rsid w:val="0000646A"/>
  </w:style>
  <w:style w:type="character" w:customStyle="1" w:styleId="vlist-s">
    <w:name w:val="vlist-s"/>
    <w:basedOn w:val="DefaultParagraphFont"/>
    <w:rsid w:val="0000646A"/>
  </w:style>
  <w:style w:type="character" w:customStyle="1" w:styleId="mbin">
    <w:name w:val="mbin"/>
    <w:basedOn w:val="DefaultParagraphFont"/>
    <w:rsid w:val="0000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3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8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72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image" Target="media/image5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AEF08DBCDA2A43ACA9F970543B71C5" ma:contentTypeVersion="3" ma:contentTypeDescription="Create a new document." ma:contentTypeScope="" ma:versionID="0293f7ab4c954ba7cd42fe378d9621ee">
  <xsd:schema xmlns:xsd="http://www.w3.org/2001/XMLSchema" xmlns:xs="http://www.w3.org/2001/XMLSchema" xmlns:p="http://schemas.microsoft.com/office/2006/metadata/properties" xmlns:ns2="5f8b4982-379f-4325-872f-1267484f24dc" targetNamespace="http://schemas.microsoft.com/office/2006/metadata/properties" ma:root="true" ma:fieldsID="053a6f55aa9cd19baf422c61213c51e4" ns2:_="">
    <xsd:import namespace="5f8b4982-379f-4325-872f-1267484f24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8b4982-379f-4325-872f-1267484f24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30ABB7-7631-43E4-8AFC-EF4212F4EE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8b4982-379f-4325-872f-1267484f24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D3C233-02C7-4B5E-ADE1-ED255BE89E3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2188DD-249C-44C1-973F-CB6FE453E1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E6B5417-8AAA-4DC4-867E-2DCAB60733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Điện tử cho CNTT Lab</vt:lpstr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Điện tử cho CNTT Lab</dc:title>
  <dc:subject/>
  <dc:creator>thuandc</dc:creator>
  <cp:keywords/>
  <dc:description/>
  <cp:lastModifiedBy>Nguyen Trong Bach 20226014</cp:lastModifiedBy>
  <cp:revision>8</cp:revision>
  <cp:lastPrinted>2022-10-30T05:29:00Z</cp:lastPrinted>
  <dcterms:created xsi:type="dcterms:W3CDTF">2024-03-27T15:27:00Z</dcterms:created>
  <dcterms:modified xsi:type="dcterms:W3CDTF">2024-03-28T03:27:00Z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0x010100CDAEF08DBCDA2A43ACA9F970543B71C5</vt:lpwstr>
  </property>
</Properties>
</file>