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TASK: Smart Comment Input with @Mention Ghost Preview &amp; Selection Bubble Toolbar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Ý ĐỒ THIẾT KẾ &amp; QUY TẮC GIAO DIỆN</w:t>
      </w:r>
    </w:p>
    <w:p w:rsidR="00000000" w:rsidDel="00000000" w:rsidP="00000000" w:rsidRDefault="00000000" w:rsidRPr="00000000" w14:paraId="00000004">
      <w:pPr>
        <w:rPr/>
      </w:pPr>
      <w:r w:rsidDel="00000000" w:rsidR="00000000" w:rsidRPr="00000000">
        <w:rPr>
          <w:rtl w:val="0"/>
        </w:rPr>
        <w:t xml:space="preserve">- Xây dựng khung nhập bình luận thông minh (Rich-Text Comment Input) tối giản: bình thường chỉ hiển thị 1 dòng gọn gàng, chỉ mở rộng các công cụ ngữ cảnh khi người dùng gõ ký tự đặc biệt (`@`) hoặc khi bôi đen văn bản.</w:t>
      </w:r>
    </w:p>
    <w:p w:rsidR="00000000" w:rsidDel="00000000" w:rsidP="00000000" w:rsidRDefault="00000000" w:rsidRPr="00000000" w14:paraId="00000005">
      <w:pPr>
        <w:rPr/>
      </w:pPr>
      <w:r w:rsidDel="00000000" w:rsidR="00000000" w:rsidRPr="00000000">
        <w:rPr>
          <w:rtl w:val="0"/>
        </w:rPr>
        <w:t xml:space="preserve">- Tuân thủ hệ thống UI/UX Design System của dự án (màu sắc, bo góc, viền, đổ bóng, font chữ).</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2. CẤU TRÚC KHUNG NHẬP BÌNH LUẬN (BASE INPUT BAR)</w:t>
      </w:r>
    </w:p>
    <w:p w:rsidR="00000000" w:rsidDel="00000000" w:rsidP="00000000" w:rsidRDefault="00000000" w:rsidRPr="00000000" w14:paraId="00000008">
      <w:pPr>
        <w:rPr/>
      </w:pPr>
      <w:r w:rsidDel="00000000" w:rsidR="00000000" w:rsidRPr="00000000">
        <w:rPr>
          <w:rtl w:val="0"/>
        </w:rPr>
        <w:t xml:space="preserve">- Bên trái: Avatar tròn của người dùng hiện tại.</w:t>
      </w:r>
    </w:p>
    <w:p w:rsidR="00000000" w:rsidDel="00000000" w:rsidP="00000000" w:rsidRDefault="00000000" w:rsidRPr="00000000" w14:paraId="00000009">
      <w:pPr>
        <w:rPr/>
      </w:pPr>
      <w:r w:rsidDel="00000000" w:rsidR="00000000" w:rsidRPr="00000000">
        <w:rPr>
          <w:rtl w:val="0"/>
        </w:rPr>
        <w:t xml:space="preserve">- Giữa: Vùng nhập liệu (ContentEditable / Rich Input) có placeholder "Add a comment...".</w:t>
      </w:r>
    </w:p>
    <w:p w:rsidR="00000000" w:rsidDel="00000000" w:rsidP="00000000" w:rsidRDefault="00000000" w:rsidRPr="00000000" w14:paraId="0000000A">
      <w:pPr>
        <w:rPr/>
      </w:pPr>
      <w:r w:rsidDel="00000000" w:rsidR="00000000" w:rsidRPr="00000000">
        <w:rPr>
          <w:rtl w:val="0"/>
        </w:rPr>
        <w:t xml:space="preserve">- Bên phải: Cụm 3 nút icon: Đính kèm file (Paperclip), Gắn thẻ (@), và Nút Gửi (Mũi tên lên tròn).</w:t>
      </w:r>
    </w:p>
    <w:p w:rsidR="00000000" w:rsidDel="00000000" w:rsidP="00000000" w:rsidRDefault="00000000" w:rsidRPr="00000000" w14:paraId="0000000B">
      <w:pPr>
        <w:rPr/>
      </w:pPr>
      <w:r w:rsidDel="00000000" w:rsidR="00000000" w:rsidRPr="00000000">
        <w:rPr>
          <w:rtl w:val="0"/>
        </w:rPr>
        <w:t xml:space="preserve">- Logic nút Gửi: Mặc định ở trạng thái Disabled (màu xám mờ) khi ô nhập rỗng; tự động chuyển sang Active (màu nhấn chính/xanh dương) ngay khi có nội dung trong ô.</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3. TÍNH NĂNG 1: MENU GẮN THẺ `@` KÈM XEM TRƯỚC TRỰC TIẾP (MENTION POPOVER &amp; GHOST PREVIEW)</w:t>
      </w:r>
    </w:p>
    <w:p w:rsidR="00000000" w:rsidDel="00000000" w:rsidP="00000000" w:rsidRDefault="00000000" w:rsidRPr="00000000" w14:paraId="0000000E">
      <w:pPr>
        <w:rPr/>
      </w:pPr>
      <w:r w:rsidDel="00000000" w:rsidR="00000000" w:rsidRPr="00000000">
        <w:rPr>
          <w:rtl w:val="0"/>
        </w:rPr>
        <w:t xml:space="preserve">- Kích hoạt: Khi người dùng gõ ký tự `@` hoặc bấm vào icon `@` ở góc phải.</w:t>
      </w:r>
    </w:p>
    <w:p w:rsidR="00000000" w:rsidDel="00000000" w:rsidP="00000000" w:rsidRDefault="00000000" w:rsidRPr="00000000" w14:paraId="0000000F">
      <w:pPr>
        <w:rPr/>
      </w:pPr>
      <w:r w:rsidDel="00000000" w:rsidR="00000000" w:rsidRPr="00000000">
        <w:rPr>
          <w:rtl w:val="0"/>
        </w:rPr>
        <w:t xml:space="preserve">- Giao diện Popover:</w:t>
      </w:r>
    </w:p>
    <w:p w:rsidR="00000000" w:rsidDel="00000000" w:rsidP="00000000" w:rsidRDefault="00000000" w:rsidRPr="00000000" w14:paraId="00000010">
      <w:pPr>
        <w:rPr/>
      </w:pPr>
      <w:r w:rsidDel="00000000" w:rsidR="00000000" w:rsidRPr="00000000">
        <w:rPr>
          <w:rtl w:val="0"/>
        </w:rPr>
        <w:t xml:space="preserve">  + Mở nổi phía trên ô nhập (Drop-up menu), có thanh cuộn dọc.</w:t>
      </w:r>
    </w:p>
    <w:p w:rsidR="00000000" w:rsidDel="00000000" w:rsidP="00000000" w:rsidRDefault="00000000" w:rsidRPr="00000000" w14:paraId="00000011">
      <w:pPr>
        <w:rPr/>
      </w:pPr>
      <w:r w:rsidDel="00000000" w:rsidR="00000000" w:rsidRPr="00000000">
        <w:rPr>
          <w:rtl w:val="0"/>
        </w:rPr>
        <w:t xml:space="preserve">  + Chia thành các nhóm danh mục rõ ràng: Thời gian/Nhắc hẹn, Người dùng (People: Avatar + Tên), và Liên kết trang/dự án (Link to page: Icon + Tiêu đề chính + Dòng phụ hiển thị đường dẫn thư mục cha).</w:t>
      </w:r>
    </w:p>
    <w:p w:rsidR="00000000" w:rsidDel="00000000" w:rsidP="00000000" w:rsidRDefault="00000000" w:rsidRPr="00000000" w14:paraId="00000012">
      <w:pPr>
        <w:rPr/>
      </w:pPr>
      <w:r w:rsidDel="00000000" w:rsidR="00000000" w:rsidRPr="00000000">
        <w:rPr>
          <w:rtl w:val="0"/>
        </w:rPr>
        <w:t xml:space="preserve">- Tương tác Ghost Preview (Điểm nhấn UX):</w:t>
      </w:r>
    </w:p>
    <w:p w:rsidR="00000000" w:rsidDel="00000000" w:rsidP="00000000" w:rsidRDefault="00000000" w:rsidRPr="00000000" w14:paraId="00000013">
      <w:pPr>
        <w:rPr/>
      </w:pPr>
      <w:r w:rsidDel="00000000" w:rsidR="00000000" w:rsidRPr="00000000">
        <w:rPr>
          <w:rtl w:val="0"/>
        </w:rPr>
        <w:t xml:space="preserve">  + Khi menu `@` đang mở và người dùng rê chuột (hover) qua bất kỳ mục nào trong danh sách, ngay lập tức hiển thị tên của mục đó dưới dạng chữ mờ (Ghost text preview) nối tiếp ngay sau ký tự `@` trong ô nhập liệu.</w:t>
      </w:r>
    </w:p>
    <w:p w:rsidR="00000000" w:rsidDel="00000000" w:rsidP="00000000" w:rsidRDefault="00000000" w:rsidRPr="00000000" w14:paraId="00000014">
      <w:pPr>
        <w:rPr/>
      </w:pPr>
      <w:r w:rsidDel="00000000" w:rsidR="00000000" w:rsidRPr="00000000">
        <w:rPr>
          <w:rtl w:val="0"/>
        </w:rPr>
        <w:t xml:space="preserve">  + Khi click chọn (hoặc nhấn Enter): Chốt chèn thẻ đó vào ô nhập và đóng Popover. Nếu xóa ký tự `@` hoặc nhấn ESC: Đóng Popover và xóa chữ preview.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4. TÍNH NĂNG 2: THANH ĐỊNH DẠNG NỔI KHI BÔI ĐEN (FLOATING BUBBLE TOOLBAR)</w:t>
      </w:r>
    </w:p>
    <w:p w:rsidR="00000000" w:rsidDel="00000000" w:rsidP="00000000" w:rsidRDefault="00000000" w:rsidRPr="00000000" w14:paraId="00000017">
      <w:pPr>
        <w:rPr/>
      </w:pPr>
      <w:r w:rsidDel="00000000" w:rsidR="00000000" w:rsidRPr="00000000">
        <w:rPr>
          <w:rtl w:val="0"/>
        </w:rPr>
        <w:t xml:space="preserve">- Kích hoạt: Lắng nghe sự kiện bôi đen văn bản (Text Selection) bên trong ô bình luận. Khi có đoạn chữ được bôi đen, hiển thị một thanh công cụ nổi (Floating Bubble Menu) nằm ngay phía trên vùng chữ đó.</w:t>
      </w:r>
    </w:p>
    <w:p w:rsidR="00000000" w:rsidDel="00000000" w:rsidP="00000000" w:rsidRDefault="00000000" w:rsidRPr="00000000" w14:paraId="00000018">
      <w:pPr>
        <w:rPr/>
      </w:pPr>
      <w:r w:rsidDel="00000000" w:rsidR="00000000" w:rsidRPr="00000000">
        <w:rPr>
          <w:rtl w:val="0"/>
        </w:rPr>
        <w:t xml:space="preserve">- Các nút công cụ trên thanh:</w:t>
      </w:r>
    </w:p>
    <w:p w:rsidR="00000000" w:rsidDel="00000000" w:rsidP="00000000" w:rsidRDefault="00000000" w:rsidRPr="00000000" w14:paraId="00000019">
      <w:pPr>
        <w:rPr/>
      </w:pPr>
      <w:r w:rsidDel="00000000" w:rsidR="00000000" w:rsidRPr="00000000">
        <w:rPr>
          <w:rtl w:val="0"/>
        </w:rPr>
        <w:t xml:space="preserve">  + Bold (B), Italic (I), Underline (U), Strikethrough (S), Inline Code (&lt;&gt;), Equation (√x), Chèn Link (🔗), và Chọn màu chữ/nền (A).</w:t>
      </w:r>
    </w:p>
    <w:p w:rsidR="00000000" w:rsidDel="00000000" w:rsidP="00000000" w:rsidRDefault="00000000" w:rsidRPr="00000000" w14:paraId="0000001A">
      <w:pPr>
        <w:rPr/>
      </w:pPr>
      <w:r w:rsidDel="00000000" w:rsidR="00000000" w:rsidRPr="00000000">
        <w:rPr>
          <w:rtl w:val="0"/>
        </w:rPr>
        <w:t xml:space="preserve">- Tooltip phím tắt (Shortcut Tooltips):</w:t>
      </w:r>
    </w:p>
    <w:p w:rsidR="00000000" w:rsidDel="00000000" w:rsidP="00000000" w:rsidRDefault="00000000" w:rsidRPr="00000000" w14:paraId="0000001B">
      <w:pPr>
        <w:rPr/>
      </w:pPr>
      <w:r w:rsidDel="00000000" w:rsidR="00000000" w:rsidRPr="00000000">
        <w:rPr>
          <w:rtl w:val="0"/>
        </w:rPr>
        <w:t xml:space="preserve">  + Khi rê chuột vào từng nút trên thanh công cụ nổi, hiển thị một Tooltip nhỏ ngay phía trên nút đó gồm 2 dòng: Dòng 1 là tên chức năng (VD: "Bold", "Add link"), dòng 2 là phím tắt tương ứng chữ mờ (VD: "Ctrl+B / ⌘B", "Ctrl+K / ⌘K").</w:t>
      </w:r>
    </w:p>
    <w:p w:rsidR="00000000" w:rsidDel="00000000" w:rsidP="00000000" w:rsidRDefault="00000000" w:rsidRPr="00000000" w14:paraId="0000001C">
      <w:pPr>
        <w:rPr/>
      </w:pPr>
      <w:r w:rsidDel="00000000" w:rsidR="00000000" w:rsidRPr="00000000">
        <w:rPr>
          <w:rtl w:val="0"/>
        </w:rPr>
        <w:t xml:space="preserve">- Cơ chế ẩn: Tự động đóng thanh công cụ nổi khi người dùng bỏ bôi đen chữ hoặc click ra ngoài.</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