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TASK: Animated Tree Accordion Menu with Dynamic SVG Branch &amp; Color Theming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Ý ĐỒ THIẾT KẾ &amp; BẢN CHẤT COMPONENT</w:t>
      </w:r>
    </w:p>
    <w:p w:rsidR="00000000" w:rsidDel="00000000" w:rsidP="00000000" w:rsidRDefault="00000000" w:rsidRPr="00000000" w14:paraId="00000004">
      <w:pPr>
        <w:rPr/>
      </w:pPr>
      <w:r w:rsidDel="00000000" w:rsidR="00000000" w:rsidRPr="00000000">
        <w:rPr>
          <w:rtl w:val="0"/>
        </w:rPr>
        <w:t xml:space="preserve">- Menu điều hướng đa cấp dạng nhánh cây (Tree Accordion) dùng để chuyển đổi qua lại giữa các nhóm tính năng và từng mục con bên trong.</w:t>
      </w:r>
    </w:p>
    <w:p w:rsidR="00000000" w:rsidDel="00000000" w:rsidP="00000000" w:rsidRDefault="00000000" w:rsidRPr="00000000" w14:paraId="00000005">
      <w:pPr>
        <w:rPr/>
      </w:pPr>
      <w:r w:rsidDel="00000000" w:rsidR="00000000" w:rsidRPr="00000000">
        <w:rPr>
          <w:rtl w:val="0"/>
        </w:rPr>
        <w:t xml:space="preserve">- Tại mỗi thời điểm chỉ mở rộng 1 nhóm Cha duy nhất (Single-expand accordion).</w:t>
      </w:r>
    </w:p>
    <w:p w:rsidR="00000000" w:rsidDel="00000000" w:rsidP="00000000" w:rsidRDefault="00000000" w:rsidRPr="00000000" w14:paraId="00000006">
      <w:pPr>
        <w:rPr/>
      </w:pPr>
      <w:r w:rsidDel="00000000" w:rsidR="00000000" w:rsidRPr="00000000">
        <w:rPr>
          <w:rtl w:val="0"/>
        </w:rPr>
        <w:t xml:space="preserve">- Điểm nhấn thị giác nằm ở đường kẻ nhánh cây (Tree connector) tự động vẽ/kéo dài tới mục con đang chọn và đổi màu chủ đạo (Accent color) riêng cho từng nhóm Cha.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2. CẤU TRÚC GIAO DIỆN (UI ANATOMY)</w:t>
      </w:r>
    </w:p>
    <w:p w:rsidR="00000000" w:rsidDel="00000000" w:rsidP="00000000" w:rsidRDefault="00000000" w:rsidRPr="00000000" w14:paraId="00000009">
      <w:pPr>
        <w:rPr/>
      </w:pPr>
      <w:r w:rsidDel="00000000" w:rsidR="00000000" w:rsidRPr="00000000">
        <w:rPr>
          <w:rtl w:val="0"/>
        </w:rPr>
        <w:t xml:space="preserve">- Trục dọc chính (Left Spine Track):</w:t>
      </w:r>
    </w:p>
    <w:p w:rsidR="00000000" w:rsidDel="00000000" w:rsidP="00000000" w:rsidRDefault="00000000" w:rsidRPr="00000000" w14:paraId="0000000A">
      <w:pPr>
        <w:rPr/>
      </w:pPr>
      <w:r w:rsidDel="00000000" w:rsidR="00000000" w:rsidRPr="00000000">
        <w:rPr>
          <w:rtl w:val="0"/>
        </w:rPr>
        <w:t xml:space="preserve">  + Đường kẻ dọc mảnh màu xám nhạt nằm cố định bên trái.</w:t>
      </w:r>
    </w:p>
    <w:p w:rsidR="00000000" w:rsidDel="00000000" w:rsidP="00000000" w:rsidRDefault="00000000" w:rsidRPr="00000000" w14:paraId="0000000B">
      <w:pPr>
        <w:rPr/>
      </w:pPr>
      <w:r w:rsidDel="00000000" w:rsidR="00000000" w:rsidRPr="00000000">
        <w:rPr>
          <w:rtl w:val="0"/>
        </w:rPr>
        <w:t xml:space="preserve">  + Trên trục có 1 thanh chỉ báo ngắn (Active Indicator Bar) tự động trượt dọc đến ngang hàng với tiêu đề mục Cha đang mở.</w:t>
      </w:r>
    </w:p>
    <w:p w:rsidR="00000000" w:rsidDel="00000000" w:rsidP="00000000" w:rsidRDefault="00000000" w:rsidRPr="00000000" w14:paraId="0000000C">
      <w:pPr>
        <w:rPr/>
      </w:pPr>
      <w:r w:rsidDel="00000000" w:rsidR="00000000" w:rsidRPr="00000000">
        <w:rPr>
          <w:rtl w:val="0"/>
        </w:rPr>
        <w:t xml:space="preserve">- Mục Cha (Parent Item):</w:t>
      </w:r>
    </w:p>
    <w:p w:rsidR="00000000" w:rsidDel="00000000" w:rsidP="00000000" w:rsidRDefault="00000000" w:rsidRPr="00000000" w14:paraId="0000000D">
      <w:pPr>
        <w:rPr/>
      </w:pPr>
      <w:r w:rsidDel="00000000" w:rsidR="00000000" w:rsidRPr="00000000">
        <w:rPr>
          <w:rtl w:val="0"/>
        </w:rPr>
        <w:t xml:space="preserve">  + Trạng thái đóng: Chữ màu xám trung tính, ẩn danh sách con.</w:t>
      </w:r>
    </w:p>
    <w:p w:rsidR="00000000" w:rsidDel="00000000" w:rsidP="00000000" w:rsidRDefault="00000000" w:rsidRPr="00000000" w14:paraId="0000000E">
      <w:pPr>
        <w:rPr/>
      </w:pPr>
      <w:r w:rsidDel="00000000" w:rsidR="00000000" w:rsidRPr="00000000">
        <w:rPr>
          <w:rtl w:val="0"/>
        </w:rPr>
        <w:t xml:space="preserve">  + Trạng thái mở: Chữ màu đen đậm, hiển thị danh sách các mục con lùi vào trong (Indented).</w:t>
      </w:r>
    </w:p>
    <w:p w:rsidR="00000000" w:rsidDel="00000000" w:rsidP="00000000" w:rsidRDefault="00000000" w:rsidRPr="00000000" w14:paraId="0000000F">
      <w:pPr>
        <w:rPr/>
      </w:pPr>
      <w:r w:rsidDel="00000000" w:rsidR="00000000" w:rsidRPr="00000000">
        <w:rPr>
          <w:rtl w:val="0"/>
        </w:rPr>
        <w:t xml:space="preserve">- Nhánh cây &amp; Mục Con (Tree Branch &amp; Child Items):</w:t>
      </w:r>
    </w:p>
    <w:p w:rsidR="00000000" w:rsidDel="00000000" w:rsidP="00000000" w:rsidRDefault="00000000" w:rsidRPr="00000000" w14:paraId="00000010">
      <w:pPr>
        <w:rPr/>
      </w:pPr>
      <w:r w:rsidDel="00000000" w:rsidR="00000000" w:rsidRPr="00000000">
        <w:rPr>
          <w:rtl w:val="0"/>
        </w:rPr>
        <w:t xml:space="preserve">  + Đường nối nhánh (L-shaped rounded connector): Nối từ dưới tiêu đề mục Cha xuống các mục Con với góc cua bo tròn mềm mại.</w:t>
      </w:r>
    </w:p>
    <w:p w:rsidR="00000000" w:rsidDel="00000000" w:rsidP="00000000" w:rsidRDefault="00000000" w:rsidRPr="00000000" w14:paraId="00000011">
      <w:pPr>
        <w:rPr/>
      </w:pPr>
      <w:r w:rsidDel="00000000" w:rsidR="00000000" w:rsidRPr="00000000">
        <w:rPr>
          <w:rtl w:val="0"/>
        </w:rPr>
        <w:t xml:space="preserve">  + Cấu trúc mục Con: Icon bên trái + Tên mục bên phải.</w:t>
      </w:r>
    </w:p>
    <w:p w:rsidR="00000000" w:rsidDel="00000000" w:rsidP="00000000" w:rsidRDefault="00000000" w:rsidRPr="00000000" w14:paraId="00000012">
      <w:pPr>
        <w:rPr/>
      </w:pPr>
      <w:r w:rsidDel="00000000" w:rsidR="00000000" w:rsidRPr="00000000">
        <w:rPr>
          <w:rtl w:val="0"/>
        </w:rPr>
        <w:t xml:space="preserve">  + Trạng thái mục Con đang chọn/hover: Icon đổi sang màu Accent của nhóm Cha, chữ chuyển sang màu đen in đậm (Bold). Các mục con không chọn thì icon và chữ đều có màu xám nhạt.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3. HỆ THỐNG MÀU SẮC THEO NGỮ CẢNH (CONTEXTUAL ACCENT TOKENS)</w:t>
      </w:r>
    </w:p>
    <w:p w:rsidR="00000000" w:rsidDel="00000000" w:rsidP="00000000" w:rsidRDefault="00000000" w:rsidRPr="00000000" w14:paraId="00000015">
      <w:pPr>
        <w:rPr/>
      </w:pPr>
      <w:r w:rsidDel="00000000" w:rsidR="00000000" w:rsidRPr="00000000">
        <w:rPr>
          <w:rtl w:val="0"/>
        </w:rPr>
        <w:t xml:space="preserve">Mỗi nhóm Cha được gán 1 biến màu chủ đạo riêng (áp dụng đồng bộ cho: Thanh chỉ báo trục trái + Đường nhánh cây active + Icon mục con active):</w:t>
      </w:r>
    </w:p>
    <w:p w:rsidR="00000000" w:rsidDel="00000000" w:rsidP="00000000" w:rsidRDefault="00000000" w:rsidRPr="00000000" w14:paraId="00000016">
      <w:pPr>
        <w:rPr/>
      </w:pPr>
      <w:r w:rsidDel="00000000" w:rsidR="00000000" w:rsidRPr="00000000">
        <w:rPr>
          <w:rtl w:val="0"/>
        </w:rPr>
        <w:t xml:space="preserve">- Nhóm 1 (VD: Transactional Email) : Tone Cam (#EA580C / Orange)</w:t>
      </w:r>
    </w:p>
    <w:p w:rsidR="00000000" w:rsidDel="00000000" w:rsidP="00000000" w:rsidRDefault="00000000" w:rsidRPr="00000000" w14:paraId="00000017">
      <w:pPr>
        <w:rPr/>
      </w:pPr>
      <w:r w:rsidDel="00000000" w:rsidR="00000000" w:rsidRPr="00000000">
        <w:rPr>
          <w:rtl w:val="0"/>
        </w:rPr>
        <w:t xml:space="preserve">- Nhóm 2 (VD: Email Analytics)     : Tone Xanh dương (#2563EB / Blue)</w:t>
      </w:r>
    </w:p>
    <w:p w:rsidR="00000000" w:rsidDel="00000000" w:rsidP="00000000" w:rsidRDefault="00000000" w:rsidRPr="00000000" w14:paraId="00000018">
      <w:pPr>
        <w:rPr/>
      </w:pPr>
      <w:r w:rsidDel="00000000" w:rsidR="00000000" w:rsidRPr="00000000">
        <w:rPr>
          <w:rtl w:val="0"/>
        </w:rPr>
        <w:t xml:space="preserve">- Nhóm 3 (VD: AI Email Templates)  : Tone Tím (#7C3AED / Purple)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4. HIỆU ỨNG CHUYỂN ĐỘNG (ANIMATION &amp; INTERACTION SPECS)</w:t>
      </w:r>
    </w:p>
    <w:p w:rsidR="00000000" w:rsidDel="00000000" w:rsidP="00000000" w:rsidRDefault="00000000" w:rsidRPr="00000000" w14:paraId="0000001B">
      <w:pPr>
        <w:rPr/>
      </w:pPr>
      <w:r w:rsidDel="00000000" w:rsidR="00000000" w:rsidRPr="00000000">
        <w:rPr>
          <w:rtl w:val="0"/>
        </w:rPr>
        <w:t xml:space="preserve">- Chuyển đổi giữa các mục Con (Active Branch Drawing):</w:t>
      </w:r>
    </w:p>
    <w:p w:rsidR="00000000" w:rsidDel="00000000" w:rsidP="00000000" w:rsidRDefault="00000000" w:rsidRPr="00000000" w14:paraId="0000001C">
      <w:pPr>
        <w:rPr/>
      </w:pPr>
      <w:r w:rsidDel="00000000" w:rsidR="00000000" w:rsidRPr="00000000">
        <w:rPr>
          <w:rtl w:val="0"/>
        </w:rPr>
        <w:t xml:space="preserve">  + Khi người dùng hover hoặc click vào một mục Con, đường kẻ nhánh màu Accent sẽ chạy mượt từ mục Cha xuống và bẻ góc chỉ vào đúng mục Con đó (sử dụng hiệu ứng vẽ đường SVG path hoặc co giãn chiều cao đoạn thẳng kết hợp bo góc).</w:t>
      </w:r>
    </w:p>
    <w:p w:rsidR="00000000" w:rsidDel="00000000" w:rsidP="00000000" w:rsidRDefault="00000000" w:rsidRPr="00000000" w14:paraId="0000001D">
      <w:pPr>
        <w:rPr/>
      </w:pPr>
      <w:r w:rsidDel="00000000" w:rsidR="00000000" w:rsidRPr="00000000">
        <w:rPr>
          <w:rtl w:val="0"/>
        </w:rPr>
        <w:t xml:space="preserve">  + Đồng thời icon của mục Con sáng lên theo màu Accent và text đậm lên.</w:t>
      </w:r>
    </w:p>
    <w:p w:rsidR="00000000" w:rsidDel="00000000" w:rsidP="00000000" w:rsidRDefault="00000000" w:rsidRPr="00000000" w14:paraId="0000001E">
      <w:pPr>
        <w:rPr/>
      </w:pPr>
      <w:r w:rsidDel="00000000" w:rsidR="00000000" w:rsidRPr="00000000">
        <w:rPr>
          <w:rtl w:val="0"/>
        </w:rPr>
        <w:t xml:space="preserve">- Chuyển đổi giữa các mục Cha (Accordion Collapse/Expand):</w:t>
      </w:r>
    </w:p>
    <w:p w:rsidR="00000000" w:rsidDel="00000000" w:rsidP="00000000" w:rsidRDefault="00000000" w:rsidRPr="00000000" w14:paraId="0000001F">
      <w:pPr>
        <w:rPr/>
      </w:pPr>
      <w:r w:rsidDel="00000000" w:rsidR="00000000" w:rsidRPr="00000000">
        <w:rPr>
          <w:rtl w:val="0"/>
        </w:rPr>
        <w:t xml:space="preserve">  + Khi click vào một mục Cha đang đóng: Nhóm Cha cũ thu gọn danh sách con lên (Slide up + Fade out), nhóm Cha mới mở rộng danh sách con xuống (Slide down + Fade in).</w:t>
      </w:r>
    </w:p>
    <w:p w:rsidR="00000000" w:rsidDel="00000000" w:rsidP="00000000" w:rsidRDefault="00000000" w:rsidRPr="00000000" w14:paraId="00000020">
      <w:pPr>
        <w:rPr/>
      </w:pPr>
      <w:r w:rsidDel="00000000" w:rsidR="00000000" w:rsidRPr="00000000">
        <w:rPr>
          <w:rtl w:val="0"/>
        </w:rPr>
        <w:t xml:space="preserve">  + Thanh chỉ báo trên trục dọc bên trái trượt mượt đến vị trí mục Cha mới và chuyển đổi sang màu Accent tương ứng.</w:t>
      </w:r>
    </w:p>
    <w:p w:rsidR="00000000" w:rsidDel="00000000" w:rsidP="00000000" w:rsidRDefault="00000000" w:rsidRPr="00000000" w14:paraId="00000021">
      <w:pPr>
        <w:rPr/>
      </w:pPr>
      <w:r w:rsidDel="00000000" w:rsidR="00000000" w:rsidRPr="00000000">
        <w:rPr>
          <w:rtl w:val="0"/>
        </w:rPr>
        <w:t xml:space="preserve">  + Mặc định kích hoạt (active) mục Con đầu tiên của nhóm Cha vừa mở.</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