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tabs>
          <w:tab w:val="left" w:leader="none" w:pos="2595"/>
        </w:tabs>
        <w:spacing w:line="240" w:lineRule="auto"/>
        <w:jc w:val="center"/>
        <w:rPr>
          <w:rFonts w:ascii="Times New Roman" w:cs="Times New Roman" w:eastAsia="Times New Roman" w:hAnsi="Times New Roman"/>
          <w:b w:val="1"/>
          <w:i w:val="1"/>
          <w:sz w:val="32"/>
          <w:szCs w:val="32"/>
        </w:rPr>
      </w:pPr>
      <w:r>
        <w:t>議事録</w:t>
      </w:r>
    </w:p>
    <w:p w:rsidR="00000000" w:rsidDel="00000000" w:rsidP="00000000" w:rsidRDefault="00000000" w:rsidRPr="00000000" w14:paraId="00000003">
      <w:pPr>
        <w:tabs>
          <w:tab w:val="left" w:leader="none" w:pos="2595"/>
        </w:tabs>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255.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2175"/>
        <w:gridCol w:w="8080"/>
        <w:tblGridChange w:id="0">
          <w:tblGrid>
            <w:gridCol w:w="2175"/>
            <w:gridCol w:w="8080"/>
          </w:tblGrid>
        </w:tblGridChange>
      </w:tblGrid>
      <w:tr>
        <w:trPr>
          <w:cantSplit w:val="0"/>
          <w:tblHeader w:val="0"/>
        </w:trPr>
        <w:tc>
          <w:tcPr>
            <w:shd w:fill="dbe5f1" w:val="clear"/>
          </w:tcPr>
          <w:p w:rsidR="00000000" w:rsidDel="00000000" w:rsidP="00000000" w:rsidRDefault="00000000" w:rsidRPr="00000000" w14:paraId="00000004">
            <w:pPr>
              <w:tabs>
                <w:tab w:val="left" w:leader="none" w:pos="2595"/>
              </w:tabs>
              <w:spacing w:line="240" w:lineRule="auto"/>
              <w:jc w:val="both"/>
              <w:rPr>
                <w:rFonts w:ascii="Times New Roman" w:cs="Times New Roman" w:eastAsia="Times New Roman" w:hAnsi="Times New Roman"/>
                <w:sz w:val="24"/>
                <w:szCs w:val="24"/>
              </w:rPr>
            </w:pPr>
            <w:r>
              <w:t>チャンネル - 場所</w:t>
            </w:r>
          </w:p>
        </w:tc>
        <w:tc>
          <w:tcPr/>
          <w:p w:rsidR="00000000" w:rsidDel="00000000" w:rsidP="00000000" w:rsidRDefault="00000000" w:rsidRPr="00000000" w14:paraId="00000005">
            <w:pPr>
              <w:tabs>
                <w:tab w:val="left" w:leader="none" w:pos="2595"/>
              </w:tabs>
              <w:spacing w:line="240" w:lineRule="auto"/>
              <w:jc w:val="both"/>
              <w:rPr>
                <w:rFonts w:ascii="Times New Roman" w:cs="Times New Roman" w:eastAsia="Times New Roman" w:hAnsi="Times New Roman"/>
                <w:sz w:val="24"/>
                <w:szCs w:val="24"/>
              </w:rPr>
            </w:pPr>
            <w:r>
              <w:t>オフライン</w:t>
            </w:r>
          </w:p>
        </w:tc>
      </w:tr>
      <w:tr>
        <w:trPr>
          <w:cantSplit w:val="0"/>
          <w:tblHeader w:val="0"/>
        </w:trPr>
        <w:tc>
          <w:tcPr>
            <w:shd w:fill="dbe5f1" w:val="clear"/>
          </w:tcPr>
          <w:p w:rsidR="00000000" w:rsidDel="00000000" w:rsidP="00000000" w:rsidRDefault="00000000" w:rsidRPr="00000000" w14:paraId="00000006">
            <w:pPr>
              <w:tabs>
                <w:tab w:val="left" w:leader="none" w:pos="2595"/>
              </w:tabs>
              <w:spacing w:line="240" w:lineRule="auto"/>
              <w:jc w:val="both"/>
              <w:rPr>
                <w:rFonts w:ascii="Times New Roman" w:cs="Times New Roman" w:eastAsia="Times New Roman" w:hAnsi="Times New Roman"/>
                <w:sz w:val="24"/>
                <w:szCs w:val="24"/>
              </w:rPr>
            </w:pPr>
            <w:r>
              <w:t>日時</w:t>
            </w:r>
          </w:p>
        </w:tc>
        <w:tc>
          <w:tcPr/>
          <w:p w:rsidR="00000000" w:rsidDel="00000000" w:rsidP="00000000" w:rsidRDefault="00000000" w:rsidRPr="00000000" w14:paraId="00000007">
            <w:pPr>
              <w:tabs>
                <w:tab w:val="left" w:leader="none" w:pos="2595"/>
              </w:tabs>
              <w:spacing w:line="240" w:lineRule="auto"/>
              <w:jc w:val="both"/>
              <w:rPr>
                <w:rFonts w:ascii="Times New Roman" w:cs="Times New Roman" w:eastAsia="Times New Roman" w:hAnsi="Times New Roman"/>
                <w:sz w:val="24"/>
                <w:szCs w:val="24"/>
              </w:rPr>
            </w:pPr>
            <w:r>
              <w:t>2024年5月18日15:00</w:t>
            </w:r>
          </w:p>
        </w:tc>
      </w:tr>
      <w:tr>
        <w:trPr>
          <w:cantSplit w:val="0"/>
          <w:trHeight w:val="314" w:hRule="atLeast"/>
          <w:tblHeader w:val="0"/>
        </w:trPr>
        <w:tc>
          <w:tcPr>
            <w:vMerge w:val="restart"/>
            <w:shd w:fill="dbe5f1" w:val="clear"/>
          </w:tcPr>
          <w:p w:rsidR="00000000" w:rsidDel="00000000" w:rsidP="00000000" w:rsidRDefault="00000000" w:rsidRPr="00000000" w14:paraId="00000008">
            <w:pPr>
              <w:tabs>
                <w:tab w:val="left" w:leader="none" w:pos="2595"/>
              </w:tabs>
              <w:spacing w:line="240" w:lineRule="auto"/>
              <w:jc w:val="both"/>
              <w:rPr>
                <w:rFonts w:ascii="Times New Roman" w:cs="Times New Roman" w:eastAsia="Times New Roman" w:hAnsi="Times New Roman"/>
                <w:sz w:val="24"/>
                <w:szCs w:val="24"/>
              </w:rPr>
            </w:pPr>
            <w:r>
              <w:t>参加者</w:t>
            </w:r>
          </w:p>
        </w:tc>
        <w:tc>
          <w:tcPr/>
          <w:p w:rsidR="00000000" w:rsidDel="00000000" w:rsidP="00000000" w:rsidRDefault="00000000" w:rsidRPr="00000000" w14:paraId="00000009">
            <w:pPr>
              <w:tabs>
                <w:tab w:val="left" w:leader="none" w:pos="2595"/>
              </w:tabs>
              <w:jc w:val="both"/>
              <w:rPr>
                <w:rFonts w:ascii="Times New Roman" w:cs="Times New Roman" w:eastAsia="Times New Roman" w:hAnsi="Times New Roman"/>
                <w:sz w:val="24"/>
                <w:szCs w:val="24"/>
              </w:rPr>
            </w:pPr>
            <w:r>
              <w:t>チーム全体</w:t>
            </w:r>
          </w:p>
        </w:tc>
      </w:tr>
      <w:tr>
        <w:trPr>
          <w:cantSplit w:val="0"/>
          <w:trHeight w:val="317" w:hRule="atLeast"/>
          <w:tblHeader w:val="0"/>
        </w:trPr>
        <w:tc>
          <w:tcPr>
            <w:vMerge w:val="continue"/>
            <w:shd w:fill="dbe5f1" w:val="clear"/>
          </w:tcPr>
          <w:p w:rsidR="00000000" w:rsidDel="00000000" w:rsidP="00000000" w:rsidRDefault="00000000" w:rsidRPr="00000000" w14:paraId="0000000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B">
            <w:pPr>
              <w:tabs>
                <w:tab w:val="left" w:leader="none" w:pos="2595"/>
              </w:tabs>
              <w:jc w:val="both"/>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shd w:fill="dbe5f1" w:val="clear"/>
          </w:tcPr>
          <w:p w:rsidR="00000000" w:rsidDel="00000000" w:rsidP="00000000" w:rsidRDefault="00000000" w:rsidRPr="00000000" w14:paraId="0000000C">
            <w:pPr>
              <w:tabs>
                <w:tab w:val="left" w:leader="none" w:pos="2595"/>
              </w:tabs>
              <w:spacing w:line="240" w:lineRule="auto"/>
              <w:jc w:val="both"/>
              <w:rPr>
                <w:rFonts w:ascii="Times New Roman" w:cs="Times New Roman" w:eastAsia="Times New Roman" w:hAnsi="Times New Roman"/>
                <w:sz w:val="24"/>
                <w:szCs w:val="24"/>
              </w:rPr>
            </w:pPr>
            <w:r>
              <w:t>会議の幹事</w:t>
            </w:r>
          </w:p>
        </w:tc>
        <w:tc>
          <w:tcPr/>
          <w:p w:rsidR="00000000" w:rsidDel="00000000" w:rsidP="00000000" w:rsidRDefault="00000000" w:rsidRPr="00000000" w14:paraId="0000000D">
            <w:pPr>
              <w:tabs>
                <w:tab w:val="left" w:leader="none" w:pos="2595"/>
              </w:tabs>
              <w:spacing w:line="240" w:lineRule="auto"/>
              <w:jc w:val="both"/>
              <w:rPr>
                <w:rFonts w:ascii="Times New Roman" w:cs="Times New Roman" w:eastAsia="Times New Roman" w:hAnsi="Times New Roman"/>
                <w:sz w:val="24"/>
                <w:szCs w:val="24"/>
              </w:rPr>
            </w:pPr>
            <w:r>
              <w:t>グエン・ヴァン・ヒエウ</w:t>
            </w:r>
          </w:p>
        </w:tc>
      </w:tr>
    </w:tbl>
    <w:p w:rsidR="00000000" w:rsidDel="00000000" w:rsidP="00000000" w:rsidRDefault="00000000" w:rsidRPr="00000000" w14:paraId="0000000E">
      <w:pPr>
        <w:tabs>
          <w:tab w:val="left" w:leader="none" w:pos="2595"/>
        </w:tabs>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1025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0255"/>
        <w:tblGridChange w:id="0">
          <w:tblGrid>
            <w:gridCol w:w="10255"/>
          </w:tblGrid>
        </w:tblGridChange>
      </w:tblGrid>
      <w:tr>
        <w:trPr>
          <w:cantSplit w:val="0"/>
          <w:trHeight w:val="432" w:hRule="atLeast"/>
          <w:tblHeader w:val="0"/>
        </w:trPr>
        <w:tc>
          <w:tcPr>
            <w:shd w:fill="dbe5f1" w:val="clear"/>
            <w:vAlign w:val="center"/>
          </w:tcPr>
          <w:p w:rsidR="00000000" w:rsidDel="00000000" w:rsidP="00000000" w:rsidRDefault="00000000" w:rsidRPr="00000000" w14:paraId="0000000F">
            <w:pPr>
              <w:tabs>
                <w:tab w:val="left" w:leader="none" w:pos="2595"/>
              </w:tabs>
              <w:spacing w:line="240" w:lineRule="auto"/>
              <w:rPr>
                <w:rFonts w:ascii="Times New Roman" w:cs="Times New Roman" w:eastAsia="Times New Roman" w:hAnsi="Times New Roman"/>
                <w:b w:val="1"/>
                <w:sz w:val="24"/>
                <w:szCs w:val="24"/>
              </w:rPr>
            </w:pPr>
            <w:r>
              <w:t>会議の主な内容</w:t>
            </w:r>
          </w:p>
        </w:tc>
      </w:tr>
      <w:tr>
        <w:trPr>
          <w:cantSplit w:val="0"/>
          <w:trHeight w:val="621" w:hRule="atLeast"/>
          <w:tblHeader w:val="0"/>
        </w:trPr>
        <w:tc>
          <w:tcPr>
            <w:vAlign w:val="center"/>
          </w:tcPr>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u w:val="none"/>
              </w:rPr>
            </w:pPr>
            <w:r>
              <w:t>脳</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4"/>
                <w:szCs w:val="24"/>
                <w:u w:val="none"/>
              </w:rPr>
            </w:pPr>
            <w:r>
              <w:t>嵐</w:t>
            </w:r>
          </w:p>
        </w:tc>
      </w:tr>
    </w:tbl>
    <w:p w:rsidR="00000000" w:rsidDel="00000000" w:rsidP="00000000" w:rsidRDefault="00000000" w:rsidRPr="00000000" w14:paraId="00000012">
      <w:pPr>
        <w:tabs>
          <w:tab w:val="left" w:leader="none" w:pos="2595"/>
        </w:tabs>
        <w:spacing w:line="240" w:lineRule="auto"/>
        <w:jc w:val="both"/>
        <w:rPr/>
      </w:pPr>
      <w:r w:rsidDel="00000000" w:rsidR="00000000" w:rsidRPr="00000000">
        <w:rPr>
          <w:rtl w:val="0"/>
        </w:rPr>
      </w:r>
    </w:p>
    <w:p w:rsidR="00000000" w:rsidDel="00000000" w:rsidP="00000000" w:rsidRDefault="00000000" w:rsidRPr="00000000" w14:paraId="00000013">
      <w:pPr>
        <w:tabs>
          <w:tab w:val="left" w:leader="none" w:pos="2595"/>
        </w:tabs>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290.0" w:type="dxa"/>
        <w:jc w:val="left"/>
        <w:tblInd w:w="-3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530"/>
        <w:gridCol w:w="5040"/>
        <w:gridCol w:w="3720"/>
        <w:tblGridChange w:id="0">
          <w:tblGrid>
            <w:gridCol w:w="1530"/>
            <w:gridCol w:w="5040"/>
            <w:gridCol w:w="3720"/>
          </w:tblGrid>
        </w:tblGridChange>
      </w:tblGrid>
      <w:tr>
        <w:trPr>
          <w:cantSplit w:val="0"/>
          <w:trHeight w:val="249" w:hRule="atLeast"/>
          <w:tblHeader w:val="1"/>
        </w:trPr>
        <w:tc>
          <w:tcPr>
            <w:tcBorders>
              <w:top w:color="c9daf8" w:space="0" w:sz="8" w:val="single"/>
              <w:left w:color="c9daf8" w:space="0" w:sz="8" w:val="single"/>
              <w:bottom w:color="c9daf8" w:space="0" w:sz="8" w:val="single"/>
              <w:right w:color="c9daf8" w:space="0" w:sz="8" w:val="single"/>
            </w:tcBorders>
            <w:shd w:fill="cfe2f3" w:val="clear"/>
            <w:vAlign w:val="center"/>
          </w:tcPr>
          <w:p w:rsidR="00000000" w:rsidDel="00000000" w:rsidP="00000000" w:rsidRDefault="00000000" w:rsidRPr="00000000" w14:paraId="00000014">
            <w:pPr>
              <w:tabs>
                <w:tab w:val="left" w:leader="none" w:pos="2595"/>
              </w:tabs>
              <w:spacing w:line="276" w:lineRule="auto"/>
              <w:jc w:val="center"/>
              <w:rPr>
                <w:rFonts w:ascii="Times New Roman" w:cs="Times New Roman" w:eastAsia="Times New Roman" w:hAnsi="Times New Roman"/>
                <w:b w:val="1"/>
                <w:sz w:val="24"/>
                <w:szCs w:val="24"/>
              </w:rPr>
            </w:pPr>
            <w:r>
              <w:t>コンテンツ</w:t>
            </w:r>
          </w:p>
        </w:tc>
        <w:tc>
          <w:tcPr>
            <w:tcBorders>
              <w:top w:color="c9daf8" w:space="0" w:sz="8" w:val="single"/>
              <w:left w:color="c9daf8" w:space="0" w:sz="8" w:val="single"/>
              <w:bottom w:color="c9daf8" w:space="0" w:sz="8" w:val="single"/>
              <w:right w:color="c9daf8"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5">
            <w:pPr>
              <w:tabs>
                <w:tab w:val="left" w:leader="none" w:pos="2595"/>
              </w:tabs>
              <w:spacing w:line="276" w:lineRule="auto"/>
              <w:jc w:val="center"/>
              <w:rPr>
                <w:rFonts w:ascii="Times New Roman" w:cs="Times New Roman" w:eastAsia="Times New Roman" w:hAnsi="Times New Roman"/>
                <w:b w:val="1"/>
                <w:sz w:val="24"/>
                <w:szCs w:val="24"/>
              </w:rPr>
            </w:pPr>
            <w:r>
              <w:t>詳細</w:t>
            </w:r>
          </w:p>
        </w:tc>
        <w:tc>
          <w:tcPr>
            <w:tcBorders>
              <w:top w:color="c9daf8" w:space="0" w:sz="8" w:val="single"/>
              <w:left w:color="c9daf8" w:space="0" w:sz="8" w:val="single"/>
              <w:bottom w:color="c9daf8" w:space="0" w:sz="8" w:val="single"/>
              <w:right w:color="c9daf8"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6">
            <w:pPr>
              <w:tabs>
                <w:tab w:val="left" w:leader="none" w:pos="2595"/>
              </w:tabs>
              <w:spacing w:line="276" w:lineRule="auto"/>
              <w:jc w:val="center"/>
              <w:rPr>
                <w:rFonts w:ascii="Times New Roman" w:cs="Times New Roman" w:eastAsia="Times New Roman" w:hAnsi="Times New Roman"/>
                <w:b w:val="1"/>
                <w:sz w:val="24"/>
                <w:szCs w:val="24"/>
              </w:rPr>
            </w:pPr>
            <w:r>
              <w:t>統一/</w:t>
            </w:r>
          </w:p>
          <w:p w:rsidR="00000000" w:rsidDel="00000000" w:rsidP="00000000" w:rsidRDefault="00000000" w:rsidRPr="00000000" w14:paraId="00000017">
            <w:pPr>
              <w:tabs>
                <w:tab w:val="left" w:leader="none" w:pos="2595"/>
              </w:tabs>
              <w:spacing w:line="276" w:lineRule="auto"/>
              <w:jc w:val="center"/>
              <w:rPr>
                <w:rFonts w:ascii="Times New Roman" w:cs="Times New Roman" w:eastAsia="Times New Roman" w:hAnsi="Times New Roman"/>
                <w:b w:val="1"/>
                <w:sz w:val="24"/>
                <w:szCs w:val="24"/>
              </w:rPr>
            </w:pPr>
            <w:r>
              <w:t>次のアクション</w:t>
            </w:r>
          </w:p>
        </w:tc>
      </w:tr>
      <w:tr>
        <w:trPr>
          <w:cantSplit w:val="0"/>
          <w:trHeight w:val="709" w:hRule="atLeast"/>
          <w:tblHeader w:val="0"/>
        </w:trPr>
        <w:tc>
          <w:tcPr/>
          <w:p w:rsidR="00000000" w:rsidDel="00000000" w:rsidP="00000000" w:rsidRDefault="00000000" w:rsidRPr="00000000" w14:paraId="00000018">
            <w:pPr>
              <w:tabs>
                <w:tab w:val="left" w:leader="none" w:pos="4375"/>
              </w:tabs>
              <w:spacing w:line="240" w:lineRule="auto"/>
              <w:ind w:right="-119"/>
              <w:rPr>
                <w:rFonts w:ascii="Times New Roman" w:cs="Times New Roman" w:eastAsia="Times New Roman" w:hAnsi="Times New Roman"/>
                <w:sz w:val="24"/>
                <w:szCs w:val="24"/>
              </w:rPr>
            </w:pPr>
            <w:r>
              <w:t>コンテンツを統合する</w:t>
            </w:r>
          </w:p>
        </w:tc>
        <w:tc>
          <w:tcPr/>
          <w:p w:rsidR="00000000" w:rsidDel="00000000" w:rsidP="00000000" w:rsidRDefault="00000000" w:rsidRPr="00000000" w14:paraId="00000019">
            <w:pPr>
              <w:spacing w:line="276" w:lineRule="auto"/>
              <w:ind w:left="0" w:firstLine="0"/>
              <w:rPr>
                <w:rFonts w:ascii="Times New Roman" w:cs="Times New Roman" w:eastAsia="Times New Roman" w:hAnsi="Times New Roman"/>
                <w:sz w:val="24"/>
                <w:szCs w:val="24"/>
              </w:rPr>
            </w:pPr>
            <w:r>
              <w:t>サブタスクを分割する:</w:t>
            </w:r>
          </w:p>
          <w:p w:rsidR="00000000" w:rsidDel="00000000" w:rsidP="00000000" w:rsidRDefault="00000000" w:rsidRPr="00000000" w14:paraId="0000001A">
            <w:pPr>
              <w:numPr>
                <w:ilvl w:val="0"/>
                <w:numId w:val="6"/>
              </w:numPr>
              <w:spacing w:line="276" w:lineRule="auto"/>
              <w:ind w:left="720" w:hanging="360"/>
              <w:rPr>
                <w:rFonts w:ascii="Times New Roman" w:cs="Times New Roman" w:eastAsia="Times New Roman" w:hAnsi="Times New Roman"/>
                <w:sz w:val="24"/>
                <w:szCs w:val="24"/>
                <w:u w:val="none"/>
              </w:rPr>
            </w:pPr>
            <w:r>
              <w:t>明確な目標はありませんが、時間の管理はできますか？</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t>=&gt; 明確な目標がないことが問題をさらに悪化させていますか?</w:t>
            </w:r>
          </w:p>
          <w:p w:rsidR="00000000" w:rsidDel="00000000" w:rsidP="00000000" w:rsidRDefault="00000000" w:rsidRPr="00000000" w14:paraId="0000001C">
            <w:pPr>
              <w:numPr>
                <w:ilvl w:val="0"/>
                <w:numId w:val="11"/>
              </w:numPr>
              <w:spacing w:line="276" w:lineRule="auto"/>
              <w:ind w:left="720" w:hanging="360"/>
              <w:rPr>
                <w:rFonts w:ascii="Times New Roman" w:cs="Times New Roman" w:eastAsia="Times New Roman" w:hAnsi="Times New Roman"/>
                <w:sz w:val="24"/>
                <w:szCs w:val="24"/>
                <w:u w:val="none"/>
              </w:rPr>
            </w:pPr>
            <w:r>
              <w:t>セクション「明確な目標がない」 =&gt; 「何をすべきかわからない」ブランチに焦点を当てる =&gt; サブタスク提案ツール?</w:t>
            </w:r>
          </w:p>
          <w:p w:rsidR="00000000" w:rsidDel="00000000" w:rsidP="00000000" w:rsidRDefault="00000000" w:rsidRPr="00000000" w14:paraId="0000001D">
            <w:pPr>
              <w:numPr>
                <w:ilvl w:val="0"/>
                <w:numId w:val="11"/>
              </w:numPr>
              <w:spacing w:line="276" w:lineRule="auto"/>
              <w:ind w:left="720" w:hanging="360"/>
              <w:rPr>
                <w:rFonts w:ascii="Times New Roman" w:cs="Times New Roman" w:eastAsia="Times New Roman" w:hAnsi="Times New Roman"/>
                <w:sz w:val="24"/>
                <w:szCs w:val="24"/>
                <w:u w:val="none"/>
              </w:rPr>
            </w:pPr>
            <w:r>
              <w:t>1 日のすべてのタスクを測定するにはどうすればよいですか?</w:t>
            </w:r>
          </w:p>
          <w:p w:rsidR="00000000" w:rsidDel="00000000" w:rsidP="00000000" w:rsidRDefault="00000000" w:rsidRPr="00000000" w14:paraId="0000001E">
            <w:pPr>
              <w:numPr>
                <w:ilvl w:val="0"/>
                <w:numId w:val="11"/>
              </w:numPr>
              <w:spacing w:line="276" w:lineRule="auto"/>
              <w:ind w:left="720" w:hanging="360"/>
              <w:rPr>
                <w:rFonts w:ascii="Times New Roman" w:cs="Times New Roman" w:eastAsia="Times New Roman" w:hAnsi="Times New Roman"/>
                <w:sz w:val="24"/>
                <w:szCs w:val="24"/>
                <w:u w:val="none"/>
              </w:rPr>
            </w:pPr>
            <w:r>
              <w:t>生成されたタスクが正しいか間違っているかを確認するにはどうすればよいですか?</w:t>
            </w:r>
          </w:p>
          <w:p w:rsidR="00000000" w:rsidDel="00000000" w:rsidP="00000000" w:rsidRDefault="00000000" w:rsidRPr="00000000" w14:paraId="0000001F">
            <w:pPr>
              <w:numPr>
                <w:ilvl w:val="0"/>
                <w:numId w:val="11"/>
              </w:numPr>
              <w:spacing w:line="276" w:lineRule="auto"/>
              <w:ind w:left="720" w:hanging="360"/>
              <w:rPr>
                <w:rFonts w:ascii="Times New Roman" w:cs="Times New Roman" w:eastAsia="Times New Roman" w:hAnsi="Times New Roman"/>
                <w:sz w:val="24"/>
                <w:szCs w:val="24"/>
                <w:u w:val="none"/>
              </w:rPr>
            </w:pPr>
            <w:r>
              <w:t>特定のオブジェクトに分割する???(16-30)</w:t>
            </w:r>
          </w:p>
          <w:p w:rsidR="00000000" w:rsidDel="00000000" w:rsidP="00000000" w:rsidRDefault="00000000" w:rsidRPr="00000000" w14:paraId="00000020">
            <w:pPr>
              <w:numPr>
                <w:ilvl w:val="0"/>
                <w:numId w:val="11"/>
              </w:numPr>
              <w:spacing w:line="276" w:lineRule="auto"/>
              <w:ind w:left="720" w:hanging="360"/>
              <w:rPr>
                <w:rFonts w:ascii="Times New Roman" w:cs="Times New Roman" w:eastAsia="Times New Roman" w:hAnsi="Times New Roman"/>
                <w:sz w:val="24"/>
                <w:szCs w:val="24"/>
                <w:u w:val="none"/>
              </w:rPr>
            </w:pPr>
            <w:r>
              <w:t>確認する？？？</w:t>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t>=&gt; 提案: アプリに入る前のアンケート</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t>アプリ：私+</w:t>
            </w:r>
          </w:p>
          <w:p w:rsidR="00000000" w:rsidDel="00000000" w:rsidP="00000000" w:rsidRDefault="00000000" w:rsidRPr="00000000" w14:paraId="00000023">
            <w:pPr>
              <w:numPr>
                <w:ilvl w:val="0"/>
                <w:numId w:val="10"/>
              </w:numPr>
              <w:spacing w:line="276" w:lineRule="auto"/>
              <w:ind w:left="720" w:hanging="360"/>
              <w:rPr>
                <w:rFonts w:ascii="Times New Roman" w:cs="Times New Roman" w:eastAsia="Times New Roman" w:hAnsi="Times New Roman"/>
                <w:sz w:val="24"/>
                <w:szCs w:val="24"/>
                <w:u w:val="none"/>
              </w:rPr>
            </w:pPr>
            <w:r>
              <w:t>分類：</w:t>
            </w:r>
          </w:p>
          <w:p w:rsidR="00000000" w:rsidDel="00000000" w:rsidP="00000000" w:rsidRDefault="00000000" w:rsidRPr="00000000" w14:paraId="00000024">
            <w:pPr>
              <w:numPr>
                <w:ilvl w:val="0"/>
                <w:numId w:val="5"/>
              </w:numPr>
              <w:spacing w:line="276" w:lineRule="auto"/>
              <w:ind w:left="1440" w:hanging="360"/>
              <w:rPr>
                <w:rFonts w:ascii="Times New Roman" w:cs="Times New Roman" w:eastAsia="Times New Roman" w:hAnsi="Times New Roman"/>
                <w:sz w:val="24"/>
                <w:szCs w:val="24"/>
                <w:u w:val="none"/>
              </w:rPr>
            </w:pPr>
            <w:r>
              <w:t>仕事量</w:t>
            </w:r>
          </w:p>
          <w:p w:rsidR="00000000" w:rsidDel="00000000" w:rsidP="00000000" w:rsidRDefault="00000000" w:rsidRPr="00000000" w14:paraId="00000025">
            <w:pPr>
              <w:numPr>
                <w:ilvl w:val="0"/>
                <w:numId w:val="5"/>
              </w:numPr>
              <w:spacing w:line="276" w:lineRule="auto"/>
              <w:ind w:left="1440" w:hanging="360"/>
              <w:rPr>
                <w:rFonts w:ascii="Times New Roman" w:cs="Times New Roman" w:eastAsia="Times New Roman" w:hAnsi="Times New Roman"/>
                <w:sz w:val="24"/>
                <w:szCs w:val="24"/>
                <w:u w:val="none"/>
              </w:rPr>
            </w:pPr>
            <w:r>
              <w:t>曜日/日付</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t>モチベーションの低下:</w:t>
            </w:r>
          </w:p>
          <w:p w:rsidR="00000000" w:rsidDel="00000000" w:rsidP="00000000" w:rsidRDefault="00000000" w:rsidRPr="00000000" w14:paraId="00000028">
            <w:pPr>
              <w:numPr>
                <w:ilvl w:val="0"/>
                <w:numId w:val="12"/>
              </w:numPr>
              <w:spacing w:line="276" w:lineRule="auto"/>
              <w:ind w:left="720" w:hanging="360"/>
              <w:rPr>
                <w:rFonts w:ascii="Times New Roman" w:cs="Times New Roman" w:eastAsia="Times New Roman" w:hAnsi="Times New Roman"/>
                <w:sz w:val="24"/>
                <w:szCs w:val="24"/>
                <w:u w:val="none"/>
              </w:rPr>
            </w:pPr>
            <w:r>
              <w:t>スターボーナス:</w:t>
            </w:r>
          </w:p>
          <w:p w:rsidR="00000000" w:rsidDel="00000000" w:rsidP="00000000" w:rsidRDefault="00000000" w:rsidRPr="00000000" w14:paraId="00000029">
            <w:pPr>
              <w:numPr>
                <w:ilvl w:val="0"/>
                <w:numId w:val="9"/>
              </w:numPr>
              <w:spacing w:line="276" w:lineRule="auto"/>
              <w:ind w:left="1440" w:hanging="360"/>
              <w:rPr>
                <w:rFonts w:ascii="Times New Roman" w:cs="Times New Roman" w:eastAsia="Times New Roman" w:hAnsi="Times New Roman"/>
                <w:sz w:val="24"/>
                <w:szCs w:val="24"/>
                <w:u w:val="none"/>
              </w:rPr>
            </w:pPr>
            <w:r>
              <w:t>特定のコミュニティを見つけます。</w:t>
            </w:r>
          </w:p>
          <w:p w:rsidR="00000000" w:rsidDel="00000000" w:rsidP="00000000" w:rsidRDefault="00000000" w:rsidRPr="00000000" w14:paraId="0000002A">
            <w:pPr>
              <w:numPr>
                <w:ilvl w:val="0"/>
                <w:numId w:val="9"/>
              </w:numPr>
              <w:spacing w:line="276" w:lineRule="auto"/>
              <w:ind w:left="1440" w:hanging="360"/>
              <w:rPr>
                <w:rFonts w:ascii="Times New Roman" w:cs="Times New Roman" w:eastAsia="Times New Roman" w:hAnsi="Times New Roman"/>
                <w:sz w:val="24"/>
                <w:szCs w:val="24"/>
                <w:u w:val="none"/>
              </w:rPr>
            </w:pPr>
            <w:r>
              <w:t>ボランティアコミュニティの問題？</w:t>
            </w:r>
          </w:p>
          <w:p w:rsidR="00000000" w:rsidDel="00000000" w:rsidP="00000000" w:rsidRDefault="00000000" w:rsidRPr="00000000" w14:paraId="0000002B">
            <w:pPr>
              <w:numPr>
                <w:ilvl w:val="0"/>
                <w:numId w:val="9"/>
              </w:numPr>
              <w:spacing w:line="276" w:lineRule="auto"/>
              <w:ind w:left="1440" w:hanging="360"/>
              <w:rPr>
                <w:rFonts w:ascii="Times New Roman" w:cs="Times New Roman" w:eastAsia="Times New Roman" w:hAnsi="Times New Roman"/>
                <w:sz w:val="24"/>
                <w:szCs w:val="24"/>
                <w:u w:val="none"/>
              </w:rPr>
            </w:pPr>
            <w:r>
              <w:t>柔軟性が求められる</w:t>
            </w:r>
          </w:p>
          <w:p w:rsidR="00000000" w:rsidDel="00000000" w:rsidP="00000000" w:rsidRDefault="00000000" w:rsidRPr="00000000" w14:paraId="0000002C">
            <w:pPr>
              <w:numPr>
                <w:ilvl w:val="0"/>
                <w:numId w:val="2"/>
              </w:numPr>
              <w:spacing w:line="276" w:lineRule="auto"/>
              <w:ind w:left="720" w:hanging="360"/>
              <w:rPr>
                <w:rFonts w:ascii="Times New Roman" w:cs="Times New Roman" w:eastAsia="Times New Roman" w:hAnsi="Times New Roman"/>
                <w:sz w:val="24"/>
                <w:szCs w:val="24"/>
                <w:u w:val="none"/>
              </w:rPr>
            </w:pPr>
            <w:r>
              <w:t>短いイベントを作成しますか?</w:t>
            </w:r>
          </w:p>
          <w:p w:rsidR="00000000" w:rsidDel="00000000" w:rsidP="00000000" w:rsidRDefault="00000000" w:rsidRPr="00000000" w14:paraId="0000002D">
            <w:pPr>
              <w:numPr>
                <w:ilvl w:val="0"/>
                <w:numId w:val="2"/>
              </w:numPr>
              <w:spacing w:line="276" w:lineRule="auto"/>
              <w:ind w:left="720" w:hanging="360"/>
              <w:rPr>
                <w:rFonts w:ascii="Times New Roman" w:cs="Times New Roman" w:eastAsia="Times New Roman" w:hAnsi="Times New Roman"/>
                <w:sz w:val="24"/>
                <w:szCs w:val="24"/>
                <w:u w:val="none"/>
              </w:rPr>
            </w:pPr>
            <w:r>
              <w:t>即時コミュニティを作成します。</w:t>
            </w:r>
          </w:p>
          <w:p w:rsidR="00000000" w:rsidDel="00000000" w:rsidP="00000000" w:rsidRDefault="00000000" w:rsidRPr="00000000" w14:paraId="0000002E">
            <w:pPr>
              <w:numPr>
                <w:ilvl w:val="1"/>
                <w:numId w:val="2"/>
              </w:numPr>
              <w:spacing w:line="276" w:lineRule="auto"/>
              <w:ind w:left="1440" w:hanging="360"/>
              <w:rPr>
                <w:rFonts w:ascii="Times New Roman" w:cs="Times New Roman" w:eastAsia="Times New Roman" w:hAnsi="Times New Roman"/>
                <w:sz w:val="24"/>
                <w:szCs w:val="24"/>
                <w:u w:val="none"/>
              </w:rPr>
            </w:pPr>
            <w:r>
              <w:t>フィードバック（特定のイベントで利用できるテンプレート）</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4"/>
                <w:szCs w:val="24"/>
              </w:rPr>
            </w:pPr>
            <w:r>
              <w:t>作業日:</w:t>
            </w:r>
          </w:p>
          <w:p w:rsidR="00000000" w:rsidDel="00000000" w:rsidP="00000000" w:rsidRDefault="00000000" w:rsidRPr="00000000" w14:paraId="00000030">
            <w:pPr>
              <w:numPr>
                <w:ilvl w:val="0"/>
                <w:numId w:val="4"/>
              </w:numPr>
              <w:spacing w:line="276" w:lineRule="auto"/>
              <w:ind w:left="720" w:hanging="360"/>
              <w:rPr>
                <w:rFonts w:ascii="Times New Roman" w:cs="Times New Roman" w:eastAsia="Times New Roman" w:hAnsi="Times New Roman"/>
                <w:sz w:val="24"/>
                <w:szCs w:val="24"/>
                <w:u w:val="none"/>
              </w:rPr>
            </w:pPr>
            <w:r>
              <w:t>Pmododo =&gt; 通常 25 分に 1 回</w:t>
            </w:r>
          </w:p>
          <w:p w:rsidR="00000000" w:rsidDel="00000000" w:rsidP="00000000" w:rsidRDefault="00000000" w:rsidRPr="00000000" w14:paraId="00000031">
            <w:pPr>
              <w:numPr>
                <w:ilvl w:val="0"/>
                <w:numId w:val="4"/>
              </w:numPr>
              <w:spacing w:line="276" w:lineRule="auto"/>
              <w:ind w:left="720" w:hanging="360"/>
              <w:rPr>
                <w:rFonts w:ascii="Times New Roman" w:cs="Times New Roman" w:eastAsia="Times New Roman" w:hAnsi="Times New Roman"/>
                <w:sz w:val="24"/>
                <w:szCs w:val="24"/>
                <w:u w:val="none"/>
              </w:rPr>
            </w:pPr>
            <w:r>
              <w:t>弱点: フォローしやすい出会い系アプリ =&gt; コミュニティ基準 =&gt; 禁止</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t>=&gt; 新しい、良いが、多くの問題がある</w:t>
            </w:r>
          </w:p>
        </w:tc>
        <w:tc>
          <w:tcPr/>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u w:val="none"/>
              </w:rPr>
            </w:pPr>
            <w:r>
              <w:t>コンテンツを「明確な目標なし」にグループ化する</w:t>
            </w:r>
          </w:p>
          <w:p w:rsidR="00000000" w:rsidDel="00000000" w:rsidP="00000000" w:rsidRDefault="00000000" w:rsidRPr="00000000" w14:paraId="00000034">
            <w:pPr>
              <w:numPr>
                <w:ilvl w:val="0"/>
                <w:numId w:val="13"/>
              </w:numPr>
              <w:ind w:left="720" w:hanging="360"/>
              <w:jc w:val="both"/>
              <w:rPr>
                <w:rFonts w:ascii="Times New Roman" w:cs="Times New Roman" w:eastAsia="Times New Roman" w:hAnsi="Times New Roman"/>
                <w:sz w:val="24"/>
                <w:szCs w:val="24"/>
                <w:u w:val="none"/>
              </w:rPr>
            </w:pPr>
            <w:r>
              <w:t>アプリに入る前にアンケートがあります</w:t>
            </w:r>
          </w:p>
          <w:p w:rsidR="00000000" w:rsidDel="00000000" w:rsidP="00000000" w:rsidRDefault="00000000" w:rsidRPr="00000000" w14:paraId="00000035">
            <w:pPr>
              <w:numPr>
                <w:ilvl w:val="0"/>
                <w:numId w:val="13"/>
              </w:numPr>
              <w:ind w:left="720" w:hanging="360"/>
              <w:jc w:val="both"/>
              <w:rPr>
                <w:rFonts w:ascii="Times New Roman" w:cs="Times New Roman" w:eastAsia="Times New Roman" w:hAnsi="Times New Roman"/>
                <w:sz w:val="24"/>
                <w:szCs w:val="24"/>
                <w:u w:val="none"/>
              </w:rPr>
            </w:pPr>
            <w:r>
              <w:t>コミュニティの問題について:</w:t>
            </w:r>
          </w:p>
          <w:p w:rsidR="00000000" w:rsidDel="00000000" w:rsidP="00000000" w:rsidRDefault="00000000" w:rsidRPr="00000000" w14:paraId="00000036">
            <w:pPr>
              <w:numPr>
                <w:ilvl w:val="0"/>
                <w:numId w:val="7"/>
              </w:numPr>
              <w:ind w:left="1440" w:hanging="360"/>
              <w:jc w:val="both"/>
              <w:rPr>
                <w:rFonts w:ascii="Times New Roman" w:cs="Times New Roman" w:eastAsia="Times New Roman" w:hAnsi="Times New Roman"/>
                <w:sz w:val="24"/>
                <w:szCs w:val="24"/>
                <w:u w:val="none"/>
              </w:rPr>
            </w:pPr>
            <w:r>
              <w:t>目の前にある特定のコミュニティ グループを見つける</w:t>
            </w:r>
          </w:p>
          <w:p w:rsidR="00000000" w:rsidDel="00000000" w:rsidP="00000000" w:rsidRDefault="00000000" w:rsidRPr="00000000" w14:paraId="00000037">
            <w:pPr>
              <w:numPr>
                <w:ilvl w:val="0"/>
                <w:numId w:val="14"/>
              </w:numPr>
              <w:ind w:left="720" w:hanging="360"/>
              <w:jc w:val="both"/>
              <w:rPr>
                <w:rFonts w:ascii="Times New Roman" w:cs="Times New Roman" w:eastAsia="Times New Roman" w:hAnsi="Times New Roman"/>
                <w:sz w:val="24"/>
                <w:szCs w:val="24"/>
                <w:u w:val="none"/>
              </w:rPr>
            </w:pPr>
            <w:r>
              <w:t>作業日:</w:t>
            </w:r>
          </w:p>
          <w:p w:rsidR="00000000" w:rsidDel="00000000" w:rsidP="00000000" w:rsidRDefault="00000000" w:rsidRPr="00000000" w14:paraId="00000038">
            <w:pPr>
              <w:numPr>
                <w:ilvl w:val="0"/>
                <w:numId w:val="8"/>
              </w:numPr>
              <w:spacing w:line="276" w:lineRule="auto"/>
              <w:ind w:left="1440" w:hanging="360"/>
              <w:rPr>
                <w:rFonts w:ascii="Times New Roman" w:cs="Times New Roman" w:eastAsia="Times New Roman" w:hAnsi="Times New Roman"/>
                <w:sz w:val="24"/>
                <w:szCs w:val="24"/>
              </w:rPr>
            </w:pPr>
            <w:r>
              <w:t>ポモドーロ =&gt; 通常 25 分に 1 回</w:t>
            </w:r>
          </w:p>
        </w:tc>
      </w:tr>
      <w:tr>
        <w:trPr>
          <w:cantSplit w:val="0"/>
          <w:trHeight w:val="887.9296875" w:hRule="atLeast"/>
          <w:tblHeader w:val="0"/>
        </w:trPr>
        <w:tc>
          <w:tcPr/>
          <w:p w:rsidR="00000000" w:rsidDel="00000000" w:rsidP="00000000" w:rsidRDefault="00000000" w:rsidRPr="00000000" w14:paraId="00000039">
            <w:pPr>
              <w:tabs>
                <w:tab w:val="left" w:leader="none" w:pos="4375"/>
              </w:tabs>
              <w:spacing w:line="240" w:lineRule="auto"/>
              <w:ind w:right="-119"/>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spacing w:line="276"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3C">
            <w:pPr>
              <w:tabs>
                <w:tab w:val="left" w:leader="none" w:pos="4375"/>
              </w:tabs>
              <w:spacing w:line="240" w:lineRule="auto"/>
              <w:ind w:right="-119"/>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3F">
            <w:pPr>
              <w:tabs>
                <w:tab w:val="left" w:leader="none" w:pos="4375"/>
              </w:tabs>
              <w:spacing w:line="240" w:lineRule="auto"/>
              <w:ind w:right="-119"/>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tabs>
          <w:tab w:val="left" w:leader="none" w:pos="2595"/>
        </w:tabs>
        <w:spacing w:after="200" w:line="276" w:lineRule="auto"/>
        <w:jc w:val="both"/>
        <w:rPr/>
      </w:pPr>
      <w:r w:rsidDel="00000000" w:rsidR="00000000" w:rsidRPr="00000000">
        <w:rPr>
          <w:rtl w:val="0"/>
        </w:rPr>
      </w:r>
    </w:p>
    <w:p w:rsidR="00000000" w:rsidDel="00000000" w:rsidP="00000000" w:rsidRDefault="00000000" w:rsidRPr="00000000" w14:paraId="00000043">
      <w:pPr>
        <w:tabs>
          <w:tab w:val="left" w:leader="none" w:pos="2595"/>
        </w:tabs>
        <w:spacing w:after="200"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