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4CB" w:rsidRPr="00856199" w:rsidRDefault="00B704CB" w:rsidP="00856199">
      <w:pPr>
        <w:pStyle w:val="Heading3"/>
        <w:rPr>
          <w:rFonts w:asciiTheme="minorHAnsi" w:hAnsiTheme="minorHAnsi"/>
          <w:sz w:val="22"/>
          <w:szCs w:val="22"/>
        </w:rPr>
      </w:pPr>
      <w:r w:rsidRPr="00856199">
        <w:t>What is Code Coverage?</w:t>
      </w:r>
    </w:p>
    <w:p w:rsidR="00B704CB" w:rsidRPr="00B704CB" w:rsidRDefault="00B704CB" w:rsidP="00B704CB">
      <w:pPr>
        <w:rPr>
          <w:rFonts w:cstheme="minorHAnsi"/>
        </w:rPr>
      </w:pPr>
      <w:r w:rsidRPr="00B704CB">
        <w:rPr>
          <w:rFonts w:cstheme="minorHAnsi"/>
        </w:rPr>
        <w:t>Code coverage is a measure</w:t>
      </w:r>
      <w:r>
        <w:rPr>
          <w:rFonts w:cstheme="minorHAnsi"/>
        </w:rPr>
        <w:t>,</w:t>
      </w:r>
      <w:r w:rsidRPr="00B704CB">
        <w:rPr>
          <w:rFonts w:cstheme="minorHAnsi"/>
        </w:rPr>
        <w:t xml:space="preserve"> which describes the degree of which the source code of the program has been tested. </w:t>
      </w:r>
    </w:p>
    <w:p w:rsidR="00B704CB" w:rsidRDefault="00B704CB" w:rsidP="00B704CB">
      <w:pPr>
        <w:rPr>
          <w:rFonts w:cstheme="minorHAnsi"/>
        </w:rPr>
      </w:pPr>
      <w:r w:rsidRPr="00B704CB">
        <w:rPr>
          <w:rFonts w:cstheme="minorHAnsi"/>
        </w:rPr>
        <w:t>It is one form of white box testing which finds the areas of the program not exe</w:t>
      </w:r>
      <w:r w:rsidR="00856199">
        <w:rPr>
          <w:rFonts w:cstheme="minorHAnsi"/>
        </w:rPr>
        <w:t xml:space="preserve">rcised by a set of test cases. </w:t>
      </w:r>
    </w:p>
    <w:p w:rsidR="00856199" w:rsidRPr="00B704CB" w:rsidRDefault="00856199" w:rsidP="00B704CB">
      <w:pPr>
        <w:rPr>
          <w:rFonts w:cstheme="minorHAnsi"/>
        </w:rPr>
      </w:pPr>
    </w:p>
    <w:p w:rsidR="00B704CB" w:rsidRPr="00B704CB" w:rsidRDefault="00B704CB" w:rsidP="00856199">
      <w:pPr>
        <w:pStyle w:val="Heading3"/>
        <w:rPr>
          <w:rFonts w:asciiTheme="minorHAnsi" w:hAnsiTheme="minorHAnsi"/>
          <w:sz w:val="22"/>
          <w:szCs w:val="22"/>
        </w:rPr>
      </w:pPr>
      <w:r>
        <w:t>Why use code coverage?</w:t>
      </w:r>
    </w:p>
    <w:p w:rsidR="00B704CB" w:rsidRPr="00856199" w:rsidRDefault="00B704CB" w:rsidP="00856199">
      <w:pPr>
        <w:pStyle w:val="ListParagraph"/>
        <w:numPr>
          <w:ilvl w:val="0"/>
          <w:numId w:val="1"/>
        </w:numPr>
        <w:rPr>
          <w:rFonts w:cstheme="minorHAnsi"/>
        </w:rPr>
      </w:pPr>
      <w:r w:rsidRPr="00856199">
        <w:rPr>
          <w:rFonts w:cstheme="minorHAnsi"/>
        </w:rPr>
        <w:t>It helps you to measure the efficiency of test implementation</w:t>
      </w:r>
    </w:p>
    <w:p w:rsidR="00B704CB" w:rsidRPr="00856199" w:rsidRDefault="00B704CB" w:rsidP="00856199">
      <w:pPr>
        <w:pStyle w:val="ListParagraph"/>
        <w:numPr>
          <w:ilvl w:val="0"/>
          <w:numId w:val="1"/>
        </w:numPr>
        <w:rPr>
          <w:rFonts w:cstheme="minorHAnsi"/>
        </w:rPr>
      </w:pPr>
      <w:r w:rsidRPr="00856199">
        <w:rPr>
          <w:rFonts w:cstheme="minorHAnsi"/>
        </w:rPr>
        <w:t>It offers a quantitative measurement.</w:t>
      </w:r>
    </w:p>
    <w:p w:rsidR="00B704CB" w:rsidRDefault="00B704CB" w:rsidP="00B704CB">
      <w:pPr>
        <w:pStyle w:val="ListParagraph"/>
        <w:numPr>
          <w:ilvl w:val="0"/>
          <w:numId w:val="1"/>
        </w:numPr>
        <w:rPr>
          <w:rFonts w:cstheme="minorHAnsi"/>
        </w:rPr>
      </w:pPr>
      <w:r w:rsidRPr="00856199">
        <w:rPr>
          <w:rFonts w:cstheme="minorHAnsi"/>
        </w:rPr>
        <w:t>It defines the degree to which the source code has been tested.</w:t>
      </w:r>
    </w:p>
    <w:p w:rsidR="00856199" w:rsidRPr="00856199" w:rsidRDefault="00856199" w:rsidP="00856199">
      <w:pPr>
        <w:pStyle w:val="ListParagraph"/>
        <w:rPr>
          <w:rFonts w:cstheme="minorHAnsi"/>
        </w:rPr>
      </w:pPr>
    </w:p>
    <w:p w:rsidR="00B704CB" w:rsidRPr="00B704CB" w:rsidRDefault="00B704CB" w:rsidP="00856199">
      <w:pPr>
        <w:pStyle w:val="Heading3"/>
      </w:pPr>
      <w:r w:rsidRPr="00B704CB">
        <w:t>Code Coverage Methods</w:t>
      </w:r>
    </w:p>
    <w:p w:rsidR="00B704CB" w:rsidRPr="00B704CB" w:rsidRDefault="00B704CB" w:rsidP="00B704CB">
      <w:pPr>
        <w:rPr>
          <w:rFonts w:cstheme="minorHAnsi"/>
        </w:rPr>
      </w:pPr>
    </w:p>
    <w:p w:rsidR="00B704CB" w:rsidRPr="00856199" w:rsidRDefault="00B704CB" w:rsidP="00856199">
      <w:pPr>
        <w:pStyle w:val="ListParagraph"/>
        <w:numPr>
          <w:ilvl w:val="0"/>
          <w:numId w:val="6"/>
        </w:numPr>
        <w:rPr>
          <w:rFonts w:cstheme="minorHAnsi"/>
        </w:rPr>
      </w:pPr>
      <w:r w:rsidRPr="00856199">
        <w:rPr>
          <w:rFonts w:cstheme="minorHAnsi"/>
        </w:rPr>
        <w:t>Statement Coverage</w:t>
      </w:r>
    </w:p>
    <w:p w:rsidR="00B704CB" w:rsidRPr="00856199" w:rsidRDefault="00B704CB" w:rsidP="00856199">
      <w:pPr>
        <w:pStyle w:val="ListParagraph"/>
        <w:numPr>
          <w:ilvl w:val="0"/>
          <w:numId w:val="6"/>
        </w:numPr>
        <w:rPr>
          <w:rFonts w:cstheme="minorHAnsi"/>
        </w:rPr>
      </w:pPr>
      <w:r w:rsidRPr="00856199">
        <w:rPr>
          <w:rFonts w:cstheme="minorHAnsi"/>
        </w:rPr>
        <w:t>Decision Coverage</w:t>
      </w:r>
    </w:p>
    <w:p w:rsidR="00B704CB" w:rsidRPr="00856199" w:rsidRDefault="00B704CB" w:rsidP="00856199">
      <w:pPr>
        <w:pStyle w:val="ListParagraph"/>
        <w:numPr>
          <w:ilvl w:val="0"/>
          <w:numId w:val="6"/>
        </w:numPr>
        <w:rPr>
          <w:rFonts w:cstheme="minorHAnsi"/>
        </w:rPr>
      </w:pPr>
      <w:r w:rsidRPr="00856199">
        <w:rPr>
          <w:rFonts w:cstheme="minorHAnsi"/>
        </w:rPr>
        <w:t>Branch Coverage</w:t>
      </w:r>
    </w:p>
    <w:p w:rsidR="00B704CB" w:rsidRPr="00B704CB" w:rsidRDefault="00B704CB" w:rsidP="00B704CB">
      <w:pPr>
        <w:rPr>
          <w:rFonts w:cstheme="minorHAnsi"/>
        </w:rPr>
      </w:pPr>
    </w:p>
    <w:p w:rsidR="00B704CB" w:rsidRPr="00B704CB" w:rsidRDefault="00B704CB" w:rsidP="00B704CB">
      <w:pPr>
        <w:rPr>
          <w:rFonts w:cstheme="minorHAnsi"/>
        </w:rPr>
      </w:pPr>
      <w:r w:rsidRPr="00856199">
        <w:rPr>
          <w:rFonts w:cstheme="minorHAnsi"/>
          <w:b/>
        </w:rPr>
        <w:t>Statement Coverage</w:t>
      </w:r>
      <w:r w:rsidRPr="00B704CB">
        <w:rPr>
          <w:rFonts w:cstheme="minorHAnsi"/>
        </w:rPr>
        <w:t xml:space="preserve"> is a white box testing technique in which all the executable statements in the source code are executed at least once. It is</w:t>
      </w:r>
      <w:r w:rsidR="00856199">
        <w:rPr>
          <w:rFonts w:cstheme="minorHAnsi"/>
        </w:rPr>
        <w:t xml:space="preserve"> </w:t>
      </w:r>
      <w:r w:rsidRPr="00B704CB">
        <w:rPr>
          <w:rFonts w:cstheme="minorHAnsi"/>
        </w:rPr>
        <w:t xml:space="preserve">used for calculation of the number of statements in source </w:t>
      </w:r>
      <w:r w:rsidR="00856199" w:rsidRPr="00B704CB">
        <w:rPr>
          <w:rFonts w:cstheme="minorHAnsi"/>
        </w:rPr>
        <w:t>code, which</w:t>
      </w:r>
      <w:r w:rsidRPr="00B704CB">
        <w:rPr>
          <w:rFonts w:cstheme="minorHAnsi"/>
        </w:rPr>
        <w:t xml:space="preserve"> have been executed. The main purpose of Statement Coverage is to cover all the possible paths, lines</w:t>
      </w:r>
      <w:r w:rsidR="00856199">
        <w:rPr>
          <w:rFonts w:cstheme="minorHAnsi"/>
        </w:rPr>
        <w:t xml:space="preserve"> and statements in source code.</w:t>
      </w:r>
    </w:p>
    <w:p w:rsidR="00B704CB" w:rsidRPr="00B704CB" w:rsidRDefault="00B704CB" w:rsidP="00B704CB">
      <w:pPr>
        <w:rPr>
          <w:rFonts w:cstheme="minorHAnsi"/>
        </w:rPr>
      </w:pPr>
      <w:r w:rsidRPr="00B704CB">
        <w:rPr>
          <w:rFonts w:cstheme="minorHAnsi"/>
        </w:rPr>
        <w:t>What is</w:t>
      </w:r>
      <w:r w:rsidR="00856199">
        <w:rPr>
          <w:rFonts w:cstheme="minorHAnsi"/>
        </w:rPr>
        <w:t xml:space="preserve"> covered by Statement Coverage?</w:t>
      </w:r>
    </w:p>
    <w:p w:rsidR="00B704CB" w:rsidRPr="00856199" w:rsidRDefault="00B704CB" w:rsidP="00856199">
      <w:pPr>
        <w:pStyle w:val="ListParagraph"/>
        <w:numPr>
          <w:ilvl w:val="0"/>
          <w:numId w:val="5"/>
        </w:numPr>
        <w:rPr>
          <w:rFonts w:cstheme="minorHAnsi"/>
        </w:rPr>
      </w:pPr>
      <w:r w:rsidRPr="00856199">
        <w:rPr>
          <w:rFonts w:cstheme="minorHAnsi"/>
        </w:rPr>
        <w:t>Unused Statements</w:t>
      </w:r>
    </w:p>
    <w:p w:rsidR="00B704CB" w:rsidRPr="00856199" w:rsidRDefault="00B704CB" w:rsidP="00856199">
      <w:pPr>
        <w:pStyle w:val="ListParagraph"/>
        <w:numPr>
          <w:ilvl w:val="0"/>
          <w:numId w:val="5"/>
        </w:numPr>
        <w:rPr>
          <w:rFonts w:cstheme="minorHAnsi"/>
        </w:rPr>
      </w:pPr>
      <w:r w:rsidRPr="00856199">
        <w:rPr>
          <w:rFonts w:cstheme="minorHAnsi"/>
        </w:rPr>
        <w:t>Dead Code</w:t>
      </w:r>
    </w:p>
    <w:p w:rsidR="00B704CB" w:rsidRPr="00856199" w:rsidRDefault="00B704CB" w:rsidP="00856199">
      <w:pPr>
        <w:pStyle w:val="ListParagraph"/>
        <w:numPr>
          <w:ilvl w:val="0"/>
          <w:numId w:val="5"/>
        </w:numPr>
        <w:rPr>
          <w:rFonts w:cstheme="minorHAnsi"/>
        </w:rPr>
      </w:pPr>
      <w:r w:rsidRPr="00856199">
        <w:rPr>
          <w:rFonts w:cstheme="minorHAnsi"/>
        </w:rPr>
        <w:t>Unused Branches</w:t>
      </w:r>
    </w:p>
    <w:p w:rsidR="00B704CB" w:rsidRPr="00856199" w:rsidRDefault="00B704CB" w:rsidP="00856199">
      <w:pPr>
        <w:pStyle w:val="ListParagraph"/>
        <w:numPr>
          <w:ilvl w:val="0"/>
          <w:numId w:val="5"/>
        </w:numPr>
        <w:rPr>
          <w:rFonts w:cstheme="minorHAnsi"/>
        </w:rPr>
      </w:pPr>
      <w:r w:rsidRPr="00856199">
        <w:rPr>
          <w:rFonts w:cstheme="minorHAnsi"/>
        </w:rPr>
        <w:t>Missing Statements</w:t>
      </w:r>
    </w:p>
    <w:p w:rsidR="00B704CB" w:rsidRPr="00B704CB" w:rsidRDefault="00B704CB" w:rsidP="00B704CB">
      <w:pPr>
        <w:rPr>
          <w:rFonts w:cstheme="minorHAnsi"/>
        </w:rPr>
      </w:pPr>
      <w:r w:rsidRPr="00856199">
        <w:rPr>
          <w:rFonts w:cstheme="minorHAnsi"/>
          <w:b/>
        </w:rPr>
        <w:t>Decision Coverage</w:t>
      </w:r>
      <w:r w:rsidRPr="00B704CB">
        <w:rPr>
          <w:rFonts w:cstheme="minorHAnsi"/>
        </w:rPr>
        <w:t xml:space="preserve"> is a white box testing technique which reports the true or false outcomes of each boolean expression of the source code. The goal of decision coverage testing is to cover and validate all the accessible source code by checking and ensuring that each branch of every possible decision p</w:t>
      </w:r>
      <w:r w:rsidR="00856199">
        <w:rPr>
          <w:rFonts w:cstheme="minorHAnsi"/>
        </w:rPr>
        <w:t>oint is executed at least once.</w:t>
      </w:r>
    </w:p>
    <w:p w:rsidR="00B704CB" w:rsidRPr="00B704CB" w:rsidRDefault="00B704CB" w:rsidP="00B704CB">
      <w:pPr>
        <w:rPr>
          <w:rFonts w:cstheme="minorHAnsi"/>
        </w:rPr>
      </w:pPr>
      <w:r w:rsidRPr="00856199">
        <w:rPr>
          <w:rFonts w:cstheme="minorHAnsi"/>
          <w:b/>
        </w:rPr>
        <w:t>Branch Coverage</w:t>
      </w:r>
      <w:r w:rsidRPr="00B704CB">
        <w:rPr>
          <w:rFonts w:cstheme="minorHAnsi"/>
        </w:rPr>
        <w:t xml:space="preserve"> is a white box testing method in which every outcome from a code module(statement or loop) is tested. The purpose of branch coverage is to ensure that each decision condition from every branch is executed at least once. It helps to measure fractions of independent code segments and to find o</w:t>
      </w:r>
      <w:r w:rsidR="00856199">
        <w:rPr>
          <w:rFonts w:cstheme="minorHAnsi"/>
        </w:rPr>
        <w:t>ut sections having no branches.</w:t>
      </w:r>
    </w:p>
    <w:p w:rsidR="00B704CB" w:rsidRPr="00B704CB" w:rsidRDefault="00B704CB" w:rsidP="00B704CB">
      <w:pPr>
        <w:rPr>
          <w:rFonts w:cstheme="minorHAnsi"/>
        </w:rPr>
      </w:pPr>
      <w:r w:rsidRPr="00B704CB">
        <w:rPr>
          <w:rFonts w:cstheme="minorHAnsi"/>
        </w:rPr>
        <w:t>For example, if the outcomes are binary, you need to test both True and False outcomes.</w:t>
      </w:r>
    </w:p>
    <w:p w:rsidR="00856199" w:rsidRDefault="00856199" w:rsidP="00B704CB">
      <w:pPr>
        <w:rPr>
          <w:rFonts w:cstheme="minorHAnsi"/>
        </w:rPr>
      </w:pPr>
    </w:p>
    <w:p w:rsidR="00B704CB" w:rsidRPr="00856199" w:rsidRDefault="00856199" w:rsidP="00B704CB">
      <w:pPr>
        <w:rPr>
          <w:rFonts w:cstheme="minorHAnsi"/>
          <w:b/>
          <w:i/>
        </w:rPr>
      </w:pPr>
      <w:r w:rsidRPr="00856199">
        <w:rPr>
          <w:rFonts w:cstheme="minorHAnsi"/>
          <w:b/>
          <w:i/>
        </w:rPr>
        <w:lastRenderedPageBreak/>
        <w:t>Advantages of Branch coverage:</w:t>
      </w:r>
    </w:p>
    <w:p w:rsidR="00B704CB" w:rsidRPr="00856199" w:rsidRDefault="00B704CB" w:rsidP="00856199">
      <w:pPr>
        <w:pStyle w:val="ListParagraph"/>
        <w:numPr>
          <w:ilvl w:val="0"/>
          <w:numId w:val="8"/>
        </w:numPr>
        <w:rPr>
          <w:rFonts w:cstheme="minorHAnsi"/>
        </w:rPr>
      </w:pPr>
      <w:r w:rsidRPr="00856199">
        <w:rPr>
          <w:rFonts w:cstheme="minorHAnsi"/>
        </w:rPr>
        <w:t>Allows you to validate-all the branches in the code</w:t>
      </w:r>
    </w:p>
    <w:p w:rsidR="00B704CB" w:rsidRPr="00856199" w:rsidRDefault="00B704CB" w:rsidP="00856199">
      <w:pPr>
        <w:pStyle w:val="ListParagraph"/>
        <w:numPr>
          <w:ilvl w:val="0"/>
          <w:numId w:val="8"/>
        </w:numPr>
        <w:rPr>
          <w:rFonts w:cstheme="minorHAnsi"/>
        </w:rPr>
      </w:pPr>
      <w:r w:rsidRPr="00856199">
        <w:rPr>
          <w:rFonts w:cstheme="minorHAnsi"/>
        </w:rPr>
        <w:t>Helps you to ensure that no branched lead to any abnormality of the program's operation</w:t>
      </w:r>
    </w:p>
    <w:p w:rsidR="00B704CB" w:rsidRPr="00856199" w:rsidRDefault="00B704CB" w:rsidP="00856199">
      <w:pPr>
        <w:pStyle w:val="ListParagraph"/>
        <w:numPr>
          <w:ilvl w:val="0"/>
          <w:numId w:val="8"/>
        </w:numPr>
        <w:rPr>
          <w:rFonts w:cstheme="minorHAnsi"/>
        </w:rPr>
      </w:pPr>
      <w:r w:rsidRPr="00856199">
        <w:rPr>
          <w:rFonts w:cstheme="minorHAnsi"/>
        </w:rPr>
        <w:t>Branch coverage method removes issues which happen because of statement coverage testing</w:t>
      </w:r>
    </w:p>
    <w:p w:rsidR="00B704CB" w:rsidRPr="00856199" w:rsidRDefault="00B704CB" w:rsidP="00856199">
      <w:pPr>
        <w:pStyle w:val="ListParagraph"/>
        <w:numPr>
          <w:ilvl w:val="0"/>
          <w:numId w:val="8"/>
        </w:numPr>
        <w:rPr>
          <w:rFonts w:cstheme="minorHAnsi"/>
        </w:rPr>
      </w:pPr>
      <w:r w:rsidRPr="00856199">
        <w:rPr>
          <w:rFonts w:cstheme="minorHAnsi"/>
        </w:rPr>
        <w:t>Allows you to find those areas which are not tested by other testing methods</w:t>
      </w:r>
    </w:p>
    <w:p w:rsidR="00B704CB" w:rsidRPr="00856199" w:rsidRDefault="00B704CB" w:rsidP="00856199">
      <w:pPr>
        <w:pStyle w:val="ListParagraph"/>
        <w:numPr>
          <w:ilvl w:val="0"/>
          <w:numId w:val="8"/>
        </w:numPr>
        <w:rPr>
          <w:rFonts w:cstheme="minorHAnsi"/>
        </w:rPr>
      </w:pPr>
      <w:r w:rsidRPr="00856199">
        <w:rPr>
          <w:rFonts w:cstheme="minorHAnsi"/>
        </w:rPr>
        <w:t>It allows you to find a quantitative measure of code coverage</w:t>
      </w:r>
    </w:p>
    <w:p w:rsidR="00B704CB" w:rsidRPr="00856199" w:rsidRDefault="00B704CB" w:rsidP="00856199">
      <w:pPr>
        <w:pStyle w:val="ListParagraph"/>
        <w:numPr>
          <w:ilvl w:val="0"/>
          <w:numId w:val="8"/>
        </w:numPr>
        <w:rPr>
          <w:rFonts w:cstheme="minorHAnsi"/>
        </w:rPr>
      </w:pPr>
      <w:r w:rsidRPr="00856199">
        <w:rPr>
          <w:rFonts w:cstheme="minorHAnsi"/>
        </w:rPr>
        <w:t>Branch coverage ignores branches</w:t>
      </w:r>
      <w:r w:rsidR="00856199" w:rsidRPr="00856199">
        <w:rPr>
          <w:rFonts w:cstheme="minorHAnsi"/>
        </w:rPr>
        <w:t xml:space="preserve"> inside the Boolean expressions</w:t>
      </w:r>
    </w:p>
    <w:p w:rsidR="00B704CB" w:rsidRPr="00B704CB" w:rsidRDefault="00B704CB" w:rsidP="00B704CB">
      <w:pPr>
        <w:rPr>
          <w:rFonts w:cstheme="minorHAnsi"/>
        </w:rPr>
      </w:pPr>
    </w:p>
    <w:p w:rsidR="00B704CB" w:rsidRDefault="00B704CB" w:rsidP="00856199">
      <w:pPr>
        <w:pStyle w:val="Heading3"/>
      </w:pPr>
      <w:r w:rsidRPr="00B704CB">
        <w:rPr>
          <w:rFonts w:asciiTheme="minorHAnsi" w:hAnsiTheme="minorHAnsi"/>
          <w:sz w:val="22"/>
          <w:szCs w:val="22"/>
        </w:rPr>
        <w:t>Adv</w:t>
      </w:r>
      <w:r w:rsidR="00856199">
        <w:t>antages of Using Code Coverage</w:t>
      </w:r>
    </w:p>
    <w:p w:rsidR="00856199" w:rsidRPr="00B704CB" w:rsidRDefault="00856199" w:rsidP="00B704CB">
      <w:pPr>
        <w:rPr>
          <w:rFonts w:cstheme="minorHAnsi"/>
        </w:rPr>
      </w:pPr>
    </w:p>
    <w:p w:rsidR="00B704CB" w:rsidRPr="00856199" w:rsidRDefault="00B704CB" w:rsidP="00856199">
      <w:pPr>
        <w:pStyle w:val="ListParagraph"/>
        <w:numPr>
          <w:ilvl w:val="0"/>
          <w:numId w:val="9"/>
        </w:numPr>
        <w:rPr>
          <w:rFonts w:cstheme="minorHAnsi"/>
        </w:rPr>
      </w:pPr>
      <w:r w:rsidRPr="00856199">
        <w:rPr>
          <w:rFonts w:cstheme="minorHAnsi"/>
        </w:rPr>
        <w:t>Helpful to evaluate a quantitative measure of code coverage</w:t>
      </w:r>
    </w:p>
    <w:p w:rsidR="00B704CB" w:rsidRPr="00856199" w:rsidRDefault="00B704CB" w:rsidP="00856199">
      <w:pPr>
        <w:pStyle w:val="ListParagraph"/>
        <w:numPr>
          <w:ilvl w:val="0"/>
          <w:numId w:val="9"/>
        </w:numPr>
        <w:rPr>
          <w:rFonts w:cstheme="minorHAnsi"/>
        </w:rPr>
      </w:pPr>
      <w:r w:rsidRPr="00856199">
        <w:rPr>
          <w:rFonts w:cstheme="minorHAnsi"/>
        </w:rPr>
        <w:t>It allows you to create extra test cases to increase coverage</w:t>
      </w:r>
    </w:p>
    <w:p w:rsidR="00B704CB" w:rsidRPr="00856199" w:rsidRDefault="00B704CB" w:rsidP="00856199">
      <w:pPr>
        <w:pStyle w:val="ListParagraph"/>
        <w:numPr>
          <w:ilvl w:val="0"/>
          <w:numId w:val="9"/>
        </w:numPr>
        <w:rPr>
          <w:rFonts w:cstheme="minorHAnsi"/>
        </w:rPr>
      </w:pPr>
      <w:r w:rsidRPr="00856199">
        <w:rPr>
          <w:rFonts w:cstheme="minorHAnsi"/>
        </w:rPr>
        <w:t>It allows you to find the areas of a program which is not exercised by a set of test cases</w:t>
      </w:r>
    </w:p>
    <w:p w:rsidR="00B704CB" w:rsidRPr="00B704CB" w:rsidRDefault="00B704CB" w:rsidP="00B704CB">
      <w:pPr>
        <w:rPr>
          <w:rFonts w:cstheme="minorHAnsi"/>
        </w:rPr>
      </w:pPr>
    </w:p>
    <w:p w:rsidR="00B704CB" w:rsidRPr="00B704CB" w:rsidRDefault="00B704CB" w:rsidP="00856199">
      <w:pPr>
        <w:pStyle w:val="Heading3"/>
      </w:pPr>
      <w:r w:rsidRPr="00B704CB">
        <w:t>.Net Code Coverage Tools</w:t>
      </w:r>
    </w:p>
    <w:p w:rsidR="00B704CB" w:rsidRPr="00B704CB" w:rsidRDefault="00B704CB" w:rsidP="00B704CB">
      <w:pPr>
        <w:rPr>
          <w:rFonts w:cstheme="minorHAnsi"/>
        </w:rPr>
      </w:pPr>
    </w:p>
    <w:p w:rsidR="00370F69" w:rsidRPr="00B704CB" w:rsidRDefault="00B704CB" w:rsidP="00B704CB">
      <w:pPr>
        <w:rPr>
          <w:rFonts w:cstheme="minorHAnsi"/>
        </w:rPr>
      </w:pPr>
      <w:r w:rsidRPr="00856199">
        <w:rPr>
          <w:rStyle w:val="Heading4Char"/>
        </w:rPr>
        <w:t>Visual Studio code coverage</w:t>
      </w:r>
      <w:r w:rsidRPr="00B704CB">
        <w:rPr>
          <w:rFonts w:cstheme="minorHAnsi"/>
        </w:rPr>
        <w:t xml:space="preserve"> - Avail</w:t>
      </w:r>
      <w:r w:rsidR="00370F69">
        <w:rPr>
          <w:rFonts w:cstheme="minorHAnsi"/>
        </w:rPr>
        <w:t>able only in enterprise edition</w:t>
      </w:r>
    </w:p>
    <w:p w:rsidR="00B704CB" w:rsidRPr="00370F69" w:rsidRDefault="00B704CB" w:rsidP="00370F69">
      <w:pPr>
        <w:pStyle w:val="ListParagraph"/>
        <w:numPr>
          <w:ilvl w:val="0"/>
          <w:numId w:val="11"/>
        </w:numPr>
        <w:rPr>
          <w:rFonts w:cstheme="minorHAnsi"/>
        </w:rPr>
      </w:pPr>
      <w:r w:rsidRPr="00370F69">
        <w:rPr>
          <w:rFonts w:cstheme="minorHAnsi"/>
        </w:rPr>
        <w:t>It reports coverage percentages at various granularities (e.g., assembly, class, etc.).</w:t>
      </w:r>
    </w:p>
    <w:p w:rsidR="00B704CB" w:rsidRPr="00370F69" w:rsidRDefault="00B704CB" w:rsidP="00370F69">
      <w:pPr>
        <w:pStyle w:val="ListParagraph"/>
        <w:numPr>
          <w:ilvl w:val="0"/>
          <w:numId w:val="11"/>
        </w:numPr>
        <w:rPr>
          <w:rFonts w:cstheme="minorHAnsi"/>
        </w:rPr>
      </w:pPr>
      <w:r w:rsidRPr="00370F69">
        <w:rPr>
          <w:rFonts w:cstheme="minorHAnsi"/>
        </w:rPr>
        <w:t>You can select all of your tests or subsets of them.</w:t>
      </w:r>
    </w:p>
    <w:p w:rsidR="00B704CB" w:rsidRPr="00370F69" w:rsidRDefault="00B704CB" w:rsidP="00370F69">
      <w:pPr>
        <w:pStyle w:val="ListParagraph"/>
        <w:numPr>
          <w:ilvl w:val="0"/>
          <w:numId w:val="11"/>
        </w:numPr>
        <w:rPr>
          <w:rFonts w:cstheme="minorHAnsi"/>
        </w:rPr>
      </w:pPr>
      <w:r w:rsidRPr="00370F69">
        <w:rPr>
          <w:rFonts w:cstheme="minorHAnsi"/>
        </w:rPr>
        <w:t>You can have it paint your IDE, meaning it lets you actually visualize the coverage as you look at your code.</w:t>
      </w:r>
    </w:p>
    <w:p w:rsidR="00B704CB" w:rsidRPr="00370F69" w:rsidRDefault="00B704CB" w:rsidP="00370F69">
      <w:pPr>
        <w:pStyle w:val="ListParagraph"/>
        <w:numPr>
          <w:ilvl w:val="0"/>
          <w:numId w:val="11"/>
        </w:numPr>
        <w:rPr>
          <w:rFonts w:cstheme="minorHAnsi"/>
        </w:rPr>
      </w:pPr>
      <w:r w:rsidRPr="00370F69">
        <w:rPr>
          <w:rFonts w:cstheme="minorHAnsi"/>
        </w:rPr>
        <w:t>It comes from Microsoft, so you can expect plenty of maintenance and support if you invest in its usage.</w:t>
      </w:r>
    </w:p>
    <w:p w:rsidR="00B704CB" w:rsidRPr="00B704CB" w:rsidRDefault="00B704CB" w:rsidP="00B704CB">
      <w:pPr>
        <w:rPr>
          <w:rFonts w:cstheme="minorHAnsi"/>
        </w:rPr>
      </w:pPr>
    </w:p>
    <w:p w:rsidR="00856199" w:rsidRDefault="00856199" w:rsidP="00370F69">
      <w:pPr>
        <w:pStyle w:val="Heading4"/>
      </w:pPr>
      <w:r>
        <w:t xml:space="preserve">NCover </w:t>
      </w:r>
    </w:p>
    <w:p w:rsidR="00B704CB" w:rsidRPr="00370F69" w:rsidRDefault="00B704CB" w:rsidP="00370F69">
      <w:pPr>
        <w:pStyle w:val="ListParagraph"/>
        <w:numPr>
          <w:ilvl w:val="0"/>
          <w:numId w:val="12"/>
        </w:numPr>
        <w:rPr>
          <w:rFonts w:cstheme="minorHAnsi"/>
        </w:rPr>
      </w:pPr>
      <w:r w:rsidRPr="00370F69">
        <w:rPr>
          <w:rFonts w:cstheme="minorHAnsi"/>
        </w:rPr>
        <w:t>Ncover is third party tool for visual studio.</w:t>
      </w:r>
      <w:r w:rsidR="00370F69" w:rsidRPr="00370F69">
        <w:rPr>
          <w:rFonts w:cstheme="minorHAnsi"/>
        </w:rPr>
        <w:t xml:space="preserve"> </w:t>
      </w:r>
      <w:r w:rsidRPr="00370F69">
        <w:rPr>
          <w:rFonts w:cstheme="minorHAnsi"/>
        </w:rPr>
        <w:t xml:space="preserve">It is not the free tool. </w:t>
      </w:r>
    </w:p>
    <w:p w:rsidR="00B704CB" w:rsidRPr="00370F69" w:rsidRDefault="00B704CB" w:rsidP="00370F69">
      <w:pPr>
        <w:pStyle w:val="ListParagraph"/>
        <w:numPr>
          <w:ilvl w:val="0"/>
          <w:numId w:val="12"/>
        </w:numPr>
        <w:rPr>
          <w:rFonts w:cstheme="minorHAnsi"/>
        </w:rPr>
      </w:pPr>
      <w:r w:rsidRPr="00370F69">
        <w:rPr>
          <w:rFonts w:cstheme="minorHAnsi"/>
        </w:rPr>
        <w:t>NCover provides extremely detailed information, not only supporting measurements of coverage but also integrating it for the whole team. It tracks trends in coverage a</w:t>
      </w:r>
      <w:r w:rsidR="00856199" w:rsidRPr="00370F69">
        <w:rPr>
          <w:rFonts w:cstheme="minorHAnsi"/>
        </w:rPr>
        <w:t>nd provides detailed reporting.</w:t>
      </w:r>
    </w:p>
    <w:p w:rsidR="00B704CB" w:rsidRPr="00370F69" w:rsidRDefault="00B704CB" w:rsidP="00370F69">
      <w:pPr>
        <w:pStyle w:val="ListParagraph"/>
        <w:numPr>
          <w:ilvl w:val="0"/>
          <w:numId w:val="12"/>
        </w:numPr>
        <w:rPr>
          <w:rFonts w:cstheme="minorHAnsi"/>
        </w:rPr>
      </w:pPr>
      <w:r w:rsidRPr="00370F69">
        <w:rPr>
          <w:rFonts w:cstheme="minorHAnsi"/>
        </w:rPr>
        <w:t xml:space="preserve">NCover is a comprehensive tool for this </w:t>
      </w:r>
      <w:r w:rsidR="00856199" w:rsidRPr="00370F69">
        <w:rPr>
          <w:rFonts w:cstheme="minorHAnsi"/>
        </w:rPr>
        <w:t>purpose.  Some features include</w:t>
      </w:r>
    </w:p>
    <w:p w:rsidR="00B704CB" w:rsidRPr="00370F69" w:rsidRDefault="00B704CB" w:rsidP="00370F69">
      <w:pPr>
        <w:pStyle w:val="ListParagraph"/>
        <w:numPr>
          <w:ilvl w:val="0"/>
          <w:numId w:val="12"/>
        </w:numPr>
        <w:rPr>
          <w:rFonts w:cstheme="minorHAnsi"/>
        </w:rPr>
      </w:pPr>
      <w:r w:rsidRPr="00370F69">
        <w:rPr>
          <w:rFonts w:cstheme="minorHAnsi"/>
        </w:rPr>
        <w:t>Detailed and centralized data about coverage.</w:t>
      </w:r>
    </w:p>
    <w:p w:rsidR="00B704CB" w:rsidRPr="00370F69" w:rsidRDefault="00B704CB" w:rsidP="00370F69">
      <w:pPr>
        <w:pStyle w:val="ListParagraph"/>
        <w:numPr>
          <w:ilvl w:val="0"/>
          <w:numId w:val="12"/>
        </w:numPr>
        <w:rPr>
          <w:rFonts w:cstheme="minorHAnsi"/>
        </w:rPr>
      </w:pPr>
      <w:r w:rsidRPr="00370F69">
        <w:rPr>
          <w:rFonts w:cstheme="minorHAnsi"/>
        </w:rPr>
        <w:t>Extensive documentation and user support.</w:t>
      </w:r>
    </w:p>
    <w:p w:rsidR="00B704CB" w:rsidRPr="00370F69" w:rsidRDefault="00B704CB" w:rsidP="00370F69">
      <w:pPr>
        <w:pStyle w:val="ListParagraph"/>
        <w:numPr>
          <w:ilvl w:val="0"/>
          <w:numId w:val="12"/>
        </w:numPr>
        <w:rPr>
          <w:rFonts w:cstheme="minorHAnsi"/>
        </w:rPr>
      </w:pPr>
      <w:r w:rsidRPr="00370F69">
        <w:rPr>
          <w:rFonts w:cstheme="minorHAnsi"/>
        </w:rPr>
        <w:t>32- and 64-bit support, plus memory consumption optimization.</w:t>
      </w:r>
    </w:p>
    <w:p w:rsidR="00B704CB" w:rsidRPr="00370F69" w:rsidRDefault="00B704CB" w:rsidP="00370F69">
      <w:pPr>
        <w:pStyle w:val="ListParagraph"/>
        <w:numPr>
          <w:ilvl w:val="0"/>
          <w:numId w:val="12"/>
        </w:numPr>
        <w:rPr>
          <w:rFonts w:cstheme="minorHAnsi"/>
        </w:rPr>
      </w:pPr>
      <w:r w:rsidRPr="00370F69">
        <w:rPr>
          <w:rFonts w:cstheme="minorHAnsi"/>
        </w:rPr>
        <w:t>IDE painting.</w:t>
      </w:r>
    </w:p>
    <w:p w:rsidR="00370F69" w:rsidRPr="00370F69" w:rsidRDefault="00370F69" w:rsidP="00370F69">
      <w:pPr>
        <w:pStyle w:val="ListParagraph"/>
        <w:numPr>
          <w:ilvl w:val="0"/>
          <w:numId w:val="12"/>
        </w:numPr>
        <w:rPr>
          <w:rFonts w:cstheme="minorHAnsi"/>
        </w:rPr>
      </w:pPr>
      <w:r w:rsidRPr="00370F69">
        <w:rPr>
          <w:rFonts w:cstheme="minorHAnsi"/>
        </w:rPr>
        <w:t>Reports can be obtained in the following formats:  XML, HTML, JSON</w:t>
      </w:r>
    </w:p>
    <w:p w:rsidR="00B704CB" w:rsidRPr="00B704CB" w:rsidRDefault="00B704CB" w:rsidP="00B704CB">
      <w:pPr>
        <w:rPr>
          <w:rFonts w:cstheme="minorHAnsi"/>
        </w:rPr>
      </w:pPr>
    </w:p>
    <w:p w:rsidR="00B704CB" w:rsidRPr="00B704CB" w:rsidRDefault="00B704CB" w:rsidP="00B704CB">
      <w:pPr>
        <w:rPr>
          <w:rFonts w:cstheme="minorHAnsi"/>
        </w:rPr>
      </w:pPr>
      <w:r w:rsidRPr="00370F69">
        <w:rPr>
          <w:rStyle w:val="Heading4Char"/>
        </w:rPr>
        <w:t>DotCover</w:t>
      </w:r>
      <w:r w:rsidRPr="00B704CB">
        <w:rPr>
          <w:rFonts w:cstheme="minorHAnsi"/>
        </w:rPr>
        <w:t xml:space="preserve"> - Shipped along with Resharper (static code analysis tool)</w:t>
      </w:r>
    </w:p>
    <w:p w:rsidR="00370F69" w:rsidRPr="00370F69" w:rsidRDefault="00370F69" w:rsidP="00370F69">
      <w:pPr>
        <w:pStyle w:val="ListParagraph"/>
        <w:numPr>
          <w:ilvl w:val="0"/>
          <w:numId w:val="13"/>
        </w:numPr>
        <w:rPr>
          <w:rFonts w:cstheme="minorHAnsi"/>
        </w:rPr>
      </w:pPr>
      <w:r w:rsidRPr="00370F69">
        <w:rPr>
          <w:rFonts w:cstheme="minorHAnsi"/>
        </w:rPr>
        <w:t xml:space="preserve">JetBrains dotCover </w:t>
      </w:r>
      <w:r w:rsidR="00B704CB" w:rsidRPr="00370F69">
        <w:rPr>
          <w:rFonts w:cstheme="minorHAnsi"/>
        </w:rPr>
        <w:t xml:space="preserve">comes with ReSharper Ultimate, which costs $399 per year.  </w:t>
      </w:r>
    </w:p>
    <w:p w:rsidR="00B704CB" w:rsidRPr="00370F69" w:rsidRDefault="00B704CB" w:rsidP="00370F69">
      <w:pPr>
        <w:pStyle w:val="ListParagraph"/>
        <w:numPr>
          <w:ilvl w:val="0"/>
          <w:numId w:val="13"/>
        </w:numPr>
        <w:rPr>
          <w:rFonts w:cstheme="minorHAnsi"/>
        </w:rPr>
      </w:pPr>
      <w:r w:rsidRPr="00370F69">
        <w:rPr>
          <w:rFonts w:cstheme="minorHAnsi"/>
        </w:rPr>
        <w:t>Detailed reporting.</w:t>
      </w:r>
    </w:p>
    <w:p w:rsidR="00B704CB" w:rsidRPr="00370F69" w:rsidRDefault="00B704CB" w:rsidP="00370F69">
      <w:pPr>
        <w:pStyle w:val="ListParagraph"/>
        <w:numPr>
          <w:ilvl w:val="0"/>
          <w:numId w:val="13"/>
        </w:numPr>
        <w:rPr>
          <w:rFonts w:cstheme="minorHAnsi"/>
        </w:rPr>
      </w:pPr>
      <w:r w:rsidRPr="00370F69">
        <w:rPr>
          <w:rFonts w:cstheme="minorHAnsi"/>
        </w:rPr>
        <w:t>Both Visual Studio and CI integration of coverage measurements.</w:t>
      </w:r>
    </w:p>
    <w:p w:rsidR="00B704CB" w:rsidRPr="00370F69" w:rsidRDefault="00B704CB" w:rsidP="00370F69">
      <w:pPr>
        <w:pStyle w:val="ListParagraph"/>
        <w:numPr>
          <w:ilvl w:val="0"/>
          <w:numId w:val="13"/>
        </w:numPr>
        <w:rPr>
          <w:rFonts w:cstheme="minorHAnsi"/>
        </w:rPr>
      </w:pPr>
      <w:r w:rsidRPr="00370F69">
        <w:rPr>
          <w:rFonts w:cstheme="minorHAnsi"/>
        </w:rPr>
        <w:t>Navigate to covering tests.</w:t>
      </w:r>
    </w:p>
    <w:p w:rsidR="00B704CB" w:rsidRPr="00370F69" w:rsidRDefault="00B704CB" w:rsidP="00370F69">
      <w:pPr>
        <w:pStyle w:val="ListParagraph"/>
        <w:numPr>
          <w:ilvl w:val="0"/>
          <w:numId w:val="13"/>
        </w:numPr>
        <w:rPr>
          <w:rFonts w:cstheme="minorHAnsi"/>
        </w:rPr>
      </w:pPr>
      <w:r w:rsidRPr="00370F69">
        <w:rPr>
          <w:rFonts w:cstheme="minorHAnsi"/>
        </w:rPr>
        <w:t>A cool “hotspots” view that calls out risky methods.</w:t>
      </w:r>
    </w:p>
    <w:p w:rsidR="00B704CB" w:rsidRPr="00370F69" w:rsidRDefault="00B704CB" w:rsidP="00370F69">
      <w:pPr>
        <w:pStyle w:val="ListParagraph"/>
        <w:numPr>
          <w:ilvl w:val="0"/>
          <w:numId w:val="13"/>
        </w:numPr>
        <w:rPr>
          <w:rFonts w:cstheme="minorHAnsi"/>
        </w:rPr>
      </w:pPr>
      <w:r w:rsidRPr="00370F69">
        <w:rPr>
          <w:rFonts w:cstheme="minorHAnsi"/>
        </w:rPr>
        <w:t>IDE painting.</w:t>
      </w:r>
    </w:p>
    <w:p w:rsidR="00B704CB" w:rsidRPr="00B704CB" w:rsidRDefault="00B704CB" w:rsidP="00B704CB">
      <w:pPr>
        <w:rPr>
          <w:rFonts w:cstheme="minorHAnsi"/>
        </w:rPr>
      </w:pPr>
    </w:p>
    <w:p w:rsidR="00B704CB" w:rsidRPr="00B704CB" w:rsidRDefault="00B704CB" w:rsidP="00B704CB">
      <w:pPr>
        <w:rPr>
          <w:rFonts w:cstheme="minorHAnsi"/>
        </w:rPr>
      </w:pPr>
      <w:r w:rsidRPr="00370F69">
        <w:rPr>
          <w:rStyle w:val="Heading4Char"/>
        </w:rPr>
        <w:t>OpenCover</w:t>
      </w:r>
      <w:r w:rsidR="00856199">
        <w:rPr>
          <w:rFonts w:cstheme="minorHAnsi"/>
        </w:rPr>
        <w:t xml:space="preserve"> - Open source and free of cost</w:t>
      </w:r>
    </w:p>
    <w:p w:rsidR="00370F69" w:rsidRDefault="00B704CB" w:rsidP="00B704CB">
      <w:pPr>
        <w:rPr>
          <w:rFonts w:cstheme="minorHAnsi"/>
        </w:rPr>
      </w:pPr>
      <w:r w:rsidRPr="00B704CB">
        <w:rPr>
          <w:rFonts w:cstheme="minorHAnsi"/>
        </w:rPr>
        <w:t xml:space="preserve">OpenCover supports .NET 2 and above (only on Windows) and works with both 32-bit and 64-bit processors, and you can get it via NuGet.  </w:t>
      </w:r>
    </w:p>
    <w:p w:rsidR="00B704CB" w:rsidRPr="00B704CB" w:rsidRDefault="00856199" w:rsidP="00B704CB">
      <w:pPr>
        <w:rPr>
          <w:rFonts w:cstheme="minorHAnsi"/>
        </w:rPr>
      </w:pPr>
      <w:r>
        <w:rPr>
          <w:rFonts w:cstheme="minorHAnsi"/>
        </w:rPr>
        <w:t>Features include</w:t>
      </w:r>
    </w:p>
    <w:p w:rsidR="00B704CB" w:rsidRPr="00370F69" w:rsidRDefault="00B704CB" w:rsidP="00370F69">
      <w:pPr>
        <w:pStyle w:val="ListParagraph"/>
        <w:numPr>
          <w:ilvl w:val="0"/>
          <w:numId w:val="14"/>
        </w:numPr>
        <w:rPr>
          <w:rFonts w:cstheme="minorHAnsi"/>
        </w:rPr>
      </w:pPr>
      <w:r w:rsidRPr="00370F69">
        <w:rPr>
          <w:rFonts w:cstheme="minorHAnsi"/>
        </w:rPr>
        <w:t>32- and 64-bit support.</w:t>
      </w:r>
    </w:p>
    <w:p w:rsidR="00B704CB" w:rsidRPr="00370F69" w:rsidRDefault="00B704CB" w:rsidP="00370F69">
      <w:pPr>
        <w:pStyle w:val="ListParagraph"/>
        <w:numPr>
          <w:ilvl w:val="0"/>
          <w:numId w:val="14"/>
        </w:numPr>
        <w:rPr>
          <w:rFonts w:cstheme="minorHAnsi"/>
        </w:rPr>
      </w:pPr>
      <w:r w:rsidRPr="00370F69">
        <w:rPr>
          <w:rFonts w:cstheme="minorHAnsi"/>
        </w:rPr>
        <w:t>Both branch and statement coverage support (two subtly different ways to measure coverage).</w:t>
      </w:r>
    </w:p>
    <w:p w:rsidR="00B704CB" w:rsidRPr="00370F69" w:rsidRDefault="00B704CB" w:rsidP="00370F69">
      <w:pPr>
        <w:pStyle w:val="ListParagraph"/>
        <w:numPr>
          <w:ilvl w:val="0"/>
          <w:numId w:val="14"/>
        </w:numPr>
        <w:rPr>
          <w:rFonts w:cstheme="minorHAnsi"/>
        </w:rPr>
      </w:pPr>
      <w:r w:rsidRPr="00370F69">
        <w:rPr>
          <w:rFonts w:cstheme="minorHAnsi"/>
        </w:rPr>
        <w:t>Generation of an XML-based report that, combined with ReportGenerator, produces a nice HTML-based report on coverage.</w:t>
      </w:r>
    </w:p>
    <w:p w:rsidR="00D81F20" w:rsidRDefault="00B704CB" w:rsidP="00370F69">
      <w:pPr>
        <w:pStyle w:val="ListParagraph"/>
        <w:numPr>
          <w:ilvl w:val="0"/>
          <w:numId w:val="14"/>
        </w:numPr>
        <w:rPr>
          <w:rFonts w:cstheme="minorHAnsi"/>
        </w:rPr>
      </w:pPr>
      <w:r w:rsidRPr="00370F69">
        <w:rPr>
          <w:rFonts w:cstheme="minorHAnsi"/>
        </w:rPr>
        <w:t>Free and open source, so you can adjust to suit your needs.</w:t>
      </w:r>
    </w:p>
    <w:p w:rsidR="00370F69" w:rsidRDefault="00370F69" w:rsidP="00370F69">
      <w:pPr>
        <w:rPr>
          <w:rFonts w:cstheme="minorHAnsi"/>
        </w:rPr>
      </w:pPr>
    </w:p>
    <w:p w:rsidR="00370F69" w:rsidRDefault="00370F69" w:rsidP="00370F69">
      <w:pPr>
        <w:pStyle w:val="Heading3"/>
      </w:pPr>
      <w:r>
        <w:t>References:</w:t>
      </w:r>
    </w:p>
    <w:p w:rsidR="00370F69" w:rsidRDefault="00370F69" w:rsidP="00370F69"/>
    <w:p w:rsidR="00370F69" w:rsidRDefault="00370F69" w:rsidP="00370F69">
      <w:hyperlink r:id="rId7" w:history="1">
        <w:r w:rsidRPr="0048714E">
          <w:rPr>
            <w:rStyle w:val="Hyperlink"/>
          </w:rPr>
          <w:t>https://www.guru99.com/code-coverage.html</w:t>
        </w:r>
      </w:hyperlink>
    </w:p>
    <w:p w:rsidR="00370F69" w:rsidRDefault="00370F69" w:rsidP="00370F69">
      <w:hyperlink r:id="rId8" w:history="1">
        <w:r w:rsidRPr="0048714E">
          <w:rPr>
            <w:rStyle w:val="Hyperlink"/>
          </w:rPr>
          <w:t>https://chandradev819.wordpress.com/category/tools/</w:t>
        </w:r>
      </w:hyperlink>
    </w:p>
    <w:p w:rsidR="00370F69" w:rsidRDefault="00370F69" w:rsidP="00370F69">
      <w:hyperlink r:id="rId9" w:history="1">
        <w:r w:rsidRPr="0048714E">
          <w:rPr>
            <w:rStyle w:val="Hyperlink"/>
          </w:rPr>
          <w:t>https://visualstudio.microsoft.com/vs/compare/</w:t>
        </w:r>
      </w:hyperlink>
    </w:p>
    <w:p w:rsidR="00370F69" w:rsidRDefault="00370F69" w:rsidP="00370F69">
      <w:hyperlink r:id="rId10" w:history="1">
        <w:r w:rsidRPr="0048714E">
          <w:rPr>
            <w:rStyle w:val="Hyperlink"/>
          </w:rPr>
          <w:t>https://blog.ndepend.com/guide-code-coverage-tools/</w:t>
        </w:r>
      </w:hyperlink>
    </w:p>
    <w:p w:rsidR="00370F69" w:rsidRPr="00370F69" w:rsidRDefault="00370F69" w:rsidP="00370F69">
      <w:bookmarkStart w:id="0" w:name="_GoBack"/>
      <w:bookmarkEnd w:id="0"/>
    </w:p>
    <w:sectPr w:rsidR="00370F69" w:rsidRPr="00370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E05" w:rsidRDefault="00C07E05" w:rsidP="00B704CB">
      <w:pPr>
        <w:spacing w:after="0" w:line="240" w:lineRule="auto"/>
      </w:pPr>
      <w:r>
        <w:separator/>
      </w:r>
    </w:p>
  </w:endnote>
  <w:endnote w:type="continuationSeparator" w:id="0">
    <w:p w:rsidR="00C07E05" w:rsidRDefault="00C07E05" w:rsidP="00B7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E05" w:rsidRDefault="00C07E05" w:rsidP="00B704CB">
      <w:pPr>
        <w:spacing w:after="0" w:line="240" w:lineRule="auto"/>
      </w:pPr>
      <w:r>
        <w:separator/>
      </w:r>
    </w:p>
  </w:footnote>
  <w:footnote w:type="continuationSeparator" w:id="0">
    <w:p w:rsidR="00C07E05" w:rsidRDefault="00C07E05" w:rsidP="00B70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5C3"/>
    <w:multiLevelType w:val="hybridMultilevel"/>
    <w:tmpl w:val="2764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5231"/>
    <w:multiLevelType w:val="hybridMultilevel"/>
    <w:tmpl w:val="F1D8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123BB"/>
    <w:multiLevelType w:val="hybridMultilevel"/>
    <w:tmpl w:val="FE4C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E0573"/>
    <w:multiLevelType w:val="hybridMultilevel"/>
    <w:tmpl w:val="8A86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B4802"/>
    <w:multiLevelType w:val="hybridMultilevel"/>
    <w:tmpl w:val="4F3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238B2"/>
    <w:multiLevelType w:val="hybridMultilevel"/>
    <w:tmpl w:val="72DCF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876F7"/>
    <w:multiLevelType w:val="hybridMultilevel"/>
    <w:tmpl w:val="613E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7245D"/>
    <w:multiLevelType w:val="hybridMultilevel"/>
    <w:tmpl w:val="95F6A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C662A5"/>
    <w:multiLevelType w:val="hybridMultilevel"/>
    <w:tmpl w:val="2E24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52D3E"/>
    <w:multiLevelType w:val="hybridMultilevel"/>
    <w:tmpl w:val="C306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A5C28"/>
    <w:multiLevelType w:val="hybridMultilevel"/>
    <w:tmpl w:val="599E6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B0141"/>
    <w:multiLevelType w:val="hybridMultilevel"/>
    <w:tmpl w:val="AFC45E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31FBC"/>
    <w:multiLevelType w:val="hybridMultilevel"/>
    <w:tmpl w:val="3EE8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429F6"/>
    <w:multiLevelType w:val="hybridMultilevel"/>
    <w:tmpl w:val="1A28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3"/>
  </w:num>
  <w:num w:numId="5">
    <w:abstractNumId w:val="7"/>
  </w:num>
  <w:num w:numId="6">
    <w:abstractNumId w:val="5"/>
  </w:num>
  <w:num w:numId="7">
    <w:abstractNumId w:val="2"/>
  </w:num>
  <w:num w:numId="8">
    <w:abstractNumId w:val="13"/>
  </w:num>
  <w:num w:numId="9">
    <w:abstractNumId w:val="10"/>
  </w:num>
  <w:num w:numId="10">
    <w:abstractNumId w:val="11"/>
  </w:num>
  <w:num w:numId="11">
    <w:abstractNumId w:val="6"/>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3D"/>
    <w:rsid w:val="00020350"/>
    <w:rsid w:val="00021074"/>
    <w:rsid w:val="00022704"/>
    <w:rsid w:val="00081999"/>
    <w:rsid w:val="000A5169"/>
    <w:rsid w:val="000A7307"/>
    <w:rsid w:val="00124743"/>
    <w:rsid w:val="00187CAE"/>
    <w:rsid w:val="001A5CED"/>
    <w:rsid w:val="001B1E10"/>
    <w:rsid w:val="001D45CB"/>
    <w:rsid w:val="001E4672"/>
    <w:rsid w:val="001F40D0"/>
    <w:rsid w:val="002844E1"/>
    <w:rsid w:val="002C67CD"/>
    <w:rsid w:val="002F655C"/>
    <w:rsid w:val="003026AE"/>
    <w:rsid w:val="00313D97"/>
    <w:rsid w:val="0035471A"/>
    <w:rsid w:val="00370F69"/>
    <w:rsid w:val="003834FA"/>
    <w:rsid w:val="00393051"/>
    <w:rsid w:val="004102FB"/>
    <w:rsid w:val="00435C74"/>
    <w:rsid w:val="004C19F8"/>
    <w:rsid w:val="004D3449"/>
    <w:rsid w:val="0051710D"/>
    <w:rsid w:val="005467D3"/>
    <w:rsid w:val="0055240A"/>
    <w:rsid w:val="005C4182"/>
    <w:rsid w:val="005D7AAE"/>
    <w:rsid w:val="005F2FBB"/>
    <w:rsid w:val="00614329"/>
    <w:rsid w:val="006919DE"/>
    <w:rsid w:val="006B1C85"/>
    <w:rsid w:val="006E6B61"/>
    <w:rsid w:val="006F3217"/>
    <w:rsid w:val="007246C3"/>
    <w:rsid w:val="00731D00"/>
    <w:rsid w:val="0074543A"/>
    <w:rsid w:val="007C1FD2"/>
    <w:rsid w:val="007F2FEC"/>
    <w:rsid w:val="00837FE5"/>
    <w:rsid w:val="00856199"/>
    <w:rsid w:val="008B77C1"/>
    <w:rsid w:val="008B7E2F"/>
    <w:rsid w:val="008C6AE0"/>
    <w:rsid w:val="008F29E2"/>
    <w:rsid w:val="00903A3D"/>
    <w:rsid w:val="0094055A"/>
    <w:rsid w:val="00941EAC"/>
    <w:rsid w:val="00957994"/>
    <w:rsid w:val="0096572A"/>
    <w:rsid w:val="009660E5"/>
    <w:rsid w:val="009703FD"/>
    <w:rsid w:val="00983A4E"/>
    <w:rsid w:val="009845B2"/>
    <w:rsid w:val="009C4C4B"/>
    <w:rsid w:val="009F3616"/>
    <w:rsid w:val="009F70FE"/>
    <w:rsid w:val="00A13732"/>
    <w:rsid w:val="00A1481B"/>
    <w:rsid w:val="00A33B6B"/>
    <w:rsid w:val="00A8029E"/>
    <w:rsid w:val="00A940D1"/>
    <w:rsid w:val="00AA7817"/>
    <w:rsid w:val="00AD7D8F"/>
    <w:rsid w:val="00AF3364"/>
    <w:rsid w:val="00B06D3E"/>
    <w:rsid w:val="00B20D92"/>
    <w:rsid w:val="00B50B4E"/>
    <w:rsid w:val="00B704CB"/>
    <w:rsid w:val="00BD40D9"/>
    <w:rsid w:val="00C07E05"/>
    <w:rsid w:val="00C336D3"/>
    <w:rsid w:val="00CA5A94"/>
    <w:rsid w:val="00CB7551"/>
    <w:rsid w:val="00D038B4"/>
    <w:rsid w:val="00D14BCB"/>
    <w:rsid w:val="00D2390B"/>
    <w:rsid w:val="00D65F65"/>
    <w:rsid w:val="00D67EE4"/>
    <w:rsid w:val="00D81F20"/>
    <w:rsid w:val="00D96260"/>
    <w:rsid w:val="00E61AF3"/>
    <w:rsid w:val="00E64BE7"/>
    <w:rsid w:val="00E81473"/>
    <w:rsid w:val="00EE3449"/>
    <w:rsid w:val="00F211D9"/>
    <w:rsid w:val="00F61734"/>
    <w:rsid w:val="00F72BF4"/>
    <w:rsid w:val="00F75BC7"/>
    <w:rsid w:val="00F9337E"/>
    <w:rsid w:val="00FB54E0"/>
    <w:rsid w:val="00FD2E89"/>
    <w:rsid w:val="00FE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01901"/>
  <w15:chartTrackingRefBased/>
  <w15:docId w15:val="{B3475019-71B2-40F2-B060-6B5B3C1A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561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61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561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1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619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56199"/>
    <w:pPr>
      <w:ind w:left="720"/>
      <w:contextualSpacing/>
    </w:pPr>
  </w:style>
  <w:style w:type="character" w:customStyle="1" w:styleId="Heading4Char">
    <w:name w:val="Heading 4 Char"/>
    <w:basedOn w:val="DefaultParagraphFont"/>
    <w:link w:val="Heading4"/>
    <w:uiPriority w:val="9"/>
    <w:rsid w:val="0085619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370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dradev819.wordpress.com/category/tools/" TargetMode="External"/><Relationship Id="rId3" Type="http://schemas.openxmlformats.org/officeDocument/2006/relationships/settings" Target="settings.xml"/><Relationship Id="rId7" Type="http://schemas.openxmlformats.org/officeDocument/2006/relationships/hyperlink" Target="https://www.guru99.com/code-cover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ndepend.com/guide-code-coverage-tools/" TargetMode="External"/><Relationship Id="rId4" Type="http://schemas.openxmlformats.org/officeDocument/2006/relationships/webSettings" Target="webSettings.xml"/><Relationship Id="rId9" Type="http://schemas.openxmlformats.org/officeDocument/2006/relationships/hyperlink" Target="https://visualstudio.microsoft.com/vs/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709</Words>
  <Characters>4044</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What is Code Coverage?</vt:lpstr>
      <vt:lpstr>        Why use code coverage?</vt:lpstr>
      <vt:lpstr>        Code Coverage Methods</vt:lpstr>
      <vt:lpstr>        Advantages of Using Code Coverage</vt:lpstr>
      <vt:lpstr>        .Net Code Coverage Tools</vt:lpstr>
    </vt:vector>
  </TitlesOfParts>
  <Company>Cognizant Technology Solutions</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Sangar, Agila (Cognizant)</dc:creator>
  <cp:keywords/>
  <dc:description/>
  <cp:lastModifiedBy>Sangar, Agila (Cognizant)</cp:lastModifiedBy>
  <cp:revision>3</cp:revision>
  <dcterms:created xsi:type="dcterms:W3CDTF">2021-02-05T09:37:00Z</dcterms:created>
  <dcterms:modified xsi:type="dcterms:W3CDTF">2021-02-05T10:17:00Z</dcterms:modified>
</cp:coreProperties>
</file>