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5B0C" w:rsidRDefault="00DD187E" w:rsidP="00EF51A1">
      <w:pPr>
        <w:spacing w:beforeAutospacing="0" w:afterAutospacing="0"/>
        <w:outlineLvl w:val="0"/>
        <w:rPr>
          <w:rFonts w:eastAsia="Times New Roman"/>
          <w:b/>
          <w:bCs/>
          <w:kern w:val="36"/>
          <w:sz w:val="48"/>
          <w:szCs w:val="48"/>
        </w:rPr>
      </w:pPr>
      <w:r w:rsidRPr="00DD187E">
        <w:rPr>
          <w:rFonts w:eastAsia="Times New Roman"/>
          <w:b/>
          <w:bCs/>
          <w:kern w:val="36"/>
          <w:sz w:val="48"/>
          <w:szCs w:val="48"/>
        </w:rPr>
        <w:t xml:space="preserve">Inside the Semantically Blind Executor: </w:t>
      </w:r>
    </w:p>
    <w:p w:rsidR="00CF4966" w:rsidRDefault="00CF4966" w:rsidP="00EF51A1">
      <w:pPr>
        <w:spacing w:beforeAutospacing="0" w:afterAutospacing="0"/>
        <w:outlineLvl w:val="0"/>
        <w:rPr>
          <w:rFonts w:eastAsia="Times New Roman"/>
          <w:b/>
          <w:bCs/>
          <w:i/>
          <w:iCs/>
          <w:kern w:val="36"/>
          <w:sz w:val="36"/>
          <w:szCs w:val="36"/>
        </w:rPr>
      </w:pPr>
    </w:p>
    <w:p w:rsidR="00DD187E" w:rsidRPr="00565B0C" w:rsidRDefault="00DD187E" w:rsidP="00EF51A1">
      <w:pPr>
        <w:spacing w:beforeAutospacing="0" w:afterAutospacing="0"/>
        <w:outlineLvl w:val="0"/>
        <w:rPr>
          <w:rFonts w:eastAsia="Times New Roman"/>
          <w:b/>
          <w:bCs/>
          <w:i/>
          <w:iCs/>
          <w:kern w:val="36"/>
          <w:sz w:val="36"/>
          <w:szCs w:val="36"/>
        </w:rPr>
      </w:pPr>
      <w:r w:rsidRPr="00565B0C">
        <w:rPr>
          <w:rFonts w:eastAsia="Times New Roman"/>
          <w:b/>
          <w:bCs/>
          <w:i/>
          <w:iCs/>
          <w:kern w:val="36"/>
          <w:sz w:val="36"/>
          <w:szCs w:val="36"/>
        </w:rPr>
        <w:t>Execution Without Understanding</w:t>
      </w:r>
    </w:p>
    <w:p w:rsidR="00CF4966" w:rsidRDefault="00CF4966" w:rsidP="00EF51A1">
      <w:pPr>
        <w:spacing w:beforeAutospacing="0" w:afterAutospacing="0"/>
        <w:rPr>
          <w:rFonts w:eastAsia="Times New Roman"/>
          <w:b/>
          <w:bCs/>
        </w:rPr>
      </w:pPr>
    </w:p>
    <w:p w:rsidR="00DD187E" w:rsidRDefault="00DD187E" w:rsidP="00EF51A1">
      <w:pPr>
        <w:spacing w:beforeAutospacing="0" w:afterAutospacing="0"/>
        <w:rPr>
          <w:rFonts w:eastAsia="Times New Roman"/>
          <w:b/>
          <w:bCs/>
        </w:rPr>
      </w:pPr>
      <w:r w:rsidRPr="00DD187E">
        <w:rPr>
          <w:rFonts w:eastAsia="Times New Roman"/>
          <w:b/>
          <w:bCs/>
        </w:rPr>
        <w:t>The most powerful execution engine is the one that has no idea what it's executing.</w:t>
      </w:r>
    </w:p>
    <w:p w:rsidR="00CF4966" w:rsidRDefault="00CF4966" w:rsidP="00EF51A1">
      <w:pPr>
        <w:spacing w:beforeAutospacing="0" w:afterAutospacing="0"/>
        <w:rPr>
          <w:rFonts w:eastAsia="Times New Roman"/>
          <w:b/>
          <w:bCs/>
        </w:rPr>
      </w:pPr>
    </w:p>
    <w:p w:rsidR="00565B0C" w:rsidRDefault="00565B0C" w:rsidP="00EF51A1">
      <w:pPr>
        <w:spacing w:beforeAutospacing="0" w:afterAutospacing="0"/>
        <w:rPr>
          <w:rFonts w:eastAsia="Times New Roman"/>
          <w:b/>
          <w:bCs/>
        </w:rPr>
      </w:pPr>
      <w:r>
        <w:rPr>
          <w:rFonts w:eastAsia="Times New Roman"/>
          <w:b/>
          <w:bCs/>
          <w:noProof/>
        </w:rPr>
        <w:drawing>
          <wp:inline distT="0" distB="0" distL="0" distR="0">
            <wp:extent cx="4955608" cy="3310467"/>
            <wp:effectExtent l="0" t="0" r="0" b="4445"/>
            <wp:docPr id="118030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8575" name="Picture 11803085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24430" cy="3356442"/>
                    </a:xfrm>
                    <a:prstGeom prst="rect">
                      <a:avLst/>
                    </a:prstGeom>
                  </pic:spPr>
                </pic:pic>
              </a:graphicData>
            </a:graphic>
          </wp:inline>
        </w:drawing>
      </w:r>
    </w:p>
    <w:p w:rsidR="00565B0C" w:rsidRPr="00DD187E" w:rsidRDefault="00565B0C" w:rsidP="00EF51A1">
      <w:pPr>
        <w:spacing w:beforeAutospacing="0" w:afterAutospacing="0"/>
        <w:rPr>
          <w:rFonts w:eastAsia="Times New Roman"/>
        </w:rPr>
      </w:pPr>
    </w:p>
    <w:p w:rsidR="00DD187E" w:rsidRPr="00DD187E" w:rsidRDefault="0055295A" w:rsidP="00EF51A1">
      <w:pPr>
        <w:spacing w:beforeAutospacing="0" w:afterAutospacing="0"/>
        <w:rPr>
          <w:rFonts w:eastAsia="Times New Roman"/>
        </w:rPr>
      </w:pPr>
      <w:r>
        <w:pict>
          <v:rect id="Horizontal Line 1"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DD187E" w:rsidRDefault="00DD187E" w:rsidP="00EF51A1">
      <w:pPr>
        <w:spacing w:beforeAutospacing="0" w:afterAutospacing="0"/>
        <w:outlineLvl w:val="2"/>
        <w:rPr>
          <w:rFonts w:eastAsia="Times New Roman"/>
          <w:b/>
          <w:bCs/>
          <w:sz w:val="27"/>
          <w:szCs w:val="27"/>
        </w:rPr>
      </w:pPr>
      <w:r w:rsidRPr="00DD187E">
        <w:rPr>
          <w:rFonts w:eastAsia="Times New Roman"/>
          <w:b/>
          <w:bCs/>
          <w:sz w:val="27"/>
          <w:szCs w:val="27"/>
        </w:rPr>
        <w:t>The Impossible Machine</w:t>
      </w:r>
    </w:p>
    <w:p w:rsidR="00EF51A1" w:rsidRPr="00DD187E" w:rsidRDefault="00EF51A1" w:rsidP="00EF51A1">
      <w:pPr>
        <w:spacing w:beforeAutospacing="0" w:afterAutospacing="0"/>
        <w:outlineLvl w:val="2"/>
        <w:rPr>
          <w:rFonts w:eastAsia="Times New Roman"/>
          <w:b/>
          <w:bCs/>
          <w:sz w:val="27"/>
          <w:szCs w:val="27"/>
        </w:rPr>
      </w:pPr>
    </w:p>
    <w:p w:rsidR="00DD187E" w:rsidRDefault="00DD187E" w:rsidP="00EF51A1">
      <w:pPr>
        <w:spacing w:beforeAutospacing="0" w:afterAutospacing="0"/>
        <w:rPr>
          <w:rFonts w:eastAsia="Times New Roman"/>
        </w:rPr>
      </w:pPr>
      <w:r w:rsidRPr="00DD187E">
        <w:rPr>
          <w:rFonts w:eastAsia="Times New Roman"/>
        </w:rPr>
        <w:t>I'm going to describe a machine that shouldn't work.</w:t>
      </w:r>
      <w:r w:rsidR="00B9292D">
        <w:rPr>
          <w:rFonts w:eastAsia="Times New Roman"/>
        </w:rPr>
        <w:br/>
      </w:r>
      <w:r w:rsidRPr="00DD187E">
        <w:rPr>
          <w:rFonts w:eastAsia="Times New Roman"/>
        </w:rPr>
        <w:t>This machine runs business-critical workflows for healthcare providers, financial institutions, and supply chain networks. It processes patient records, executes million-dollar transactions, and orchestrates complex multi-party logistics.</w:t>
      </w:r>
    </w:p>
    <w:p w:rsidR="00CF4966" w:rsidRPr="00DD187E" w:rsidRDefault="00CF4966" w:rsidP="00EF51A1">
      <w:pPr>
        <w:spacing w:beforeAutospacing="0" w:afterAutospacing="0"/>
        <w:rPr>
          <w:rFonts w:eastAsia="Times New Roman"/>
        </w:rPr>
      </w:pPr>
    </w:p>
    <w:p w:rsidR="00DD187E" w:rsidRDefault="00DD187E" w:rsidP="00EF51A1">
      <w:pPr>
        <w:spacing w:beforeAutospacing="0" w:afterAutospacing="0"/>
        <w:rPr>
          <w:rFonts w:eastAsia="Times New Roman"/>
        </w:rPr>
      </w:pPr>
      <w:r w:rsidRPr="00DD187E">
        <w:rPr>
          <w:rFonts w:eastAsia="Times New Roman"/>
        </w:rPr>
        <w:t xml:space="preserve">But here's the catch: </w:t>
      </w:r>
      <w:r w:rsidRPr="00DD187E">
        <w:rPr>
          <w:rFonts w:eastAsia="Times New Roman"/>
          <w:b/>
          <w:bCs/>
        </w:rPr>
        <w:t>it has absolutely no idea what any of that means.</w:t>
      </w:r>
      <w:r w:rsidR="00B9292D">
        <w:rPr>
          <w:rFonts w:eastAsia="Times New Roman"/>
        </w:rPr>
        <w:br/>
      </w:r>
      <w:r w:rsidRPr="00DD187E">
        <w:rPr>
          <w:rFonts w:eastAsia="Times New Roman"/>
        </w:rPr>
        <w:t>It doesn't know what a "patient" is. It doesn't understand "money." It's never heard of "supply chains."</w:t>
      </w:r>
    </w:p>
    <w:p w:rsidR="00CF4966" w:rsidRPr="00DD187E" w:rsidRDefault="00CF4966" w:rsidP="00EF51A1">
      <w:pPr>
        <w:spacing w:beforeAutospacing="0" w:afterAutospacing="0"/>
        <w:rPr>
          <w:rFonts w:eastAsia="Times New Roman"/>
        </w:rPr>
      </w:pPr>
    </w:p>
    <w:p w:rsidR="00565B0C" w:rsidRPr="00524438" w:rsidRDefault="00DD187E" w:rsidP="00EF51A1">
      <w:pPr>
        <w:spacing w:beforeAutospacing="0" w:afterAutospacing="0"/>
        <w:rPr>
          <w:rFonts w:eastAsia="Times New Roman"/>
        </w:rPr>
      </w:pPr>
      <w:r w:rsidRPr="00DD187E">
        <w:rPr>
          <w:rFonts w:eastAsia="Times New Roman"/>
        </w:rPr>
        <w:t>It's semantically blind.</w:t>
      </w:r>
      <w:r w:rsidR="00B9292D">
        <w:rPr>
          <w:rFonts w:eastAsia="Times New Roman"/>
        </w:rPr>
        <w:br/>
      </w:r>
      <w:r w:rsidRPr="00DD187E">
        <w:rPr>
          <w:rFonts w:eastAsia="Times New Roman"/>
        </w:rPr>
        <w:t xml:space="preserve">And that blindness? That's not a bug. </w:t>
      </w:r>
      <w:r w:rsidRPr="00DD187E">
        <w:rPr>
          <w:rFonts w:eastAsia="Times New Roman"/>
          <w:b/>
          <w:bCs/>
        </w:rPr>
        <w:t>That's the entire point.</w:t>
      </w:r>
    </w:p>
    <w:p w:rsidR="00EF51A1" w:rsidRPr="00565B0C" w:rsidRDefault="00EF51A1" w:rsidP="00EF51A1">
      <w:pPr>
        <w:spacing w:beforeAutospacing="0" w:afterAutospacing="0"/>
        <w:rPr>
          <w:rFonts w:eastAsia="Times New Roman"/>
          <w:b/>
          <w:bCs/>
        </w:rPr>
      </w:pPr>
    </w:p>
    <w:p w:rsidR="00DD187E" w:rsidRPr="00DD187E" w:rsidRDefault="0055295A" w:rsidP="00EF51A1">
      <w:pPr>
        <w:spacing w:beforeAutospacing="0" w:afterAutospacing="0"/>
        <w:rPr>
          <w:rFonts w:eastAsia="Times New Roman"/>
        </w:rPr>
      </w:pPr>
      <w:r>
        <w:pict>
          <v:rect id="Horizontal Line 2"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DD187E" w:rsidRDefault="00DD187E" w:rsidP="00EF51A1">
      <w:pPr>
        <w:spacing w:beforeAutospacing="0" w:afterAutospacing="0"/>
        <w:outlineLvl w:val="2"/>
        <w:rPr>
          <w:rFonts w:eastAsia="Times New Roman"/>
          <w:b/>
          <w:bCs/>
          <w:sz w:val="27"/>
          <w:szCs w:val="27"/>
        </w:rPr>
      </w:pPr>
      <w:r w:rsidRPr="00DD187E">
        <w:rPr>
          <w:rFonts w:eastAsia="Times New Roman"/>
          <w:b/>
          <w:bCs/>
          <w:sz w:val="27"/>
          <w:szCs w:val="27"/>
        </w:rPr>
        <w:t>The Genius of Ignorance</w:t>
      </w:r>
    </w:p>
    <w:p w:rsidR="00EF51A1" w:rsidRPr="00DD187E" w:rsidRDefault="00EF51A1" w:rsidP="00EF51A1">
      <w:pPr>
        <w:spacing w:beforeAutospacing="0" w:afterAutospacing="0"/>
        <w:outlineLvl w:val="2"/>
        <w:rPr>
          <w:rFonts w:eastAsia="Times New Roman"/>
          <w:b/>
          <w:bCs/>
          <w:sz w:val="27"/>
          <w:szCs w:val="27"/>
        </w:rPr>
      </w:pPr>
    </w:p>
    <w:p w:rsidR="00DD187E" w:rsidRDefault="00DD187E" w:rsidP="00EF51A1">
      <w:pPr>
        <w:spacing w:beforeAutospacing="0" w:afterAutospacing="0"/>
        <w:rPr>
          <w:rFonts w:eastAsia="Times New Roman"/>
        </w:rPr>
      </w:pPr>
      <w:r w:rsidRPr="00DD187E">
        <w:rPr>
          <w:rFonts w:eastAsia="Times New Roman"/>
        </w:rPr>
        <w:lastRenderedPageBreak/>
        <w:t>Traditional software execution looks like this:</w:t>
      </w:r>
    </w:p>
    <w:p w:rsidR="00EF51A1" w:rsidRPr="00DD187E" w:rsidRDefault="00EF51A1" w:rsidP="00EF51A1">
      <w:pPr>
        <w:spacing w:beforeAutospacing="0" w:afterAutospacing="0"/>
        <w:rPr>
          <w:rFonts w:eastAsia="Times New Roman"/>
        </w:rPr>
      </w:pP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8073F3">
        <w:rPr>
          <w:rFonts w:eastAsia="Times New Roman"/>
        </w:rPr>
        <w:t>```python</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C678DD"/>
          <w:sz w:val="20"/>
          <w:szCs w:val="20"/>
        </w:rPr>
        <w:t>def</w:t>
      </w: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61AFEF"/>
          <w:sz w:val="20"/>
          <w:szCs w:val="20"/>
        </w:rPr>
        <w:t>process_insurance_claim</w:t>
      </w:r>
      <w:r w:rsidRPr="00DD187E">
        <w:rPr>
          <w:rFonts w:ascii="var(--font-mono)" w:eastAsia="Times New Roman" w:hAnsi="var(--font-mono)" w:cs="Courier New"/>
          <w:color w:val="ABB2BF"/>
          <w:sz w:val="20"/>
          <w:szCs w:val="20"/>
        </w:rPr>
        <w:t>(claim):</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i/>
          <w:iCs/>
          <w:color w:val="5C6370"/>
          <w:sz w:val="20"/>
          <w:szCs w:val="20"/>
        </w:rPr>
        <w:t># The executor KNOWS it's processing insurance</w:t>
      </w:r>
      <w:r w:rsidR="0029735D">
        <w:rPr>
          <w:rFonts w:ascii="var(--font-mono)" w:eastAsia="Times New Roman" w:hAnsi="var(--font-mono)" w:cs="Courier New"/>
          <w:color w:val="ABB2BF"/>
          <w:sz w:val="20"/>
          <w:szCs w:val="20"/>
        </w:rPr>
        <w:br/>
        <w:t xml:space="preserve">    </w:t>
      </w:r>
      <w:r w:rsidRPr="00DD187E">
        <w:rPr>
          <w:rFonts w:ascii="var(--font-mono)" w:eastAsia="Times New Roman" w:hAnsi="var(--font-mono)" w:cs="Courier New"/>
          <w:color w:val="C678DD"/>
          <w:sz w:val="20"/>
          <w:szCs w:val="20"/>
        </w:rPr>
        <w:t>if</w:t>
      </w:r>
      <w:r w:rsidRPr="00DD187E">
        <w:rPr>
          <w:rFonts w:ascii="var(--font-mono)" w:eastAsia="Times New Roman" w:hAnsi="var(--font-mono)" w:cs="Courier New"/>
          <w:color w:val="ABB2BF"/>
          <w:sz w:val="20"/>
          <w:szCs w:val="20"/>
        </w:rPr>
        <w:t xml:space="preserve"> claim.amount </w:t>
      </w:r>
      <w:r w:rsidRPr="00DD187E">
        <w:rPr>
          <w:rFonts w:ascii="var(--font-mono)" w:eastAsia="Times New Roman" w:hAnsi="var(--font-mono)" w:cs="Courier New"/>
          <w:color w:val="61AFEF"/>
          <w:sz w:val="20"/>
          <w:szCs w:val="20"/>
        </w:rPr>
        <w:t>&gt;</w:t>
      </w: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D19A66"/>
          <w:sz w:val="20"/>
          <w:szCs w:val="20"/>
        </w:rPr>
        <w:t>10000</w:t>
      </w:r>
      <w:r w:rsidRPr="00DD187E">
        <w:rPr>
          <w:rFonts w:ascii="var(--font-mono)" w:eastAsia="Times New Roman" w:hAnsi="var(--font-mono)" w:cs="Courier New"/>
          <w:color w:val="ABB2BF"/>
          <w:sz w:val="20"/>
          <w:szCs w:val="20"/>
        </w:rPr>
        <w:t>:</w:t>
      </w:r>
      <w:r w:rsidR="0029735D">
        <w:rPr>
          <w:rFonts w:ascii="var(--font-mono)" w:eastAsia="Times New Roman" w:hAnsi="var(--font-mono)" w:cs="Courier New"/>
          <w:color w:val="ABB2BF"/>
          <w:sz w:val="20"/>
          <w:szCs w:val="20"/>
        </w:rPr>
        <w:br/>
        <w:t xml:space="preserve">    </w:t>
      </w:r>
      <w:r w:rsidRPr="00DD187E">
        <w:rPr>
          <w:rFonts w:ascii="var(--font-mono)" w:eastAsia="Times New Roman" w:hAnsi="var(--font-mono)" w:cs="Courier New"/>
          <w:i/>
          <w:iCs/>
          <w:color w:val="5C6370"/>
          <w:sz w:val="20"/>
          <w:szCs w:val="20"/>
        </w:rPr>
        <w:t># The executor UNDERSTANDS money thresholds</w:t>
      </w:r>
      <w:r w:rsidR="0029735D">
        <w:rPr>
          <w:rFonts w:ascii="var(--font-mono)" w:eastAsia="Times New Roman" w:hAnsi="var(--font-mono)" w:cs="Courier New"/>
          <w:color w:val="ABB2BF"/>
          <w:sz w:val="20"/>
          <w:szCs w:val="20"/>
        </w:rPr>
        <w:br/>
        <w:t xml:space="preserve">        </w:t>
      </w:r>
      <w:r w:rsidRPr="00DD187E">
        <w:rPr>
          <w:rFonts w:ascii="var(--font-mono)" w:eastAsia="Times New Roman" w:hAnsi="var(--font-mono)" w:cs="Courier New"/>
          <w:color w:val="ABB2BF"/>
          <w:sz w:val="20"/>
          <w:szCs w:val="20"/>
        </w:rPr>
        <w:t>require_manager_approval(claim)</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C678DD"/>
          <w:sz w:val="20"/>
          <w:szCs w:val="20"/>
        </w:rPr>
        <w:t>if</w:t>
      </w:r>
      <w:r w:rsidRPr="00DD187E">
        <w:rPr>
          <w:rFonts w:ascii="var(--font-mono)" w:eastAsia="Times New Roman" w:hAnsi="var(--font-mono)" w:cs="Courier New"/>
          <w:color w:val="ABB2BF"/>
          <w:sz w:val="20"/>
          <w:szCs w:val="20"/>
        </w:rPr>
        <w:t xml:space="preserve"> claim.</w:t>
      </w:r>
      <w:r w:rsidRPr="00DD187E">
        <w:rPr>
          <w:rFonts w:ascii="var(--font-mono)" w:eastAsia="Times New Roman" w:hAnsi="var(--font-mono)" w:cs="Courier New"/>
          <w:color w:val="98C379"/>
          <w:sz w:val="20"/>
          <w:szCs w:val="20"/>
        </w:rPr>
        <w:t>type</w:t>
      </w: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61AFEF"/>
          <w:sz w:val="20"/>
          <w:szCs w:val="20"/>
        </w:rPr>
        <w:t>==</w:t>
      </w: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98C379"/>
          <w:sz w:val="20"/>
          <w:szCs w:val="20"/>
        </w:rPr>
        <w:t>"EMERGENCY"</w:t>
      </w:r>
      <w:r w:rsidRPr="00DD187E">
        <w:rPr>
          <w:rFonts w:ascii="var(--font-mono)" w:eastAsia="Times New Roman" w:hAnsi="var(--font-mono)" w:cs="Courier New"/>
          <w:color w:val="ABB2BF"/>
          <w:sz w:val="20"/>
          <w:szCs w:val="20"/>
        </w:rPr>
        <w:t>:</w:t>
      </w:r>
      <w:r w:rsidR="0029735D">
        <w:rPr>
          <w:rFonts w:ascii="var(--font-mono)" w:eastAsia="Times New Roman" w:hAnsi="var(--font-mono)" w:cs="Courier New"/>
          <w:color w:val="ABB2BF"/>
          <w:sz w:val="20"/>
          <w:szCs w:val="20"/>
        </w:rPr>
        <w:br/>
        <w:t xml:space="preserve">        </w:t>
      </w:r>
      <w:r w:rsidRPr="00DD187E">
        <w:rPr>
          <w:rFonts w:ascii="var(--font-mono)" w:eastAsia="Times New Roman" w:hAnsi="var(--font-mono)" w:cs="Courier New"/>
          <w:i/>
          <w:iCs/>
          <w:color w:val="5C6370"/>
          <w:sz w:val="20"/>
          <w:szCs w:val="20"/>
        </w:rPr>
        <w:t># The executor COMPREHENDS urgency</w:t>
      </w:r>
      <w:r w:rsidR="0029735D">
        <w:rPr>
          <w:rFonts w:ascii="var(--font-mono)" w:eastAsia="Times New Roman" w:hAnsi="var(--font-mono)" w:cs="Courier New"/>
          <w:color w:val="ABB2BF"/>
          <w:sz w:val="20"/>
          <w:szCs w:val="20"/>
        </w:rPr>
        <w:br/>
        <w:t xml:space="preserve">        </w:t>
      </w:r>
      <w:r w:rsidRPr="00DD187E">
        <w:rPr>
          <w:rFonts w:ascii="var(--font-mono)" w:eastAsia="Times New Roman" w:hAnsi="var(--font-mono)" w:cs="Courier New"/>
          <w:color w:val="ABB2BF"/>
          <w:sz w:val="20"/>
          <w:szCs w:val="20"/>
        </w:rPr>
        <w:t>expedite_processing(claim)</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i/>
          <w:iCs/>
          <w:color w:val="5C6370"/>
          <w:sz w:val="20"/>
          <w:szCs w:val="20"/>
        </w:rPr>
        <w:t># The executor MAKES DECISIONS based on semantic</w:t>
      </w:r>
      <w:r w:rsidR="0029735D">
        <w:rPr>
          <w:rFonts w:ascii="var(--font-mono)" w:eastAsia="Times New Roman" w:hAnsi="var(--font-mono)" w:cs="Courier New"/>
          <w:i/>
          <w:iCs/>
          <w:color w:val="5C6370"/>
          <w:sz w:val="20"/>
          <w:szCs w:val="20"/>
        </w:rPr>
        <w:br/>
        <w:t xml:space="preserve">   </w:t>
      </w:r>
      <w:r w:rsidRPr="00DD187E">
        <w:rPr>
          <w:rFonts w:ascii="var(--font-mono)" w:eastAsia="Times New Roman" w:hAnsi="var(--font-mono)" w:cs="Courier New"/>
          <w:color w:val="C678DD"/>
          <w:sz w:val="20"/>
          <w:szCs w:val="20"/>
        </w:rPr>
        <w:t>if</w:t>
      </w:r>
      <w:r w:rsidRPr="00DD187E">
        <w:rPr>
          <w:rFonts w:ascii="var(--font-mono)" w:eastAsia="Times New Roman" w:hAnsi="var(--font-mono)" w:cs="Courier New"/>
          <w:color w:val="ABB2BF"/>
          <w:sz w:val="20"/>
          <w:szCs w:val="20"/>
        </w:rPr>
        <w:t xml:space="preserve"> is_suspicious(claim)</w:t>
      </w:r>
      <w:r w:rsidR="0029735D">
        <w:rPr>
          <w:rFonts w:ascii="var(--font-mono)" w:eastAsia="Times New Roman" w:hAnsi="var(--font-mono)" w:cs="Courier New"/>
          <w:color w:val="ABB2BF"/>
          <w:sz w:val="20"/>
          <w:szCs w:val="20"/>
        </w:rPr>
        <w:t>:</w:t>
      </w:r>
      <w:r w:rsidR="0029735D">
        <w:rPr>
          <w:rFonts w:ascii="var(--font-mono)" w:eastAsia="Times New Roman" w:hAnsi="var(--font-mono)" w:cs="Courier New"/>
          <w:color w:val="ABB2BF"/>
          <w:sz w:val="20"/>
          <w:szCs w:val="20"/>
        </w:rPr>
        <w:br/>
        <w:t xml:space="preserve">        </w:t>
      </w:r>
      <w:r w:rsidRPr="00DD187E">
        <w:rPr>
          <w:rFonts w:ascii="var(--font-mono)" w:eastAsia="Times New Roman" w:hAnsi="var(--font-mono)" w:cs="Courier New"/>
          <w:color w:val="ABB2BF"/>
          <w:sz w:val="20"/>
          <w:szCs w:val="20"/>
        </w:rPr>
        <w:t>flag_for_fraud_review(claim)</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8073F3">
        <w:rPr>
          <w:rFonts w:ascii="var(--font-mono)" w:eastAsia="Times New Roman" w:hAnsi="var(--font-mono)" w:cs="Courier New"/>
          <w:color w:val="ABB2BF"/>
          <w:sz w:val="20"/>
          <w:szCs w:val="20"/>
        </w:rPr>
        <w:t>```</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 xml:space="preserve">The execution engine is </w:t>
      </w:r>
      <w:r w:rsidRPr="00B9292D">
        <w:rPr>
          <w:rFonts w:eastAsia="Times New Roman"/>
          <w:b/>
          <w:bCs/>
          <w:i/>
          <w:iCs/>
        </w:rPr>
        <w:t>drowning in domain knowledge</w:t>
      </w:r>
      <w:r w:rsidRPr="0096290A">
        <w:rPr>
          <w:rFonts w:eastAsia="Times New Roman"/>
        </w:rPr>
        <w:t>. It understands insurance, money, urgency, fraud. Every conditional, every branch, every decision embeds semantic meaning directly into the executor.</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Now scale that to 10,000 workflows across 47 different business domains.</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Your execution engine needs to understand: insurance claims, loan applications, customer onboarding, inventory management, compliance reporting, employee reviews, contract approvals, incident responses, data migrations, and 9,991 other domains.</w:t>
      </w:r>
    </w:p>
    <w:p w:rsidR="00EF51A1"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b/>
          <w:bCs/>
          <w:i/>
          <w:iCs/>
        </w:rPr>
      </w:pP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i/>
          <w:iCs/>
        </w:rPr>
      </w:pPr>
      <w:r w:rsidRPr="00CE5287">
        <w:rPr>
          <w:rFonts w:eastAsia="Times New Roman"/>
          <w:b/>
          <w:bCs/>
          <w:i/>
          <w:iCs/>
        </w:rPr>
        <w:t>That's not an execution engine. That's an encyclopedia with a runtime</w:t>
      </w:r>
      <w:r w:rsidRPr="00CE5287">
        <w:rPr>
          <w:rFonts w:eastAsia="Times New Roman"/>
          <w:i/>
          <w:iCs/>
        </w:rPr>
        <w:t>.</w:t>
      </w:r>
    </w:p>
    <w:p w:rsidR="00EF51A1"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E82FDD" w:rsidRPr="00E82FDD" w:rsidRDefault="0055295A"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pict>
          <v:rect id="Horizontal Line 4"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F51A1" w:rsidRDefault="00DD187E" w:rsidP="00EF51A1">
      <w:pPr>
        <w:pStyle w:val="Heading3"/>
        <w:spacing w:beforeAutospacing="0" w:after="0" w:afterAutospacing="0"/>
        <w:rPr>
          <w:rFonts w:eastAsia="Times New Roman" w:cs="Times New Roman"/>
          <w:b/>
          <w:bCs/>
          <w:iCs/>
          <w:color w:val="auto"/>
          <w:sz w:val="27"/>
          <w:szCs w:val="27"/>
        </w:rPr>
      </w:pPr>
      <w:r w:rsidRPr="008F322B">
        <w:rPr>
          <w:rFonts w:eastAsia="Times New Roman" w:cs="Times New Roman"/>
          <w:b/>
          <w:bCs/>
          <w:iCs/>
          <w:color w:val="auto"/>
          <w:sz w:val="27"/>
          <w:szCs w:val="27"/>
        </w:rPr>
        <w:t>The Separation Theorem</w:t>
      </w:r>
    </w:p>
    <w:p w:rsidR="00EF51A1"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 xml:space="preserve">Here's a radical idea: </w:t>
      </w:r>
      <w:r w:rsidRPr="00CE5287">
        <w:rPr>
          <w:rFonts w:eastAsia="Times New Roman"/>
          <w:b/>
          <w:bCs/>
          <w:i/>
          <w:iCs/>
        </w:rPr>
        <w:t>execution and semantics should never touch</w:t>
      </w:r>
      <w:r w:rsidRPr="0096290A">
        <w:rPr>
          <w:rFonts w:eastAsia="Times New Roman"/>
        </w:rPr>
        <w:t>.</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An execution engine should be to business logic what a database engine is to your data. PostgreSQL doesn't know the difference between customer records and inventory items. It doesn't care. It just knows how to execute queries against relational structures.</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Your workflow executor should be the same.</w:t>
      </w: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It shouldn't know the difference between insurance claims and loan applications. It shouldn't care. It should just know how to traverse a graph and invoke capabilities.</w:t>
      </w:r>
    </w:p>
    <w:p w:rsidR="00524438" w:rsidRPr="0096290A" w:rsidRDefault="00524438"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The semantic blindness isn't a limitation—</w:t>
      </w:r>
      <w:r w:rsidRPr="00CE5287">
        <w:rPr>
          <w:rFonts w:eastAsia="Times New Roman"/>
          <w:b/>
          <w:bCs/>
          <w:i/>
          <w:iCs/>
        </w:rPr>
        <w:t>it's architectural purity</w:t>
      </w:r>
      <w:r w:rsidRPr="0096290A">
        <w:rPr>
          <w:rFonts w:eastAsia="Times New Roman"/>
        </w:rPr>
        <w:t>.</w:t>
      </w:r>
    </w:p>
    <w:p w:rsidR="00DF73BA" w:rsidRDefault="00DF73BA"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565B0C"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sz w:val="28"/>
          <w:szCs w:val="28"/>
        </w:rPr>
      </w:pPr>
      <w:r w:rsidRPr="00565B0C">
        <w:rPr>
          <w:rFonts w:eastAsia="Times New Roman"/>
          <w:iCs/>
          <w:sz w:val="28"/>
          <w:szCs w:val="28"/>
        </w:rPr>
        <w:t xml:space="preserve"> How Blind Execution Actually Works</w:t>
      </w:r>
    </w:p>
    <w:p w:rsidR="00EF51A1"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Let me show you what's happening under the hood.</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When you submit a workflow to a semantically blind executor, you're not sending it "business logic." You're sending it three things:</w:t>
      </w:r>
    </w:p>
    <w:p w:rsidR="00EF51A1" w:rsidRDefault="00EF51A1" w:rsidP="00EF51A1">
      <w:pPr>
        <w:pStyle w:val="Heading4"/>
        <w:spacing w:before="0" w:beforeAutospacing="0" w:after="0" w:afterAutospacing="0"/>
        <w:rPr>
          <w:rFonts w:eastAsia="Times New Roman" w:cs="Times New Roman"/>
          <w:b/>
          <w:bCs/>
          <w:i w:val="0"/>
          <w:color w:val="auto"/>
        </w:rPr>
      </w:pPr>
    </w:p>
    <w:p w:rsidR="00DD187E" w:rsidRPr="00767960" w:rsidRDefault="00DD187E" w:rsidP="00EF51A1">
      <w:pPr>
        <w:pStyle w:val="Heading4"/>
        <w:spacing w:before="0" w:beforeAutospacing="0" w:after="0" w:afterAutospacing="0"/>
        <w:rPr>
          <w:rFonts w:eastAsia="Times New Roman" w:cs="Times New Roman"/>
          <w:b/>
          <w:bCs/>
          <w:i w:val="0"/>
          <w:color w:val="auto"/>
        </w:rPr>
      </w:pPr>
      <w:r w:rsidRPr="00E21582">
        <w:rPr>
          <w:rFonts w:eastAsia="Times New Roman" w:cs="Times New Roman"/>
          <w:b/>
          <w:bCs/>
          <w:i w:val="0"/>
          <w:color w:val="auto"/>
        </w:rPr>
        <w:t>1. A Directed Acyclic Graph (DAG)</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This is pure topology. Nodes connected by edges. Like a flowchart, but stripped of all meaning:</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lastRenderedPageBreak/>
        <w:t>NODE_1 → NODE_2 → NODE_3</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 xml:space="preserve">         ↓ (on failure)</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 xml:space="preserve">         NODE_4</w:t>
      </w:r>
    </w:p>
    <w:p w:rsidR="00524438" w:rsidRDefault="00524438" w:rsidP="00EF51A1">
      <w:pPr>
        <w:spacing w:beforeAutospacing="0" w:afterAutospacing="0"/>
        <w:rPr>
          <w:rFonts w:eastAsia="Times New Roman"/>
        </w:rPr>
      </w:pPr>
    </w:p>
    <w:p w:rsidR="00524438" w:rsidRDefault="00DD187E" w:rsidP="00EF51A1">
      <w:pPr>
        <w:spacing w:beforeAutospacing="0" w:afterAutospacing="0"/>
        <w:rPr>
          <w:rFonts w:eastAsia="Times New Roman"/>
        </w:rPr>
      </w:pPr>
      <w:r w:rsidRPr="00DD187E">
        <w:rPr>
          <w:rFonts w:eastAsia="Times New Roman"/>
        </w:rPr>
        <w:t xml:space="preserve">The executor looks at this and thinks: "I have four nodes. </w:t>
      </w:r>
    </w:p>
    <w:p w:rsidR="00524438" w:rsidRDefault="00DD187E" w:rsidP="00EF51A1">
      <w:pPr>
        <w:spacing w:beforeAutospacing="0" w:afterAutospacing="0"/>
        <w:rPr>
          <w:rFonts w:eastAsia="Times New Roman"/>
        </w:rPr>
      </w:pPr>
      <w:r w:rsidRPr="00DD187E">
        <w:rPr>
          <w:rFonts w:eastAsia="Times New Roman"/>
        </w:rPr>
        <w:t xml:space="preserve">Node 1 has two outgoing edges. </w:t>
      </w:r>
    </w:p>
    <w:p w:rsidR="00524438" w:rsidRDefault="00DD187E" w:rsidP="00EF51A1">
      <w:pPr>
        <w:spacing w:beforeAutospacing="0" w:afterAutospacing="0"/>
        <w:rPr>
          <w:rFonts w:eastAsia="Times New Roman"/>
        </w:rPr>
      </w:pPr>
      <w:r w:rsidRPr="00DD187E">
        <w:rPr>
          <w:rFonts w:eastAsia="Times New Roman"/>
        </w:rPr>
        <w:t xml:space="preserve">Node 2 has two possible paths depending on outcome. </w:t>
      </w:r>
    </w:p>
    <w:p w:rsidR="00DD187E" w:rsidRPr="00DD187E" w:rsidRDefault="00DD187E" w:rsidP="00EF51A1">
      <w:pPr>
        <w:spacing w:beforeAutospacing="0" w:afterAutospacing="0"/>
        <w:rPr>
          <w:rFonts w:eastAsia="Times New Roman"/>
        </w:rPr>
      </w:pPr>
      <w:r w:rsidRPr="00DD187E">
        <w:rPr>
          <w:rFonts w:eastAsia="Times New Roman"/>
        </w:rPr>
        <w:t>Got it.</w:t>
      </w:r>
    </w:p>
    <w:p w:rsidR="00DD187E" w:rsidRDefault="00DD187E" w:rsidP="00EF51A1">
      <w:pPr>
        <w:spacing w:beforeAutospacing="0" w:afterAutospacing="0"/>
        <w:rPr>
          <w:rFonts w:eastAsia="Times New Roman"/>
        </w:rPr>
      </w:pPr>
      <w:r w:rsidRPr="00DD187E">
        <w:rPr>
          <w:rFonts w:eastAsia="Times New Roman"/>
        </w:rPr>
        <w:t xml:space="preserve">It has </w:t>
      </w:r>
      <w:r w:rsidRPr="00DD187E">
        <w:rPr>
          <w:rFonts w:eastAsia="Times New Roman"/>
          <w:b/>
          <w:bCs/>
        </w:rPr>
        <w:t>no idea</w:t>
      </w:r>
      <w:r w:rsidRPr="00DD187E">
        <w:rPr>
          <w:rFonts w:eastAsia="Times New Roman"/>
        </w:rPr>
        <w:t xml:space="preserve"> that NODE_1 is "validate email" or NODE_2 is "create account" or NODE_4 is "send error notification."</w:t>
      </w:r>
    </w:p>
    <w:p w:rsidR="00524438" w:rsidRPr="00DD187E" w:rsidRDefault="00524438" w:rsidP="00EF51A1">
      <w:pPr>
        <w:spacing w:beforeAutospacing="0" w:afterAutospacing="0"/>
        <w:rPr>
          <w:rFonts w:eastAsia="Times New Roman"/>
        </w:rPr>
      </w:pPr>
    </w:p>
    <w:p w:rsidR="00DD187E" w:rsidRDefault="00DD187E" w:rsidP="00EF51A1">
      <w:pPr>
        <w:spacing w:beforeAutospacing="0" w:afterAutospacing="0"/>
        <w:rPr>
          <w:rFonts w:eastAsia="Times New Roman"/>
          <w:i/>
          <w:iCs/>
        </w:rPr>
      </w:pPr>
      <w:r w:rsidRPr="00DD187E">
        <w:rPr>
          <w:rFonts w:eastAsia="Times New Roman"/>
        </w:rPr>
        <w:t xml:space="preserve">It just knows: </w:t>
      </w:r>
      <w:r w:rsidRPr="00DD187E">
        <w:rPr>
          <w:rFonts w:eastAsia="Times New Roman"/>
          <w:i/>
          <w:iCs/>
        </w:rPr>
        <w:t>execute node, evaluate edge condition, move to next node.</w:t>
      </w:r>
    </w:p>
    <w:p w:rsidR="00EF51A1" w:rsidRPr="00DD187E" w:rsidRDefault="00EF51A1" w:rsidP="00EF51A1">
      <w:pPr>
        <w:spacing w:beforeAutospacing="0" w:afterAutospacing="0"/>
        <w:rPr>
          <w:rFonts w:eastAsia="Times New Roman"/>
        </w:rPr>
      </w:pPr>
    </w:p>
    <w:p w:rsidR="00DD187E" w:rsidRPr="00E21582" w:rsidRDefault="00DD187E" w:rsidP="00EF51A1">
      <w:pPr>
        <w:pStyle w:val="Heading4"/>
        <w:spacing w:before="0" w:beforeAutospacing="0" w:after="0" w:afterAutospacing="0"/>
        <w:rPr>
          <w:rFonts w:eastAsia="Times New Roman" w:cs="Times New Roman (Headings CS)"/>
          <w:i w:val="0"/>
          <w:iCs w:val="0"/>
          <w:color w:val="auto"/>
        </w:rPr>
      </w:pPr>
      <w:r w:rsidRPr="00E21582">
        <w:rPr>
          <w:rFonts w:eastAsia="Times New Roman" w:cs="Times New Roman (Headings CS)"/>
          <w:b/>
          <w:bCs/>
          <w:i w:val="0"/>
          <w:iCs w:val="0"/>
          <w:color w:val="auto"/>
        </w:rPr>
        <w:t>2. Capability Contracts</w:t>
      </w:r>
    </w:p>
    <w:p w:rsidR="00EF51A1" w:rsidRDefault="00EF51A1" w:rsidP="00EF51A1">
      <w:pPr>
        <w:spacing w:beforeAutospacing="0" w:afterAutospacing="0"/>
        <w:rPr>
          <w:rFonts w:eastAsia="Times New Roman"/>
        </w:rPr>
      </w:pPr>
    </w:p>
    <w:p w:rsidR="00DD187E" w:rsidRDefault="00DD187E" w:rsidP="00EF51A1">
      <w:pPr>
        <w:spacing w:beforeAutospacing="0" w:afterAutospacing="0"/>
        <w:rPr>
          <w:rFonts w:eastAsia="Times New Roman"/>
        </w:rPr>
      </w:pPr>
      <w:r w:rsidRPr="00DD187E">
        <w:rPr>
          <w:rFonts w:eastAsia="Times New Roman"/>
        </w:rPr>
        <w:t>Each node maps to a capability contract—essentially a function signature:</w:t>
      </w:r>
    </w:p>
    <w:p w:rsidR="00EF51A1" w:rsidRPr="00DD187E" w:rsidRDefault="00EF51A1" w:rsidP="00EF51A1">
      <w:pPr>
        <w:spacing w:beforeAutospacing="0" w:afterAutospacing="0"/>
        <w:rPr>
          <w:rFonts w:eastAsia="Times New Roman"/>
        </w:rPr>
      </w:pPr>
    </w:p>
    <w:p w:rsidR="0096290A" w:rsidRDefault="0096290A"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8073F3">
        <w:rPr>
          <w:rFonts w:eastAsia="Times New Roman"/>
        </w:rPr>
        <w:t>```json</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E06C75"/>
          <w:sz w:val="20"/>
          <w:szCs w:val="20"/>
        </w:rPr>
        <w:t>"capability_id"</w:t>
      </w:r>
      <w:r w:rsidRPr="00DD187E">
        <w:rPr>
          <w:rFonts w:ascii="var(--font-mono)" w:eastAsia="Times New Roman" w:hAnsi="var(--font-mono)" w:cs="Courier New"/>
          <w:color w:val="61AFEF"/>
          <w:sz w:val="20"/>
          <w:szCs w:val="20"/>
        </w:rPr>
        <w:t>:</w:t>
      </w: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98C379"/>
          <w:sz w:val="20"/>
          <w:szCs w:val="20"/>
        </w:rPr>
        <w:t>"PERSIST_CUSTOMER_V1"</w:t>
      </w:r>
      <w:r w:rsidRPr="00DD187E">
        <w:rPr>
          <w:rFonts w:ascii="var(--font-mono)" w:eastAsia="Times New Roman" w:hAnsi="var(--font-mono)" w:cs="Courier New"/>
          <w:color w:val="ABB2BF"/>
          <w:sz w:val="20"/>
          <w:szCs w:val="20"/>
        </w:rPr>
        <w:t>,</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E06C75"/>
          <w:sz w:val="20"/>
          <w:szCs w:val="20"/>
        </w:rPr>
        <w:t>"inputs"</w:t>
      </w:r>
      <w:r w:rsidRPr="00DD187E">
        <w:rPr>
          <w:rFonts w:ascii="var(--font-mono)" w:eastAsia="Times New Roman" w:hAnsi="var(--font-mono)" w:cs="Courier New"/>
          <w:color w:val="61AFEF"/>
          <w:sz w:val="20"/>
          <w:szCs w:val="20"/>
        </w:rPr>
        <w:t>:</w:t>
      </w:r>
      <w:r w:rsidRPr="00DD187E">
        <w:rPr>
          <w:rFonts w:ascii="var(--font-mono)" w:eastAsia="Times New Roman" w:hAnsi="var(--font-mono)" w:cs="Courier New"/>
          <w:color w:val="ABB2BF"/>
          <w:sz w:val="20"/>
          <w:szCs w:val="20"/>
        </w:rPr>
        <w:t xml:space="preserve"> {</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E06C75"/>
          <w:sz w:val="20"/>
          <w:szCs w:val="20"/>
        </w:rPr>
        <w:t>"customer_id"</w:t>
      </w:r>
      <w:r w:rsidRPr="00DD187E">
        <w:rPr>
          <w:rFonts w:ascii="var(--font-mono)" w:eastAsia="Times New Roman" w:hAnsi="var(--font-mono)" w:cs="Courier New"/>
          <w:color w:val="61AFEF"/>
          <w:sz w:val="20"/>
          <w:szCs w:val="20"/>
        </w:rPr>
        <w:t>:</w:t>
      </w: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98C379"/>
          <w:sz w:val="20"/>
          <w:szCs w:val="20"/>
        </w:rPr>
        <w:t>"string"</w:t>
      </w:r>
      <w:r w:rsidRPr="00DD187E">
        <w:rPr>
          <w:rFonts w:ascii="var(--font-mono)" w:eastAsia="Times New Roman" w:hAnsi="var(--font-mono)" w:cs="Courier New"/>
          <w:color w:val="ABB2BF"/>
          <w:sz w:val="20"/>
          <w:szCs w:val="20"/>
        </w:rPr>
        <w:t>,</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E06C75"/>
          <w:sz w:val="20"/>
          <w:szCs w:val="20"/>
        </w:rPr>
        <w:t>"email"</w:t>
      </w:r>
      <w:r w:rsidRPr="00DD187E">
        <w:rPr>
          <w:rFonts w:ascii="var(--font-mono)" w:eastAsia="Times New Roman" w:hAnsi="var(--font-mono)" w:cs="Courier New"/>
          <w:color w:val="61AFEF"/>
          <w:sz w:val="20"/>
          <w:szCs w:val="20"/>
        </w:rPr>
        <w:t>:</w:t>
      </w: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98C379"/>
          <w:sz w:val="20"/>
          <w:szCs w:val="20"/>
        </w:rPr>
        <w:t>"string"</w:t>
      </w:r>
      <w:r w:rsidRPr="00DD187E">
        <w:rPr>
          <w:rFonts w:ascii="var(--font-mono)" w:eastAsia="Times New Roman" w:hAnsi="var(--font-mono)" w:cs="Courier New"/>
          <w:color w:val="ABB2BF"/>
          <w:sz w:val="20"/>
          <w:szCs w:val="20"/>
        </w:rPr>
        <w:t>,</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E06C75"/>
          <w:sz w:val="20"/>
          <w:szCs w:val="20"/>
        </w:rPr>
        <w:t>"timestamp"</w:t>
      </w:r>
      <w:r w:rsidRPr="00DD187E">
        <w:rPr>
          <w:rFonts w:ascii="var(--font-mono)" w:eastAsia="Times New Roman" w:hAnsi="var(--font-mono)" w:cs="Courier New"/>
          <w:color w:val="61AFEF"/>
          <w:sz w:val="20"/>
          <w:szCs w:val="20"/>
        </w:rPr>
        <w:t>:</w:t>
      </w: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98C379"/>
          <w:sz w:val="20"/>
          <w:szCs w:val="20"/>
        </w:rPr>
        <w:t>"integer"</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E06C75"/>
          <w:sz w:val="20"/>
          <w:szCs w:val="20"/>
        </w:rPr>
        <w:t>"outputs"</w:t>
      </w:r>
      <w:r w:rsidRPr="00DD187E">
        <w:rPr>
          <w:rFonts w:ascii="var(--font-mono)" w:eastAsia="Times New Roman" w:hAnsi="var(--font-mono)" w:cs="Courier New"/>
          <w:color w:val="61AFEF"/>
          <w:sz w:val="20"/>
          <w:szCs w:val="20"/>
        </w:rPr>
        <w:t>:</w:t>
      </w:r>
      <w:r w:rsidRPr="00DD187E">
        <w:rPr>
          <w:rFonts w:ascii="var(--font-mono)" w:eastAsia="Times New Roman" w:hAnsi="var(--font-mono)" w:cs="Courier New"/>
          <w:color w:val="ABB2BF"/>
          <w:sz w:val="20"/>
          <w:szCs w:val="20"/>
        </w:rPr>
        <w:t xml:space="preserve"> {</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E06C75"/>
          <w:sz w:val="20"/>
          <w:szCs w:val="20"/>
        </w:rPr>
        <w:t>"status"</w:t>
      </w:r>
      <w:r w:rsidRPr="00DD187E">
        <w:rPr>
          <w:rFonts w:ascii="var(--font-mono)" w:eastAsia="Times New Roman" w:hAnsi="var(--font-mono)" w:cs="Courier New"/>
          <w:color w:val="61AFEF"/>
          <w:sz w:val="20"/>
          <w:szCs w:val="20"/>
        </w:rPr>
        <w:t>:</w:t>
      </w: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98C379"/>
          <w:sz w:val="20"/>
          <w:szCs w:val="20"/>
        </w:rPr>
        <w:t>"success | failure"</w:t>
      </w:r>
      <w:r w:rsidRPr="00DD187E">
        <w:rPr>
          <w:rFonts w:ascii="var(--font-mono)" w:eastAsia="Times New Roman" w:hAnsi="var(--font-mono)" w:cs="Courier New"/>
          <w:color w:val="ABB2BF"/>
          <w:sz w:val="20"/>
          <w:szCs w:val="20"/>
        </w:rPr>
        <w:t>,</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E06C75"/>
          <w:sz w:val="20"/>
          <w:szCs w:val="20"/>
        </w:rPr>
        <w:t>"record_id"</w:t>
      </w:r>
      <w:r w:rsidRPr="00DD187E">
        <w:rPr>
          <w:rFonts w:ascii="var(--font-mono)" w:eastAsia="Times New Roman" w:hAnsi="var(--font-mono)" w:cs="Courier New"/>
          <w:color w:val="61AFEF"/>
          <w:sz w:val="20"/>
          <w:szCs w:val="20"/>
        </w:rPr>
        <w:t>:</w:t>
      </w: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98C379"/>
          <w:sz w:val="20"/>
          <w:szCs w:val="20"/>
        </w:rPr>
        <w:t>"string"</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w:t>
      </w:r>
    </w:p>
    <w:p w:rsidR="0096290A" w:rsidRPr="00DD187E" w:rsidRDefault="0096290A"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8073F3">
        <w:rPr>
          <w:rFonts w:ascii="var(--font-mono)" w:eastAsia="Times New Roman" w:hAnsi="var(--font-mono)" w:cs="Courier New"/>
          <w:color w:val="ABB2BF"/>
          <w:sz w:val="20"/>
          <w:szCs w:val="20"/>
        </w:rPr>
        <w:t>```</w:t>
      </w:r>
    </w:p>
    <w:p w:rsidR="0090041F" w:rsidRDefault="0090041F"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rPr>
        <w:t>The executor reads this and thinks: "NODE_2 requires three inputs of specific types and promises two outputs. I'll collect the inputs, invoke the capability, and capture the outputs."</w:t>
      </w:r>
    </w:p>
    <w:p w:rsidR="00DD187E" w:rsidRDefault="00DD187E" w:rsidP="00EF51A1">
      <w:pPr>
        <w:spacing w:beforeAutospacing="0" w:afterAutospacing="0"/>
        <w:rPr>
          <w:rFonts w:eastAsia="Times New Roman"/>
          <w:i/>
          <w:iCs/>
        </w:rPr>
      </w:pPr>
      <w:r w:rsidRPr="00DD187E">
        <w:rPr>
          <w:rFonts w:eastAsia="Times New Roman"/>
        </w:rPr>
        <w:t xml:space="preserve">It doesn't know that "customer" means a human being or that "persist" means database storage. It just knows: </w:t>
      </w:r>
      <w:r w:rsidRPr="00DD187E">
        <w:rPr>
          <w:rFonts w:eastAsia="Times New Roman"/>
          <w:i/>
          <w:iCs/>
        </w:rPr>
        <w:t>match types, invoke, return result.</w:t>
      </w:r>
    </w:p>
    <w:p w:rsidR="00EF51A1" w:rsidRPr="00DD187E" w:rsidRDefault="00EF51A1" w:rsidP="00EF51A1">
      <w:pPr>
        <w:spacing w:beforeAutospacing="0" w:afterAutospacing="0"/>
        <w:rPr>
          <w:rFonts w:eastAsia="Times New Roman"/>
        </w:rPr>
      </w:pPr>
    </w:p>
    <w:p w:rsidR="00DD187E" w:rsidRPr="00E21582" w:rsidRDefault="00DD187E" w:rsidP="00EF51A1">
      <w:pPr>
        <w:pStyle w:val="Heading4"/>
        <w:spacing w:before="0" w:beforeAutospacing="0" w:after="0" w:afterAutospacing="0"/>
        <w:rPr>
          <w:rFonts w:eastAsia="Times New Roman" w:cs="Times New Roman (Headings CS)"/>
          <w:i w:val="0"/>
          <w:iCs w:val="0"/>
          <w:color w:val="auto"/>
        </w:rPr>
      </w:pPr>
      <w:r w:rsidRPr="00E21582">
        <w:rPr>
          <w:rFonts w:eastAsia="Times New Roman" w:cs="Times New Roman (Headings CS)"/>
          <w:b/>
          <w:bCs/>
          <w:i w:val="0"/>
          <w:iCs w:val="0"/>
          <w:color w:val="auto"/>
        </w:rPr>
        <w:t>3. Execution Context (Payload)</w:t>
      </w:r>
    </w:p>
    <w:p w:rsidR="00EF51A1" w:rsidRDefault="00EF51A1" w:rsidP="00EF51A1">
      <w:pPr>
        <w:spacing w:beforeAutospacing="0" w:afterAutospacing="0"/>
        <w:rPr>
          <w:rFonts w:eastAsia="Times New Roman"/>
        </w:rPr>
      </w:pPr>
    </w:p>
    <w:p w:rsidR="00DD187E" w:rsidRDefault="00DD187E" w:rsidP="00EF51A1">
      <w:pPr>
        <w:spacing w:beforeAutospacing="0" w:afterAutospacing="0"/>
        <w:rPr>
          <w:rFonts w:eastAsia="Times New Roman"/>
        </w:rPr>
      </w:pPr>
      <w:r w:rsidRPr="00DD187E">
        <w:rPr>
          <w:rFonts w:eastAsia="Times New Roman"/>
        </w:rPr>
        <w:t>A JSON blob containing all the data flowing through the workflow:</w:t>
      </w:r>
    </w:p>
    <w:p w:rsidR="00EF51A1" w:rsidRPr="00DD187E" w:rsidRDefault="00EF51A1" w:rsidP="00EF51A1">
      <w:pPr>
        <w:spacing w:beforeAutospacing="0" w:afterAutospacing="0"/>
        <w:rPr>
          <w:rFonts w:eastAsia="Times New Roman"/>
        </w:rPr>
      </w:pPr>
    </w:p>
    <w:p w:rsidR="0096290A" w:rsidRDefault="0096290A"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8073F3">
        <w:rPr>
          <w:rFonts w:eastAsia="Times New Roman"/>
        </w:rPr>
        <w:t>```json</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E06C75"/>
          <w:sz w:val="20"/>
          <w:szCs w:val="20"/>
        </w:rPr>
        <w:t>"email"</w:t>
      </w:r>
      <w:r w:rsidRPr="00DD187E">
        <w:rPr>
          <w:rFonts w:ascii="var(--font-mono)" w:eastAsia="Times New Roman" w:hAnsi="var(--font-mono)" w:cs="Courier New"/>
          <w:color w:val="61AFEF"/>
          <w:sz w:val="20"/>
          <w:szCs w:val="20"/>
        </w:rPr>
        <w:t>:</w:t>
      </w: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98C379"/>
          <w:sz w:val="20"/>
          <w:szCs w:val="20"/>
        </w:rPr>
        <w:t>"user@example.com"</w:t>
      </w:r>
      <w:r w:rsidRPr="00DD187E">
        <w:rPr>
          <w:rFonts w:ascii="var(--font-mono)" w:eastAsia="Times New Roman" w:hAnsi="var(--font-mono)" w:cs="Courier New"/>
          <w:color w:val="ABB2BF"/>
          <w:sz w:val="20"/>
          <w:szCs w:val="20"/>
        </w:rPr>
        <w:t>,</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E06C75"/>
          <w:sz w:val="20"/>
          <w:szCs w:val="20"/>
        </w:rPr>
        <w:t>"customer_id"</w:t>
      </w:r>
      <w:r w:rsidRPr="00DD187E">
        <w:rPr>
          <w:rFonts w:ascii="var(--font-mono)" w:eastAsia="Times New Roman" w:hAnsi="var(--font-mono)" w:cs="Courier New"/>
          <w:color w:val="61AFEF"/>
          <w:sz w:val="20"/>
          <w:szCs w:val="20"/>
        </w:rPr>
        <w:t>:</w:t>
      </w: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98C379"/>
          <w:sz w:val="20"/>
          <w:szCs w:val="20"/>
        </w:rPr>
        <w:t>"CUST_847291"</w:t>
      </w:r>
      <w:r w:rsidRPr="00DD187E">
        <w:rPr>
          <w:rFonts w:ascii="var(--font-mono)" w:eastAsia="Times New Roman" w:hAnsi="var(--font-mono)" w:cs="Courier New"/>
          <w:color w:val="ABB2BF"/>
          <w:sz w:val="20"/>
          <w:szCs w:val="20"/>
        </w:rPr>
        <w:t>,</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E06C75"/>
          <w:sz w:val="20"/>
          <w:szCs w:val="20"/>
        </w:rPr>
        <w:t>"timestamp"</w:t>
      </w:r>
      <w:r w:rsidRPr="00DD187E">
        <w:rPr>
          <w:rFonts w:ascii="var(--font-mono)" w:eastAsia="Times New Roman" w:hAnsi="var(--font-mono)" w:cs="Courier New"/>
          <w:color w:val="61AFEF"/>
          <w:sz w:val="20"/>
          <w:szCs w:val="20"/>
        </w:rPr>
        <w:t>:</w:t>
      </w:r>
      <w:r w:rsidRPr="00DD187E">
        <w:rPr>
          <w:rFonts w:ascii="var(--font-mono)" w:eastAsia="Times New Roman" w:hAnsi="var(--font-mono)" w:cs="Courier New"/>
          <w:color w:val="ABB2BF"/>
          <w:sz w:val="20"/>
          <w:szCs w:val="20"/>
        </w:rPr>
        <w:t xml:space="preserve"> </w:t>
      </w:r>
      <w:r w:rsidRPr="00DD187E">
        <w:rPr>
          <w:rFonts w:ascii="var(--font-mono)" w:eastAsia="Times New Roman" w:hAnsi="var(--font-mono)" w:cs="Courier New"/>
          <w:color w:val="D19A66"/>
          <w:sz w:val="20"/>
          <w:szCs w:val="20"/>
        </w:rPr>
        <w:t>1705420800</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DD187E">
        <w:rPr>
          <w:rFonts w:ascii="var(--font-mono)" w:eastAsia="Times New Roman" w:hAnsi="var(--font-mono)" w:cs="Courier New"/>
          <w:color w:val="ABB2BF"/>
          <w:sz w:val="20"/>
          <w:szCs w:val="20"/>
        </w:rPr>
        <w:t>}</w:t>
      </w:r>
    </w:p>
    <w:p w:rsidR="0096290A" w:rsidRPr="00706E86" w:rsidRDefault="0096290A"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r w:rsidRPr="008073F3">
        <w:rPr>
          <w:rFonts w:ascii="var(--font-mono)" w:eastAsia="Times New Roman" w:hAnsi="var(--font-mono)" w:cs="Courier New"/>
          <w:color w:val="ABB2BF"/>
          <w:sz w:val="20"/>
          <w:szCs w:val="20"/>
        </w:rPr>
        <w:t>```</w:t>
      </w:r>
    </w:p>
    <w:p w:rsidR="00DD187E" w:rsidRP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var(--font-mono)" w:eastAsia="Times New Roman" w:hAnsi="var(--font-mono)" w:cs="Courier New"/>
          <w:color w:val="ABB2BF"/>
          <w:sz w:val="20"/>
          <w:szCs w:val="20"/>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lastRenderedPageBreak/>
        <w:t>The executor looks at this and thinks: "I have three key-value pairs. When a capability needs 'email', I'll pull it from here. When a capability returns 'record_id', I'll add it here."</w:t>
      </w:r>
    </w:p>
    <w:p w:rsidR="00EF51A1"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It doesn't interpret the values. It doesn't validate business rules. It just moves data around according to the contracts.</w:t>
      </w:r>
    </w:p>
    <w:p w:rsidR="00EF51A1"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55295A"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pict>
          <v:rect 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DD187E" w:rsidRPr="00A51540" w:rsidRDefault="00DD187E" w:rsidP="00EF51A1">
      <w:pPr>
        <w:pStyle w:val="Heading3"/>
        <w:spacing w:beforeAutospacing="0" w:after="0" w:afterAutospacing="0"/>
        <w:rPr>
          <w:rFonts w:eastAsia="Times New Roman" w:cs="Times New Roman"/>
          <w:b/>
          <w:bCs/>
          <w:color w:val="auto"/>
          <w:sz w:val="27"/>
          <w:szCs w:val="27"/>
        </w:rPr>
      </w:pPr>
      <w:r w:rsidRPr="008F322B">
        <w:rPr>
          <w:rFonts w:eastAsia="Times New Roman" w:cs="Times New Roman"/>
          <w:b/>
          <w:bCs/>
          <w:color w:val="auto"/>
          <w:sz w:val="27"/>
          <w:szCs w:val="27"/>
        </w:rPr>
        <w:t>The Beautiful Constraint</w:t>
      </w:r>
    </w:p>
    <w:p w:rsidR="00EF51A1"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Here's what you cannot do with a semantically blind executor:</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ascii="Apple Color Emoji" w:eastAsia="Times New Roman" w:hAnsi="Apple Color Emoji" w:cs="Apple Color Emoji"/>
        </w:rPr>
        <w:t>❌</w:t>
      </w:r>
      <w:r w:rsidRPr="0096290A">
        <w:rPr>
          <w:rFonts w:eastAsia="Times New Roman"/>
        </w:rPr>
        <w:t xml:space="preserve"> Write conditional logic based on domain knowledge  </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ascii="Apple Color Emoji" w:eastAsia="Times New Roman" w:hAnsi="Apple Color Emoji" w:cs="Apple Color Emoji"/>
        </w:rPr>
        <w:t>❌</w:t>
      </w:r>
      <w:r w:rsidRPr="0096290A">
        <w:rPr>
          <w:rFonts w:eastAsia="Times New Roman"/>
        </w:rPr>
        <w:t xml:space="preserve"> Embed business rules in the executor code  </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ascii="Apple Color Emoji" w:eastAsia="Times New Roman" w:hAnsi="Apple Color Emoji" w:cs="Apple Color Emoji"/>
        </w:rPr>
        <w:t>❌</w:t>
      </w:r>
      <w:r w:rsidRPr="0096290A">
        <w:rPr>
          <w:rFonts w:eastAsia="Times New Roman"/>
        </w:rPr>
        <w:t xml:space="preserve"> Make decisions about workflow behavior  </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ascii="Apple Color Emoji" w:eastAsia="Times New Roman" w:hAnsi="Apple Color Emoji" w:cs="Apple Color Emoji"/>
        </w:rPr>
        <w:t>❌</w:t>
      </w:r>
      <w:r w:rsidRPr="0096290A">
        <w:rPr>
          <w:rFonts w:eastAsia="Times New Roman"/>
        </w:rPr>
        <w:t xml:space="preserve"> Introduce side effects outside capability contracts  </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ascii="Apple Color Emoji" w:eastAsia="Times New Roman" w:hAnsi="Apple Color Emoji" w:cs="Apple Color Emoji"/>
        </w:rPr>
        <w:t>❌</w:t>
      </w:r>
      <w:r w:rsidRPr="0096290A">
        <w:rPr>
          <w:rFonts w:eastAsia="Times New Roman"/>
        </w:rPr>
        <w:t xml:space="preserve"> Modify execution order dynamically  </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And here's why that's genius:</w:t>
      </w:r>
    </w:p>
    <w:p w:rsidR="00EF51A1" w:rsidRPr="0096290A"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If you can't put business logic in the executor, you're forced to put it in the only place it belongs: the protocol.</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Every rule, every condition, every decision must be declared upfront as structured data. The executor just follows instructions. It's a state machine interpreter with amnesia—it forgets everything except "what node am I on?" and "what's in the payload?"</w:t>
      </w: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This constraint creates three superpowers:</w:t>
      </w:r>
    </w:p>
    <w:p w:rsidR="00EF51A1" w:rsidRPr="0096290A"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767960" w:rsidRDefault="00DD187E" w:rsidP="00EF51A1">
      <w:pPr>
        <w:pStyle w:val="Heading4"/>
        <w:spacing w:before="0" w:beforeAutospacing="0" w:after="0" w:afterAutospacing="0"/>
        <w:rPr>
          <w:rFonts w:eastAsia="Times New Roman" w:cs="Times New Roman"/>
          <w:b/>
          <w:bCs/>
          <w:i w:val="0"/>
          <w:color w:val="auto"/>
        </w:rPr>
      </w:pPr>
      <w:r w:rsidRPr="001D5474">
        <w:rPr>
          <w:rFonts w:eastAsia="Times New Roman" w:cs="Times New Roman"/>
          <w:b/>
          <w:bCs/>
          <w:i w:val="0"/>
          <w:color w:val="auto"/>
        </w:rPr>
        <w:t>Superpower #1: Mathematical Determinism</w:t>
      </w:r>
    </w:p>
    <w:p w:rsidR="00EF51A1"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Because the executor has no hidden state and makes no semantic decisions, you get a guarantee that's impossible with imperative code:</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 xml:space="preserve">Same protocol + same input = identical outcome, every </w:t>
      </w:r>
      <w:r w:rsidR="0073199B" w:rsidRPr="0096290A">
        <w:rPr>
          <w:rFonts w:eastAsia="Times New Roman"/>
        </w:rPr>
        <w:t>time.</w:t>
      </w:r>
      <w:r w:rsidR="0073199B">
        <w:rPr>
          <w:rFonts w:eastAsia="Times New Roman"/>
        </w:rPr>
        <w:t xml:space="preserve"> </w:t>
      </w:r>
      <w:r w:rsidR="0073199B" w:rsidRPr="0096290A">
        <w:rPr>
          <w:rFonts w:eastAsia="Times New Roman"/>
        </w:rPr>
        <w:t>No</w:t>
      </w:r>
      <w:r w:rsidRPr="0096290A">
        <w:rPr>
          <w:rFonts w:eastAsia="Times New Roman"/>
        </w:rPr>
        <w:t xml:space="preserve"> "it works on my machine."</w:t>
      </w:r>
      <w:r w:rsidR="0073199B">
        <w:rPr>
          <w:rFonts w:eastAsia="Times New Roman"/>
        </w:rPr>
        <w:t xml:space="preserve"> </w:t>
      </w:r>
      <w:r w:rsidRPr="0096290A">
        <w:rPr>
          <w:rFonts w:eastAsia="Times New Roman"/>
        </w:rPr>
        <w:t xml:space="preserve"> No "weird race condition in production." No "depends on the weather." </w:t>
      </w: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You can prove</w:t>
      </w:r>
      <w:r w:rsidR="00767960">
        <w:rPr>
          <w:rFonts w:eastAsia="Times New Roman"/>
        </w:rPr>
        <w:t xml:space="preserve"> </w:t>
      </w:r>
      <w:r w:rsidRPr="0096290A">
        <w:rPr>
          <w:rFonts w:eastAsia="Times New Roman"/>
        </w:rPr>
        <w:t>what will happen before you run it.</w:t>
      </w:r>
    </w:p>
    <w:p w:rsidR="00EF51A1" w:rsidRPr="0096290A"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767960" w:rsidRDefault="00DD187E" w:rsidP="00EF51A1">
      <w:pPr>
        <w:pStyle w:val="Heading4"/>
        <w:spacing w:before="0" w:beforeAutospacing="0" w:after="0" w:afterAutospacing="0"/>
        <w:rPr>
          <w:rFonts w:eastAsia="Times New Roman" w:cs="Times New Roman"/>
          <w:b/>
          <w:bCs/>
          <w:i w:val="0"/>
          <w:color w:val="auto"/>
        </w:rPr>
      </w:pPr>
      <w:r w:rsidRPr="001D5474">
        <w:rPr>
          <w:rFonts w:eastAsia="Times New Roman" w:cs="Times New Roman"/>
          <w:b/>
          <w:bCs/>
          <w:i w:val="0"/>
          <w:color w:val="auto"/>
        </w:rPr>
        <w:t>Superpower #2: Perfect Auditability</w:t>
      </w:r>
    </w:p>
    <w:p w:rsidR="00EF51A1"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Every state transition is captured without instrumentation:</w:t>
      </w:r>
    </w:p>
    <w:p w:rsidR="00EF51A1" w:rsidRPr="0096290A"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[08:23:01.447] NODE_1 started</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[08:23:01.448] NODE_1 invoked VALIDATE_EMAIL_V1</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[08:23:01.523] NODE_1 completed (SUCCESS)</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[08:23:01.524] Transition: NODE_1 → NODE_2 (edge: SUCCESS)</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[08:23:01.525] NODE_2 started</w:t>
      </w: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[08:23:01.526] NODE_2 invoked PERSIST_CUSTOMER_V1</w:t>
      </w:r>
    </w:p>
    <w:p w:rsidR="0090041F" w:rsidRPr="0096290A" w:rsidRDefault="0090041F"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lastRenderedPageBreak/>
        <w:t>Because the executor is blind, it has to record everything—it can't distinguish between important and unimportant events. Every node, every transition, every capability invocation gets logged.</w:t>
      </w: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In regulated industries like healthcare and finance, this is worth millions. You're not adding audit logging as an afterthought. Auditability is a consequence of architectural ignorance.</w:t>
      </w:r>
    </w:p>
    <w:p w:rsidR="00EF51A1" w:rsidRPr="0096290A"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40731D" w:rsidRDefault="00DD187E" w:rsidP="00EF51A1">
      <w:pPr>
        <w:pStyle w:val="Heading4"/>
        <w:spacing w:before="0" w:beforeAutospacing="0" w:after="0" w:afterAutospacing="0"/>
        <w:rPr>
          <w:rFonts w:eastAsia="Times New Roman" w:cs="Times New Roman"/>
          <w:b/>
          <w:bCs/>
          <w:i w:val="0"/>
          <w:color w:val="auto"/>
        </w:rPr>
      </w:pPr>
      <w:r w:rsidRPr="001D5474">
        <w:rPr>
          <w:rFonts w:eastAsia="Times New Roman" w:cs="Times New Roman"/>
          <w:b/>
          <w:bCs/>
          <w:i w:val="0"/>
          <w:color w:val="auto"/>
        </w:rPr>
        <w:t>Superpower #3: Instant Deployment</w:t>
      </w:r>
    </w:p>
    <w:p w:rsidR="00EF51A1"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Change the protocol. That's it.</w:t>
      </w: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The executor doesn't need to be recompiled, redeployed, or restarted. It just reads the new DAG and executes it.</w:t>
      </w:r>
    </w:p>
    <w:p w:rsidR="0090041F" w:rsidRPr="0096290A" w:rsidRDefault="0090041F"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From protocol modification to production: 60 seconds.</w:t>
      </w:r>
    </w:p>
    <w:p w:rsidR="0090041F" w:rsidRPr="0096290A" w:rsidRDefault="0090041F"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No CI/CD pipeline. No integration tests. No deployment windows. The executor doesn't care—it never understood what it was running in the first place.</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w:t>
      </w:r>
    </w:p>
    <w:p w:rsidR="00DD187E" w:rsidRPr="0096290A" w:rsidRDefault="0055295A"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pict>
          <v:rect 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DD187E" w:rsidRPr="0040731D" w:rsidRDefault="00DD187E" w:rsidP="00EF51A1">
      <w:pPr>
        <w:pStyle w:val="Heading3"/>
        <w:spacing w:beforeAutospacing="0" w:after="0" w:afterAutospacing="0"/>
        <w:rPr>
          <w:rFonts w:eastAsia="Times New Roman" w:cs="Times New Roman"/>
          <w:b/>
          <w:bCs/>
          <w:color w:val="auto"/>
          <w:sz w:val="27"/>
          <w:szCs w:val="27"/>
        </w:rPr>
      </w:pPr>
      <w:r w:rsidRPr="001D5474">
        <w:rPr>
          <w:rFonts w:eastAsia="Times New Roman" w:cs="Times New Roman"/>
          <w:b/>
          <w:bCs/>
          <w:color w:val="auto"/>
          <w:sz w:val="27"/>
          <w:szCs w:val="27"/>
        </w:rPr>
        <w:t>The Execution Loop (Demystified)</w:t>
      </w:r>
    </w:p>
    <w:p w:rsidR="00EF51A1"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Let me show you the entire execution algorithm. This is the complete loop that runs every workflow, regardless of domain:</w:t>
      </w:r>
    </w:p>
    <w:p w:rsidR="00EF51A1" w:rsidRPr="0096290A"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1. Start at ENTRY node</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2. Look up capability contract for current node</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3. Extract required inputs from payload</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4. Invoke capability (blind function call)</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5. Capture outputs, merge into payload</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6. Evaluate edge conditions using outputs</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7. Select next node based on edge evaluation</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8. If next node is TERMINAL: stop</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9. Otherwise: go to step 2</w:t>
      </w:r>
    </w:p>
    <w:p w:rsidR="0090041F" w:rsidRDefault="0090041F"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w:t>
      </w:r>
    </w:p>
    <w:p w:rsidR="00EF51A1"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That's it. Nine steps. No domain logic. No semantic understanding. Just graph traversal and data movement.</w:t>
      </w:r>
    </w:p>
    <w:p w:rsidR="00EF51A1"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This loop is identical whether you're processing:</w:t>
      </w:r>
    </w:p>
    <w:p w:rsidR="00EF51A1" w:rsidRPr="0096290A"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 Insurance claims</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 xml:space="preserve">- Loan applications  </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 Customer onboarding</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 Inventory transfers</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 Clinical protocols</w:t>
      </w: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 Compliance audits</w:t>
      </w:r>
    </w:p>
    <w:p w:rsidR="00EF51A1" w:rsidRPr="0096290A"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lastRenderedPageBreak/>
        <w:t>The executor doesn't know the difference</w:t>
      </w:r>
      <w:r w:rsidR="0040731D">
        <w:rPr>
          <w:rFonts w:eastAsia="Times New Roman"/>
        </w:rPr>
        <w:t xml:space="preserve"> </w:t>
      </w:r>
      <w:r w:rsidRPr="0096290A">
        <w:rPr>
          <w:rFonts w:eastAsia="Times New Roman"/>
        </w:rPr>
        <w:t>and doesn't need to.</w:t>
      </w:r>
    </w:p>
    <w:p w:rsidR="00EF51A1"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E82FDD" w:rsidRPr="0096290A" w:rsidRDefault="0055295A"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pict>
          <v:rect 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DD187E" w:rsidRPr="001D5474" w:rsidRDefault="00DD187E" w:rsidP="00EF51A1">
      <w:pPr>
        <w:pStyle w:val="Heading3"/>
        <w:spacing w:beforeAutospacing="0" w:after="0" w:afterAutospacing="0"/>
        <w:rPr>
          <w:rFonts w:eastAsia="Times New Roman" w:cs="Times New Roman"/>
          <w:b/>
          <w:bCs/>
          <w:color w:val="auto"/>
          <w:sz w:val="27"/>
          <w:szCs w:val="27"/>
        </w:rPr>
      </w:pPr>
      <w:r w:rsidRPr="001D5474">
        <w:rPr>
          <w:rFonts w:eastAsia="Times New Roman" w:cs="Times New Roman"/>
          <w:b/>
          <w:bCs/>
          <w:color w:val="auto"/>
          <w:sz w:val="27"/>
          <w:szCs w:val="27"/>
        </w:rPr>
        <w:t>The Capability Boundary</w:t>
      </w:r>
    </w:p>
    <w:p w:rsidR="00EF51A1"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You might be asking: "But someone needs to understand the domain. Where does the actual work happen?"</w:t>
      </w: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Answer: In the capabilities.</w:t>
      </w:r>
    </w:p>
    <w:p w:rsidR="00EF51A1" w:rsidRPr="0096290A"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Capabilities are the only place where domain knowledge lives. They're black-box functions that the executor treats as oracles:</w:t>
      </w:r>
    </w:p>
    <w:p w:rsidR="00EF51A1" w:rsidRPr="0096290A" w:rsidRDefault="00EF51A1"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Executor: "Hey VALIDATE_EMAIL_V1, here's a string. Is it valid?"</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Capability: "Yes/No"</w:t>
      </w:r>
    </w:p>
    <w:p w:rsidR="00DD187E" w:rsidRPr="0096290A" w:rsidRDefault="00DD187E" w:rsidP="00EF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eastAsia="Times New Roman"/>
        </w:rPr>
      </w:pPr>
      <w:r w:rsidRPr="0096290A">
        <w:rPr>
          <w:rFonts w:eastAsia="Times New Roman"/>
        </w:rPr>
        <w:t>Executor: "Cool. Moving on."</w:t>
      </w:r>
    </w:p>
    <w:p w:rsidR="00EF51A1" w:rsidRDefault="00EF51A1" w:rsidP="00EF51A1">
      <w:pPr>
        <w:spacing w:beforeAutospacing="0" w:afterAutospacing="0"/>
        <w:rPr>
          <w:rFonts w:eastAsia="Times New Roman"/>
        </w:rPr>
      </w:pPr>
    </w:p>
    <w:p w:rsidR="00DD187E" w:rsidRDefault="00DD187E" w:rsidP="00EF51A1">
      <w:pPr>
        <w:spacing w:beforeAutospacing="0" w:afterAutospacing="0"/>
        <w:rPr>
          <w:rFonts w:eastAsia="Times New Roman"/>
        </w:rPr>
      </w:pPr>
      <w:r w:rsidRPr="00DD187E">
        <w:rPr>
          <w:rFonts w:eastAsia="Times New Roman"/>
        </w:rPr>
        <w:t xml:space="preserve">The executor doesn't know </w:t>
      </w:r>
      <w:r w:rsidRPr="00DD187E">
        <w:rPr>
          <w:rFonts w:eastAsia="Times New Roman"/>
          <w:i/>
          <w:iCs/>
        </w:rPr>
        <w:t>why</w:t>
      </w:r>
      <w:r w:rsidRPr="00DD187E">
        <w:rPr>
          <w:rFonts w:eastAsia="Times New Roman"/>
        </w:rPr>
        <w:t xml:space="preserve"> email validation matters or </w:t>
      </w:r>
      <w:r w:rsidRPr="00DD187E">
        <w:rPr>
          <w:rFonts w:eastAsia="Times New Roman"/>
          <w:i/>
          <w:iCs/>
        </w:rPr>
        <w:t>how</w:t>
      </w:r>
      <w:r w:rsidRPr="00DD187E">
        <w:rPr>
          <w:rFonts w:eastAsia="Times New Roman"/>
        </w:rPr>
        <w:t xml:space="preserve"> it works. It just knows the contract was honored.</w:t>
      </w:r>
    </w:p>
    <w:p w:rsidR="00EF51A1" w:rsidRPr="00DD187E" w:rsidRDefault="00EF51A1"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rPr>
        <w:t>This creates a profound separation:</w:t>
      </w:r>
    </w:p>
    <w:p w:rsidR="00DD187E" w:rsidRPr="00DD187E" w:rsidRDefault="00DD187E" w:rsidP="00EF51A1">
      <w:pPr>
        <w:numPr>
          <w:ilvl w:val="0"/>
          <w:numId w:val="1"/>
        </w:numPr>
        <w:spacing w:beforeAutospacing="0" w:afterAutospacing="0"/>
        <w:rPr>
          <w:rFonts w:eastAsia="Times New Roman"/>
        </w:rPr>
      </w:pPr>
      <w:r w:rsidRPr="00DD187E">
        <w:rPr>
          <w:rFonts w:eastAsia="Times New Roman"/>
          <w:b/>
          <w:bCs/>
        </w:rPr>
        <w:t>Executor</w:t>
      </w:r>
      <w:r w:rsidRPr="00DD187E">
        <w:rPr>
          <w:rFonts w:eastAsia="Times New Roman"/>
        </w:rPr>
        <w:t>: Pure graph traversal (write once, never touch)</w:t>
      </w:r>
    </w:p>
    <w:p w:rsidR="00DD187E" w:rsidRPr="00DD187E" w:rsidRDefault="00DD187E" w:rsidP="00EF51A1">
      <w:pPr>
        <w:numPr>
          <w:ilvl w:val="0"/>
          <w:numId w:val="1"/>
        </w:numPr>
        <w:spacing w:beforeAutospacing="0" w:afterAutospacing="0"/>
        <w:rPr>
          <w:rFonts w:eastAsia="Times New Roman"/>
        </w:rPr>
      </w:pPr>
      <w:r w:rsidRPr="00DD187E">
        <w:rPr>
          <w:rFonts w:eastAsia="Times New Roman"/>
          <w:b/>
          <w:bCs/>
        </w:rPr>
        <w:t>Capabilities</w:t>
      </w:r>
      <w:r w:rsidRPr="00DD187E">
        <w:rPr>
          <w:rFonts w:eastAsia="Times New Roman"/>
        </w:rPr>
        <w:t>: Domain expertise (reusable, testable, swappable)</w:t>
      </w:r>
    </w:p>
    <w:p w:rsidR="00DD187E" w:rsidRPr="00DD187E" w:rsidRDefault="00DD187E" w:rsidP="00EF51A1">
      <w:pPr>
        <w:numPr>
          <w:ilvl w:val="0"/>
          <w:numId w:val="1"/>
        </w:numPr>
        <w:spacing w:beforeAutospacing="0" w:afterAutospacing="0"/>
        <w:rPr>
          <w:rFonts w:eastAsia="Times New Roman"/>
        </w:rPr>
      </w:pPr>
      <w:r w:rsidRPr="00DD187E">
        <w:rPr>
          <w:rFonts w:eastAsia="Times New Roman"/>
          <w:b/>
          <w:bCs/>
        </w:rPr>
        <w:t>Protocol</w:t>
      </w:r>
      <w:r w:rsidRPr="00DD187E">
        <w:rPr>
          <w:rFonts w:eastAsia="Times New Roman"/>
        </w:rPr>
        <w:t>: Workflow composition (business analysts author)</w:t>
      </w:r>
    </w:p>
    <w:p w:rsidR="00EF51A1" w:rsidRDefault="00EF51A1" w:rsidP="00EF51A1">
      <w:pPr>
        <w:spacing w:beforeAutospacing="0" w:afterAutospacing="0"/>
        <w:rPr>
          <w:rFonts w:eastAsia="Times New Roman"/>
        </w:rPr>
      </w:pPr>
    </w:p>
    <w:p w:rsidR="00DD187E" w:rsidRDefault="00DD187E" w:rsidP="00EF51A1">
      <w:pPr>
        <w:spacing w:beforeAutospacing="0" w:afterAutospacing="0"/>
        <w:rPr>
          <w:rFonts w:eastAsia="Times New Roman"/>
        </w:rPr>
      </w:pPr>
      <w:r w:rsidRPr="00DD187E">
        <w:rPr>
          <w:rFonts w:eastAsia="Times New Roman"/>
        </w:rPr>
        <w:t>Three different concerns. Three different teams. Zero overlap.</w:t>
      </w:r>
    </w:p>
    <w:p w:rsidR="00EF51A1" w:rsidRPr="00DD187E" w:rsidRDefault="00EF51A1" w:rsidP="00EF51A1">
      <w:pPr>
        <w:spacing w:beforeAutospacing="0" w:afterAutospacing="0"/>
        <w:rPr>
          <w:rFonts w:eastAsia="Times New Roman"/>
        </w:rPr>
      </w:pPr>
    </w:p>
    <w:p w:rsidR="00DD187E" w:rsidRPr="00DD187E" w:rsidRDefault="0055295A" w:rsidP="00EF51A1">
      <w:pPr>
        <w:spacing w:beforeAutospacing="0" w:afterAutospacing="0"/>
        <w:rPr>
          <w:rFonts w:eastAsia="Times New Roman"/>
        </w:rPr>
      </w:pPr>
      <w:r>
        <w:pict>
          <v:rect id="Horizontal Line 3"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F51A1" w:rsidRPr="00DD187E" w:rsidRDefault="00DD187E" w:rsidP="00EF51A1">
      <w:pPr>
        <w:spacing w:beforeAutospacing="0" w:afterAutospacing="0"/>
        <w:outlineLvl w:val="2"/>
        <w:rPr>
          <w:rFonts w:eastAsia="Times New Roman"/>
          <w:b/>
          <w:bCs/>
          <w:sz w:val="27"/>
          <w:szCs w:val="27"/>
        </w:rPr>
      </w:pPr>
      <w:r w:rsidRPr="00DD187E">
        <w:rPr>
          <w:rFonts w:eastAsia="Times New Roman"/>
          <w:b/>
          <w:bCs/>
          <w:sz w:val="27"/>
          <w:szCs w:val="27"/>
        </w:rPr>
        <w:t>The Counterintuitive Truth</w:t>
      </w:r>
    </w:p>
    <w:p w:rsidR="00EF51A1" w:rsidRDefault="00EF51A1" w:rsidP="00EF51A1">
      <w:pPr>
        <w:spacing w:beforeAutospacing="0" w:afterAutospacing="0"/>
        <w:rPr>
          <w:rFonts w:eastAsia="Times New Roman"/>
        </w:rPr>
      </w:pPr>
    </w:p>
    <w:p w:rsidR="00DD187E" w:rsidRDefault="00DD187E" w:rsidP="00EF51A1">
      <w:pPr>
        <w:spacing w:beforeAutospacing="0" w:afterAutospacing="0"/>
        <w:rPr>
          <w:rFonts w:eastAsia="Times New Roman"/>
        </w:rPr>
      </w:pPr>
      <w:r w:rsidRPr="00DD187E">
        <w:rPr>
          <w:rFonts w:eastAsia="Times New Roman"/>
        </w:rPr>
        <w:t>Most engineers react to semantic blindness with suspicion:</w:t>
      </w:r>
    </w:p>
    <w:p w:rsidR="00E36605" w:rsidRPr="00DD187E" w:rsidRDefault="00E36605"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i/>
          <w:iCs/>
        </w:rPr>
        <w:t>"But what if my workflow has complex branching?"</w:t>
      </w:r>
      <w:r w:rsidRPr="00DD187E">
        <w:rPr>
          <w:rFonts w:eastAsia="Times New Roman"/>
        </w:rPr>
        <w:br/>
        <w:t>→ Declare it in the DAG. The executor just follows edges.</w:t>
      </w:r>
    </w:p>
    <w:p w:rsidR="00DD187E" w:rsidRPr="00DD187E" w:rsidRDefault="00DD187E" w:rsidP="00EF51A1">
      <w:pPr>
        <w:spacing w:beforeAutospacing="0" w:afterAutospacing="0"/>
        <w:rPr>
          <w:rFonts w:eastAsia="Times New Roman"/>
        </w:rPr>
      </w:pPr>
      <w:r w:rsidRPr="00DD187E">
        <w:rPr>
          <w:rFonts w:eastAsia="Times New Roman"/>
          <w:i/>
          <w:iCs/>
        </w:rPr>
        <w:t>"But what if I need custom validation?"</w:t>
      </w:r>
      <w:r w:rsidRPr="00DD187E">
        <w:rPr>
          <w:rFonts w:eastAsia="Times New Roman"/>
        </w:rPr>
        <w:br/>
        <w:t>→ Write a capability. The executor doesn't validate—capabilities do.</w:t>
      </w:r>
    </w:p>
    <w:p w:rsidR="00DD187E" w:rsidRPr="00DD187E" w:rsidRDefault="00DD187E" w:rsidP="00EF51A1">
      <w:pPr>
        <w:spacing w:beforeAutospacing="0" w:afterAutospacing="0"/>
        <w:rPr>
          <w:rFonts w:eastAsia="Times New Roman"/>
        </w:rPr>
      </w:pPr>
      <w:r w:rsidRPr="00DD187E">
        <w:rPr>
          <w:rFonts w:eastAsia="Times New Roman"/>
          <w:i/>
          <w:iCs/>
        </w:rPr>
        <w:t>"But what if I need to handle errors differently per domain?"</w:t>
      </w:r>
      <w:r w:rsidRPr="00DD187E">
        <w:rPr>
          <w:rFonts w:eastAsia="Times New Roman"/>
        </w:rPr>
        <w:br/>
        <w:t>→ Define error edges in the protocol. The executor treats all failures identically.</w:t>
      </w:r>
    </w:p>
    <w:p w:rsidR="00DD187E" w:rsidRDefault="00DD187E" w:rsidP="00EF51A1">
      <w:pPr>
        <w:spacing w:beforeAutospacing="0" w:afterAutospacing="0"/>
        <w:rPr>
          <w:rFonts w:eastAsia="Times New Roman"/>
        </w:rPr>
      </w:pPr>
      <w:r w:rsidRPr="00DD187E">
        <w:rPr>
          <w:rFonts w:eastAsia="Times New Roman"/>
          <w:i/>
          <w:iCs/>
        </w:rPr>
        <w:t>"But what if my use case is unique?"</w:t>
      </w:r>
      <w:r w:rsidRPr="00DD187E">
        <w:rPr>
          <w:rFonts w:eastAsia="Times New Roman"/>
        </w:rPr>
        <w:br/>
        <w:t>→ It's not. (Sorry.)</w:t>
      </w:r>
    </w:p>
    <w:p w:rsidR="00E36605" w:rsidRPr="00DD187E" w:rsidRDefault="00E36605"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rPr>
        <w:t xml:space="preserve">The resistance comes from a deep-seated belief: </w:t>
      </w:r>
      <w:r w:rsidRPr="00DD187E">
        <w:rPr>
          <w:rFonts w:eastAsia="Times New Roman"/>
          <w:b/>
          <w:bCs/>
        </w:rPr>
        <w:t>flexibility requires intelligence.</w:t>
      </w:r>
    </w:p>
    <w:p w:rsidR="00DD187E" w:rsidRPr="00DD187E" w:rsidRDefault="00DD187E" w:rsidP="00EF51A1">
      <w:pPr>
        <w:spacing w:beforeAutospacing="0" w:afterAutospacing="0"/>
        <w:rPr>
          <w:rFonts w:eastAsia="Times New Roman"/>
        </w:rPr>
      </w:pPr>
      <w:r w:rsidRPr="00DD187E">
        <w:rPr>
          <w:rFonts w:eastAsia="Times New Roman"/>
        </w:rPr>
        <w:t xml:space="preserve">But semantic blindness proves the opposite: </w:t>
      </w:r>
      <w:r w:rsidRPr="00DD187E">
        <w:rPr>
          <w:rFonts w:eastAsia="Times New Roman"/>
          <w:b/>
          <w:bCs/>
        </w:rPr>
        <w:t>true flexibility comes from perfect ignorance.</w:t>
      </w:r>
    </w:p>
    <w:p w:rsidR="00DD187E" w:rsidRPr="00DD187E" w:rsidRDefault="00DD187E" w:rsidP="00EF51A1">
      <w:pPr>
        <w:spacing w:beforeAutospacing="0" w:afterAutospacing="0"/>
        <w:rPr>
          <w:rFonts w:eastAsia="Times New Roman"/>
        </w:rPr>
      </w:pPr>
      <w:r w:rsidRPr="00DD187E">
        <w:rPr>
          <w:rFonts w:eastAsia="Times New Roman"/>
        </w:rPr>
        <w:t>An executor that "understands" your domain is an executor that's coupled to your domain. Change the domain? Rewrite the executor.</w:t>
      </w:r>
    </w:p>
    <w:p w:rsidR="00DD187E" w:rsidRDefault="00DD187E" w:rsidP="00EF51A1">
      <w:pPr>
        <w:spacing w:beforeAutospacing="0" w:afterAutospacing="0"/>
        <w:rPr>
          <w:rFonts w:eastAsia="Times New Roman"/>
        </w:rPr>
      </w:pPr>
      <w:r w:rsidRPr="00DD187E">
        <w:rPr>
          <w:rFonts w:eastAsia="Times New Roman"/>
        </w:rPr>
        <w:t xml:space="preserve">An executor that understands </w:t>
      </w:r>
      <w:r w:rsidRPr="00DD187E">
        <w:rPr>
          <w:rFonts w:eastAsia="Times New Roman"/>
          <w:i/>
          <w:iCs/>
        </w:rPr>
        <w:t>nothing</w:t>
      </w:r>
      <w:r w:rsidRPr="00DD187E">
        <w:rPr>
          <w:rFonts w:eastAsia="Times New Roman"/>
        </w:rPr>
        <w:t>? Change the domain all you want. The executor doesn't notice.</w:t>
      </w:r>
    </w:p>
    <w:p w:rsidR="00E36605" w:rsidRPr="00DD187E" w:rsidRDefault="00E36605" w:rsidP="00EF51A1">
      <w:pPr>
        <w:spacing w:beforeAutospacing="0" w:afterAutospacing="0"/>
        <w:rPr>
          <w:rFonts w:eastAsia="Times New Roman"/>
        </w:rPr>
      </w:pPr>
    </w:p>
    <w:p w:rsidR="00DD187E" w:rsidRPr="00DD187E" w:rsidRDefault="0055295A" w:rsidP="00EF51A1">
      <w:pPr>
        <w:spacing w:beforeAutospacing="0" w:afterAutospacing="0"/>
        <w:rPr>
          <w:rFonts w:eastAsia="Times New Roman"/>
        </w:rPr>
      </w:pPr>
      <w:r>
        <w:pict>
          <v:rect 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DD187E" w:rsidRPr="00DD187E" w:rsidRDefault="00DD187E" w:rsidP="00EF51A1">
      <w:pPr>
        <w:spacing w:beforeAutospacing="0" w:afterAutospacing="0"/>
        <w:outlineLvl w:val="2"/>
        <w:rPr>
          <w:rFonts w:eastAsia="Times New Roman"/>
          <w:b/>
          <w:bCs/>
          <w:sz w:val="27"/>
          <w:szCs w:val="27"/>
        </w:rPr>
      </w:pPr>
      <w:r w:rsidRPr="00DD187E">
        <w:rPr>
          <w:rFonts w:eastAsia="Times New Roman"/>
          <w:b/>
          <w:bCs/>
          <w:sz w:val="27"/>
          <w:szCs w:val="27"/>
        </w:rPr>
        <w:t>The Real Magic Trick</w:t>
      </w:r>
    </w:p>
    <w:p w:rsidR="00E36605" w:rsidRDefault="00E36605"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rPr>
        <w:t>Here's what makes this architecture so powerful:</w:t>
      </w:r>
    </w:p>
    <w:p w:rsidR="00DD187E" w:rsidRPr="00DD187E" w:rsidRDefault="00DD187E" w:rsidP="00EF51A1">
      <w:pPr>
        <w:spacing w:beforeAutospacing="0" w:afterAutospacing="0"/>
        <w:rPr>
          <w:rFonts w:eastAsia="Times New Roman"/>
        </w:rPr>
      </w:pPr>
      <w:r w:rsidRPr="00DD187E">
        <w:rPr>
          <w:rFonts w:eastAsia="Times New Roman"/>
          <w:b/>
          <w:bCs/>
        </w:rPr>
        <w:t>The same execution engine that runs healthcare compliance runs blockchain wallets.</w:t>
      </w:r>
    </w:p>
    <w:p w:rsidR="00DD187E" w:rsidRPr="00DD187E" w:rsidRDefault="00DD187E" w:rsidP="00EF51A1">
      <w:pPr>
        <w:spacing w:beforeAutospacing="0" w:afterAutospacing="0"/>
        <w:rPr>
          <w:rFonts w:eastAsia="Times New Roman"/>
        </w:rPr>
      </w:pPr>
      <w:r w:rsidRPr="00DD187E">
        <w:rPr>
          <w:rFonts w:eastAsia="Times New Roman"/>
        </w:rPr>
        <w:t>No code changes. No configuration tweaks. No domain-specific extensions.</w:t>
      </w:r>
    </w:p>
    <w:p w:rsidR="00DD187E" w:rsidRDefault="00DD187E" w:rsidP="00EF51A1">
      <w:pPr>
        <w:spacing w:beforeAutospacing="0" w:afterAutospacing="0"/>
        <w:rPr>
          <w:rFonts w:eastAsia="Times New Roman"/>
        </w:rPr>
      </w:pPr>
      <w:r w:rsidRPr="00DD187E">
        <w:rPr>
          <w:rFonts w:eastAsia="Times New Roman"/>
        </w:rPr>
        <w:t>Just different protocols.</w:t>
      </w:r>
    </w:p>
    <w:p w:rsidR="0090041F" w:rsidRPr="00DD187E" w:rsidRDefault="0090041F"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rPr>
        <w:t>The executor wakes up Monday morning and processes patient intake forms. Tuesday it handles cryptocurrency transactions. Wednesday it's routing insurance claims.</w:t>
      </w:r>
    </w:p>
    <w:p w:rsidR="00DD187E" w:rsidRDefault="00DD187E" w:rsidP="00EF51A1">
      <w:pPr>
        <w:spacing w:beforeAutospacing="0" w:afterAutospacing="0"/>
        <w:rPr>
          <w:rFonts w:eastAsia="Times New Roman"/>
        </w:rPr>
      </w:pPr>
      <w:r w:rsidRPr="00DD187E">
        <w:rPr>
          <w:rFonts w:eastAsia="Times New Roman"/>
        </w:rPr>
        <w:t>It has no idea which is which.</w:t>
      </w:r>
    </w:p>
    <w:p w:rsidR="0090041F" w:rsidRPr="00DD187E" w:rsidRDefault="0090041F"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rPr>
        <w:t>That's not a limitation—</w:t>
      </w:r>
      <w:r w:rsidRPr="00DD187E">
        <w:rPr>
          <w:rFonts w:eastAsia="Times New Roman"/>
          <w:b/>
          <w:bCs/>
        </w:rPr>
        <w:t>that's the ultimate abstraction.</w:t>
      </w:r>
    </w:p>
    <w:p w:rsidR="00DD187E" w:rsidRPr="00DD187E" w:rsidRDefault="00DD187E" w:rsidP="00EF51A1">
      <w:pPr>
        <w:spacing w:beforeAutospacing="0" w:afterAutospacing="0"/>
        <w:rPr>
          <w:rFonts w:eastAsia="Times New Roman"/>
        </w:rPr>
      </w:pPr>
      <w:r w:rsidRPr="00DD187E">
        <w:rPr>
          <w:rFonts w:eastAsia="Times New Roman"/>
        </w:rPr>
        <w:t>You've separated execution from meaning so completely that execution becomes infrastructure. Write it once, run it forever, regardless of domain.</w:t>
      </w:r>
    </w:p>
    <w:p w:rsidR="00E36605" w:rsidRDefault="00E36605" w:rsidP="00EF51A1">
      <w:pPr>
        <w:spacing w:beforeAutospacing="0" w:afterAutospacing="0"/>
        <w:outlineLvl w:val="2"/>
        <w:rPr>
          <w:rFonts w:eastAsia="Times New Roman"/>
          <w:b/>
          <w:bCs/>
          <w:sz w:val="27"/>
          <w:szCs w:val="27"/>
        </w:rPr>
      </w:pPr>
    </w:p>
    <w:p w:rsidR="00DD187E" w:rsidRPr="00DD187E" w:rsidRDefault="00DD187E" w:rsidP="00EF51A1">
      <w:pPr>
        <w:spacing w:beforeAutospacing="0" w:afterAutospacing="0"/>
        <w:outlineLvl w:val="2"/>
        <w:rPr>
          <w:rFonts w:eastAsia="Times New Roman"/>
          <w:b/>
          <w:bCs/>
          <w:sz w:val="27"/>
          <w:szCs w:val="27"/>
        </w:rPr>
      </w:pPr>
      <w:r w:rsidRPr="00DD187E">
        <w:rPr>
          <w:rFonts w:eastAsia="Times New Roman"/>
          <w:b/>
          <w:bCs/>
          <w:sz w:val="27"/>
          <w:szCs w:val="27"/>
        </w:rPr>
        <w:t>The Uncomfortable Implication</w:t>
      </w:r>
    </w:p>
    <w:p w:rsidR="00E36605" w:rsidRDefault="00E36605"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rPr>
        <w:t>If you can build an executor that's completely blind to business semantics...</w:t>
      </w:r>
    </w:p>
    <w:p w:rsidR="00DD187E" w:rsidRPr="00DD187E" w:rsidRDefault="00DD187E" w:rsidP="00EF51A1">
      <w:pPr>
        <w:spacing w:beforeAutospacing="0" w:afterAutospacing="0"/>
        <w:rPr>
          <w:rFonts w:eastAsia="Times New Roman"/>
        </w:rPr>
      </w:pPr>
      <w:r w:rsidRPr="00DD187E">
        <w:rPr>
          <w:rFonts w:eastAsia="Times New Roman"/>
        </w:rPr>
        <w:t>If that executor can run 10,000 different workflows across 47 different domains...</w:t>
      </w:r>
    </w:p>
    <w:p w:rsidR="00DD187E" w:rsidRPr="00DD187E" w:rsidRDefault="00DD187E" w:rsidP="00EF51A1">
      <w:pPr>
        <w:spacing w:beforeAutospacing="0" w:afterAutospacing="0"/>
        <w:rPr>
          <w:rFonts w:eastAsia="Times New Roman"/>
        </w:rPr>
      </w:pPr>
      <w:r w:rsidRPr="00DD187E">
        <w:rPr>
          <w:rFonts w:eastAsia="Times New Roman"/>
        </w:rPr>
        <w:t>If the only thing that changes between those workflows is the protocol data...</w:t>
      </w:r>
    </w:p>
    <w:p w:rsidR="00E36605" w:rsidRDefault="00E36605" w:rsidP="00EF51A1">
      <w:pPr>
        <w:spacing w:beforeAutospacing="0" w:afterAutospacing="0"/>
        <w:rPr>
          <w:rFonts w:eastAsia="Times New Roman"/>
          <w:b/>
          <w:bCs/>
        </w:rPr>
      </w:pPr>
    </w:p>
    <w:p w:rsidR="00DD187E" w:rsidRPr="00DD187E" w:rsidRDefault="00DD187E" w:rsidP="00EF51A1">
      <w:pPr>
        <w:spacing w:beforeAutospacing="0" w:afterAutospacing="0"/>
        <w:rPr>
          <w:rFonts w:eastAsia="Times New Roman"/>
        </w:rPr>
      </w:pPr>
      <w:r w:rsidRPr="00DD187E">
        <w:rPr>
          <w:rFonts w:eastAsia="Times New Roman"/>
          <w:b/>
          <w:bCs/>
        </w:rPr>
        <w:t>Then what, exactly, were all those engineers doing for the last decade?</w:t>
      </w:r>
    </w:p>
    <w:p w:rsidR="00E36605" w:rsidRDefault="00E36605"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rPr>
        <w:t>They were writing executors. Over and over. Embedded in every service, every microservice, every serverless function.</w:t>
      </w:r>
    </w:p>
    <w:p w:rsidR="00DD187E" w:rsidRPr="00DD187E" w:rsidRDefault="00DD187E" w:rsidP="00EF51A1">
      <w:pPr>
        <w:spacing w:beforeAutospacing="0" w:afterAutospacing="0"/>
        <w:rPr>
          <w:rFonts w:eastAsia="Times New Roman"/>
        </w:rPr>
      </w:pPr>
      <w:r w:rsidRPr="00DD187E">
        <w:rPr>
          <w:rFonts w:eastAsia="Times New Roman"/>
        </w:rPr>
        <w:t>Thousands of custom executors, each hardcoded to understand one specific workflow, drowning in domain knowledge, impossible to reuse.</w:t>
      </w:r>
    </w:p>
    <w:p w:rsidR="00DD187E" w:rsidRPr="00DD187E" w:rsidRDefault="00DD187E" w:rsidP="00EF51A1">
      <w:pPr>
        <w:spacing w:beforeAutospacing="0" w:afterAutospacing="0"/>
        <w:rPr>
          <w:rFonts w:eastAsia="Times New Roman"/>
        </w:rPr>
      </w:pPr>
      <w:r w:rsidRPr="00DD187E">
        <w:rPr>
          <w:rFonts w:eastAsia="Times New Roman"/>
        </w:rPr>
        <w:t xml:space="preserve">We've been solving the </w:t>
      </w:r>
      <w:r w:rsidRPr="00DD187E">
        <w:rPr>
          <w:rFonts w:eastAsia="Times New Roman"/>
          <w:i/>
          <w:iCs/>
        </w:rPr>
        <w:t>same problem</w:t>
      </w:r>
      <w:r w:rsidRPr="00DD187E">
        <w:rPr>
          <w:rFonts w:eastAsia="Times New Roman"/>
        </w:rPr>
        <w:t>—"execute this business logic"—10,000 times.</w:t>
      </w:r>
    </w:p>
    <w:p w:rsidR="00DD187E" w:rsidRDefault="00DD187E" w:rsidP="00EF51A1">
      <w:pPr>
        <w:spacing w:beforeAutospacing="0" w:afterAutospacing="0"/>
        <w:rPr>
          <w:rFonts w:eastAsia="Times New Roman"/>
          <w:b/>
          <w:bCs/>
        </w:rPr>
      </w:pPr>
      <w:r w:rsidRPr="00DD187E">
        <w:rPr>
          <w:rFonts w:eastAsia="Times New Roman"/>
        </w:rPr>
        <w:t xml:space="preserve">Semantic blindness says: </w:t>
      </w:r>
      <w:r w:rsidRPr="00DD187E">
        <w:rPr>
          <w:rFonts w:eastAsia="Times New Roman"/>
          <w:b/>
          <w:bCs/>
        </w:rPr>
        <w:t>solve it once.</w:t>
      </w:r>
    </w:p>
    <w:p w:rsidR="00E36605" w:rsidRPr="00DD187E" w:rsidRDefault="00E36605"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p>
    <w:p w:rsidR="00DD187E" w:rsidRPr="00DD187E" w:rsidRDefault="00DD187E" w:rsidP="00EF51A1">
      <w:pPr>
        <w:spacing w:beforeAutospacing="0" w:afterAutospacing="0"/>
        <w:outlineLvl w:val="2"/>
        <w:rPr>
          <w:rFonts w:eastAsia="Times New Roman"/>
          <w:b/>
          <w:bCs/>
          <w:sz w:val="27"/>
          <w:szCs w:val="27"/>
        </w:rPr>
      </w:pPr>
      <w:r w:rsidRPr="00DD187E">
        <w:rPr>
          <w:rFonts w:eastAsia="Times New Roman"/>
          <w:b/>
          <w:bCs/>
          <w:sz w:val="27"/>
          <w:szCs w:val="27"/>
        </w:rPr>
        <w:t>What This Means Tomorrow</w:t>
      </w:r>
    </w:p>
    <w:p w:rsidR="00E36605" w:rsidRDefault="00E36605" w:rsidP="00EF51A1">
      <w:pPr>
        <w:spacing w:beforeAutospacing="0" w:afterAutospacing="0"/>
        <w:rPr>
          <w:rFonts w:eastAsia="Times New Roman"/>
        </w:rPr>
      </w:pPr>
    </w:p>
    <w:p w:rsidR="00DD187E" w:rsidRDefault="00DD187E" w:rsidP="00EF51A1">
      <w:pPr>
        <w:spacing w:beforeAutospacing="0" w:afterAutospacing="0"/>
        <w:rPr>
          <w:rFonts w:eastAsia="Times New Roman"/>
        </w:rPr>
      </w:pPr>
      <w:r w:rsidRPr="00DD187E">
        <w:rPr>
          <w:rFonts w:eastAsia="Times New Roman"/>
        </w:rPr>
        <w:t>Imagine your organization six months from now:</w:t>
      </w:r>
    </w:p>
    <w:p w:rsidR="0090041F" w:rsidRPr="00DD187E" w:rsidRDefault="0090041F"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rPr>
        <w:t xml:space="preserve">You have </w:t>
      </w:r>
      <w:r w:rsidRPr="00DD187E">
        <w:rPr>
          <w:rFonts w:eastAsia="Times New Roman"/>
          <w:b/>
          <w:bCs/>
        </w:rPr>
        <w:t>one execution engine</w:t>
      </w:r>
      <w:r w:rsidRPr="00DD187E">
        <w:rPr>
          <w:rFonts w:eastAsia="Times New Roman"/>
        </w:rPr>
        <w:t>. It was written by three senior engineers over four months. It's 8,000 lines of code. It's been running in production for 90 days without a single code change.</w:t>
      </w:r>
    </w:p>
    <w:p w:rsidR="00DD187E" w:rsidRPr="00DD187E" w:rsidRDefault="00DD187E" w:rsidP="00EF51A1">
      <w:pPr>
        <w:spacing w:beforeAutospacing="0" w:afterAutospacing="0"/>
        <w:rPr>
          <w:rFonts w:eastAsia="Times New Roman"/>
        </w:rPr>
      </w:pPr>
      <w:r w:rsidRPr="00DD187E">
        <w:rPr>
          <w:rFonts w:eastAsia="Times New Roman"/>
        </w:rPr>
        <w:t xml:space="preserve">You have </w:t>
      </w:r>
      <w:r w:rsidRPr="00DD187E">
        <w:rPr>
          <w:rFonts w:eastAsia="Times New Roman"/>
          <w:b/>
          <w:bCs/>
        </w:rPr>
        <w:t>10,000 workflows</w:t>
      </w:r>
      <w:r w:rsidRPr="00DD187E">
        <w:rPr>
          <w:rFonts w:eastAsia="Times New Roman"/>
        </w:rPr>
        <w:t>. They were authored by business analysts, compliance officers, and domain experts who have never written code. Each workflow is 30-80 lines of declarative protocol. Changes deploy in under 60 seconds.</w:t>
      </w:r>
    </w:p>
    <w:p w:rsidR="00DD187E" w:rsidRPr="00DD187E" w:rsidRDefault="00DD187E" w:rsidP="00EF51A1">
      <w:pPr>
        <w:spacing w:beforeAutospacing="0" w:afterAutospacing="0"/>
        <w:rPr>
          <w:rFonts w:eastAsia="Times New Roman"/>
        </w:rPr>
      </w:pPr>
      <w:r w:rsidRPr="00DD187E">
        <w:rPr>
          <w:rFonts w:eastAsia="Times New Roman"/>
        </w:rPr>
        <w:t xml:space="preserve">You have </w:t>
      </w:r>
      <w:r w:rsidRPr="00DD187E">
        <w:rPr>
          <w:rFonts w:eastAsia="Times New Roman"/>
          <w:b/>
          <w:bCs/>
        </w:rPr>
        <w:t>247 capabilities</w:t>
      </w:r>
      <w:r w:rsidRPr="00DD187E">
        <w:rPr>
          <w:rFonts w:eastAsia="Times New Roman"/>
        </w:rPr>
        <w:t>. They're written by engineers, highly tested, battle-hardened. Each capability does exactly one thing. They compose infinitely.</w:t>
      </w:r>
    </w:p>
    <w:p w:rsidR="00DD187E" w:rsidRPr="00DD187E" w:rsidRDefault="00DD187E" w:rsidP="00EF51A1">
      <w:pPr>
        <w:spacing w:beforeAutospacing="0" w:afterAutospacing="0"/>
        <w:rPr>
          <w:rFonts w:eastAsia="Times New Roman"/>
        </w:rPr>
      </w:pPr>
      <w:r w:rsidRPr="00DD187E">
        <w:rPr>
          <w:rFonts w:eastAsia="Times New Roman"/>
        </w:rPr>
        <w:t>The execution engine doesn't know what any of it does.</w:t>
      </w:r>
    </w:p>
    <w:p w:rsidR="00DD187E" w:rsidRDefault="00DD187E" w:rsidP="00EF51A1">
      <w:pPr>
        <w:spacing w:beforeAutospacing="0" w:afterAutospacing="0"/>
        <w:rPr>
          <w:rFonts w:eastAsia="Times New Roman"/>
        </w:rPr>
      </w:pPr>
      <w:r w:rsidRPr="00DD187E">
        <w:rPr>
          <w:rFonts w:eastAsia="Times New Roman"/>
        </w:rPr>
        <w:lastRenderedPageBreak/>
        <w:t xml:space="preserve">And because of that blindness, your entire enterprise runs on </w:t>
      </w:r>
      <w:r w:rsidRPr="00DD187E">
        <w:rPr>
          <w:rFonts w:eastAsia="Times New Roman"/>
          <w:b/>
          <w:bCs/>
        </w:rPr>
        <w:t>mathematical certainty</w:t>
      </w:r>
      <w:r w:rsidRPr="00DD187E">
        <w:rPr>
          <w:rFonts w:eastAsia="Times New Roman"/>
        </w:rPr>
        <w:t xml:space="preserve"> instead of optimistic hope.</w:t>
      </w:r>
    </w:p>
    <w:p w:rsidR="00DD187E" w:rsidRPr="00DD187E" w:rsidRDefault="00DD187E" w:rsidP="00EF51A1">
      <w:pPr>
        <w:spacing w:beforeAutospacing="0" w:afterAutospacing="0"/>
        <w:rPr>
          <w:rFonts w:eastAsia="Times New Roman"/>
        </w:rPr>
      </w:pPr>
    </w:p>
    <w:p w:rsidR="00DD187E" w:rsidRPr="00DD187E" w:rsidRDefault="00DD187E" w:rsidP="00EF51A1">
      <w:pPr>
        <w:spacing w:beforeAutospacing="0" w:afterAutospacing="0"/>
        <w:outlineLvl w:val="2"/>
        <w:rPr>
          <w:rFonts w:eastAsia="Times New Roman"/>
          <w:b/>
          <w:bCs/>
          <w:sz w:val="27"/>
          <w:szCs w:val="27"/>
        </w:rPr>
      </w:pPr>
      <w:r w:rsidRPr="00DD187E">
        <w:rPr>
          <w:rFonts w:eastAsia="Times New Roman"/>
          <w:b/>
          <w:bCs/>
          <w:sz w:val="27"/>
          <w:szCs w:val="27"/>
        </w:rPr>
        <w:t>The Question You're Avoiding</w:t>
      </w:r>
    </w:p>
    <w:p w:rsidR="00E36605" w:rsidRDefault="00E36605" w:rsidP="00EF51A1">
      <w:pPr>
        <w:spacing w:beforeAutospacing="0" w:afterAutospacing="0"/>
        <w:rPr>
          <w:rFonts w:eastAsia="Times New Roman"/>
        </w:rPr>
      </w:pPr>
    </w:p>
    <w:p w:rsidR="00DD187E" w:rsidRDefault="00DD187E" w:rsidP="00EF51A1">
      <w:pPr>
        <w:spacing w:beforeAutospacing="0" w:afterAutospacing="0"/>
        <w:rPr>
          <w:rFonts w:eastAsia="Times New Roman"/>
          <w:i/>
          <w:iCs/>
        </w:rPr>
      </w:pPr>
      <w:r w:rsidRPr="00DD187E">
        <w:rPr>
          <w:rFonts w:eastAsia="Times New Roman"/>
        </w:rPr>
        <w:t xml:space="preserve">I know what you're thinking: </w:t>
      </w:r>
      <w:r w:rsidRPr="00DD187E">
        <w:rPr>
          <w:rFonts w:eastAsia="Times New Roman"/>
          <w:i/>
          <w:iCs/>
        </w:rPr>
        <w:t>"This sounds great in theory, but what about my specific edge case?"</w:t>
      </w:r>
    </w:p>
    <w:p w:rsidR="00E36605" w:rsidRPr="00DD187E" w:rsidRDefault="00E36605"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rPr>
        <w:t xml:space="preserve">Here's the truth: </w:t>
      </w:r>
      <w:r w:rsidRPr="00DD187E">
        <w:rPr>
          <w:rFonts w:eastAsia="Times New Roman"/>
          <w:b/>
          <w:bCs/>
        </w:rPr>
        <w:t>you don't have an edge case.</w:t>
      </w:r>
    </w:p>
    <w:p w:rsidR="00DD187E" w:rsidRPr="00DD187E" w:rsidRDefault="00DD187E" w:rsidP="00EF51A1">
      <w:pPr>
        <w:spacing w:beforeAutospacing="0" w:afterAutospacing="0"/>
        <w:rPr>
          <w:rFonts w:eastAsia="Times New Roman"/>
        </w:rPr>
      </w:pPr>
      <w:r w:rsidRPr="00DD187E">
        <w:rPr>
          <w:rFonts w:eastAsia="Times New Roman"/>
        </w:rPr>
        <w:t>You have a workflow that validates input, calls some APIs, persists some state, emits some events, and handles errors.</w:t>
      </w:r>
    </w:p>
    <w:p w:rsidR="00DD187E" w:rsidRPr="00DD187E" w:rsidRDefault="00DD187E" w:rsidP="00EF51A1">
      <w:pPr>
        <w:spacing w:beforeAutospacing="0" w:afterAutospacing="0"/>
        <w:rPr>
          <w:rFonts w:eastAsia="Times New Roman"/>
        </w:rPr>
      </w:pPr>
      <w:r w:rsidRPr="00DD187E">
        <w:rPr>
          <w:rFonts w:eastAsia="Times New Roman"/>
        </w:rPr>
        <w:t>Just like every other workflow.</w:t>
      </w:r>
    </w:p>
    <w:p w:rsidR="00DD187E" w:rsidRPr="00DD187E" w:rsidRDefault="00DD187E" w:rsidP="00EF51A1">
      <w:pPr>
        <w:spacing w:beforeAutospacing="0" w:afterAutospacing="0"/>
        <w:rPr>
          <w:rFonts w:eastAsia="Times New Roman"/>
        </w:rPr>
      </w:pPr>
      <w:r w:rsidRPr="00DD187E">
        <w:rPr>
          <w:rFonts w:eastAsia="Times New Roman"/>
        </w:rPr>
        <w:t xml:space="preserve">The only difference is the </w:t>
      </w:r>
      <w:r w:rsidRPr="00DD187E">
        <w:rPr>
          <w:rFonts w:eastAsia="Times New Roman"/>
          <w:i/>
          <w:iCs/>
        </w:rPr>
        <w:t>specific nouns</w:t>
      </w:r>
      <w:r w:rsidRPr="00DD187E">
        <w:rPr>
          <w:rFonts w:eastAsia="Times New Roman"/>
        </w:rPr>
        <w:t xml:space="preserve"> (customers vs patients vs transactions) and the </w:t>
      </w:r>
      <w:r w:rsidRPr="00DD187E">
        <w:rPr>
          <w:rFonts w:eastAsia="Times New Roman"/>
          <w:i/>
          <w:iCs/>
        </w:rPr>
        <w:t>specific verbs</w:t>
      </w:r>
      <w:r w:rsidRPr="00DD187E">
        <w:rPr>
          <w:rFonts w:eastAsia="Times New Roman"/>
        </w:rPr>
        <w:t xml:space="preserve"> (approve vs verify vs process).</w:t>
      </w:r>
    </w:p>
    <w:p w:rsidR="00DD187E" w:rsidRPr="00DD187E" w:rsidRDefault="00DD187E" w:rsidP="00EF51A1">
      <w:pPr>
        <w:spacing w:beforeAutospacing="0" w:afterAutospacing="0"/>
        <w:rPr>
          <w:rFonts w:eastAsia="Times New Roman"/>
        </w:rPr>
      </w:pPr>
      <w:r w:rsidRPr="00DD187E">
        <w:rPr>
          <w:rFonts w:eastAsia="Times New Roman"/>
        </w:rPr>
        <w:t>Strip away the domain vocabulary and you'll find the same graph topology you've seen 1,000 times before.</w:t>
      </w:r>
    </w:p>
    <w:p w:rsidR="00DD187E" w:rsidRDefault="00DD187E" w:rsidP="00EF51A1">
      <w:pPr>
        <w:spacing w:beforeAutospacing="0" w:afterAutospacing="0"/>
        <w:rPr>
          <w:rFonts w:eastAsia="Times New Roman"/>
        </w:rPr>
      </w:pPr>
      <w:r w:rsidRPr="00DD187E">
        <w:rPr>
          <w:rFonts w:eastAsia="Times New Roman"/>
        </w:rPr>
        <w:t>But your codebase doesn't reflect that. Your codebase implements the same patterns over and over, each time convinced it's solving a unique problem.</w:t>
      </w:r>
    </w:p>
    <w:p w:rsidR="00E36605" w:rsidRPr="00DD187E" w:rsidRDefault="00E36605" w:rsidP="00EF51A1">
      <w:pPr>
        <w:spacing w:beforeAutospacing="0" w:afterAutospacing="0"/>
        <w:rPr>
          <w:rFonts w:eastAsia="Times New Roman"/>
        </w:rPr>
      </w:pPr>
    </w:p>
    <w:p w:rsidR="00DD187E" w:rsidRDefault="00DD187E" w:rsidP="00EF51A1">
      <w:pPr>
        <w:spacing w:beforeAutospacing="0" w:afterAutospacing="0"/>
        <w:rPr>
          <w:rFonts w:eastAsia="Times New Roman"/>
          <w:b/>
          <w:bCs/>
        </w:rPr>
      </w:pPr>
      <w:r w:rsidRPr="00DD187E">
        <w:rPr>
          <w:rFonts w:eastAsia="Times New Roman"/>
          <w:b/>
          <w:bCs/>
        </w:rPr>
        <w:t>Semantic blindness forces you to see the pattern.</w:t>
      </w:r>
    </w:p>
    <w:p w:rsidR="00E36605" w:rsidRPr="00DD187E" w:rsidRDefault="00E36605" w:rsidP="00EF51A1">
      <w:pPr>
        <w:spacing w:beforeAutospacing="0" w:afterAutospacing="0"/>
        <w:rPr>
          <w:rFonts w:eastAsia="Times New Roman"/>
        </w:rPr>
      </w:pPr>
    </w:p>
    <w:p w:rsidR="00DD187E" w:rsidRPr="00DD187E" w:rsidRDefault="0055295A" w:rsidP="00EF51A1">
      <w:pPr>
        <w:spacing w:beforeAutospacing="0" w:afterAutospacing="0"/>
        <w:rPr>
          <w:rFonts w:eastAsia="Times New Roman"/>
        </w:rPr>
      </w:pPr>
      <w:r>
        <w:pict>
          <v:rect id="Horizontal Line 8"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DD187E" w:rsidRPr="00DD187E" w:rsidRDefault="00DD187E" w:rsidP="00EF51A1">
      <w:pPr>
        <w:spacing w:beforeAutospacing="0" w:afterAutospacing="0"/>
        <w:outlineLvl w:val="2"/>
        <w:rPr>
          <w:rFonts w:eastAsia="Times New Roman"/>
          <w:b/>
          <w:bCs/>
          <w:sz w:val="27"/>
          <w:szCs w:val="27"/>
        </w:rPr>
      </w:pPr>
      <w:r w:rsidRPr="00DD187E">
        <w:rPr>
          <w:rFonts w:eastAsia="Times New Roman"/>
          <w:b/>
          <w:bCs/>
          <w:sz w:val="27"/>
          <w:szCs w:val="27"/>
        </w:rPr>
        <w:t>The Cliffhanger</w:t>
      </w:r>
    </w:p>
    <w:p w:rsidR="00E36605" w:rsidRDefault="00E36605"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rPr>
        <w:t>We've established that execution without understanding is possible. We've shown that semantic blindness creates determinism, auditability, and instant deployment.</w:t>
      </w:r>
    </w:p>
    <w:p w:rsidR="00DD187E" w:rsidRPr="00DD187E" w:rsidRDefault="00DD187E" w:rsidP="00EF51A1">
      <w:pPr>
        <w:spacing w:beforeAutospacing="0" w:afterAutospacing="0"/>
        <w:rPr>
          <w:rFonts w:eastAsia="Times New Roman"/>
        </w:rPr>
      </w:pPr>
      <w:r w:rsidRPr="00DD187E">
        <w:rPr>
          <w:rFonts w:eastAsia="Times New Roman"/>
        </w:rPr>
        <w:t>But I've glossed over something critical:</w:t>
      </w:r>
    </w:p>
    <w:p w:rsidR="00DF4EF1" w:rsidRDefault="00DF4EF1" w:rsidP="00EF51A1">
      <w:pPr>
        <w:spacing w:beforeAutospacing="0" w:afterAutospacing="0"/>
        <w:rPr>
          <w:rFonts w:eastAsia="Times New Roman"/>
          <w:b/>
          <w:bCs/>
        </w:rPr>
      </w:pPr>
    </w:p>
    <w:p w:rsidR="00DD187E" w:rsidRPr="00DD187E" w:rsidRDefault="00DD187E" w:rsidP="00EF51A1">
      <w:pPr>
        <w:spacing w:beforeAutospacing="0" w:afterAutospacing="0"/>
        <w:rPr>
          <w:rFonts w:eastAsia="Times New Roman"/>
        </w:rPr>
      </w:pPr>
      <w:r w:rsidRPr="00DD187E">
        <w:rPr>
          <w:rFonts w:eastAsia="Times New Roman"/>
          <w:b/>
          <w:bCs/>
        </w:rPr>
        <w:t>How do you compose complex workflows from simple capabilities without writing code?</w:t>
      </w:r>
    </w:p>
    <w:p w:rsidR="00DF4EF1" w:rsidRDefault="00DF4EF1"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rPr>
        <w:t>If the executor is blind and capabilities are atomic, what's the glue that binds them together? What prevents workflow authors from creating logical impossibilities? What ensures that the protocol itself is valid before execution even starts?</w:t>
      </w:r>
    </w:p>
    <w:p w:rsidR="0085008C" w:rsidRDefault="0085008C" w:rsidP="00EF51A1">
      <w:pPr>
        <w:spacing w:beforeAutospacing="0" w:afterAutospacing="0"/>
        <w:rPr>
          <w:rFonts w:eastAsia="Times New Roman"/>
        </w:rPr>
      </w:pPr>
    </w:p>
    <w:p w:rsidR="00DD187E" w:rsidRPr="00DD187E" w:rsidRDefault="00DD187E" w:rsidP="00EF51A1">
      <w:pPr>
        <w:spacing w:beforeAutospacing="0" w:afterAutospacing="0"/>
        <w:rPr>
          <w:rFonts w:eastAsia="Times New Roman"/>
        </w:rPr>
      </w:pPr>
      <w:r w:rsidRPr="00DD187E">
        <w:rPr>
          <w:rFonts w:eastAsia="Times New Roman"/>
        </w:rPr>
        <w:t>The answer lies in something we haven't discussed yet.</w:t>
      </w:r>
    </w:p>
    <w:p w:rsidR="00DD187E" w:rsidRPr="00DD187E" w:rsidRDefault="00DD187E" w:rsidP="00EF51A1">
      <w:pPr>
        <w:spacing w:beforeAutospacing="0" w:afterAutospacing="0"/>
        <w:rPr>
          <w:rFonts w:eastAsia="Times New Roman"/>
        </w:rPr>
      </w:pPr>
      <w:r w:rsidRPr="00DD187E">
        <w:rPr>
          <w:rFonts w:eastAsia="Times New Roman"/>
        </w:rPr>
        <w:t xml:space="preserve">Something that happens </w:t>
      </w:r>
      <w:r w:rsidRPr="00DD187E">
        <w:rPr>
          <w:rFonts w:eastAsia="Times New Roman"/>
          <w:i/>
          <w:iCs/>
        </w:rPr>
        <w:t>before</w:t>
      </w:r>
      <w:r w:rsidRPr="00DD187E">
        <w:rPr>
          <w:rFonts w:eastAsia="Times New Roman"/>
        </w:rPr>
        <w:t xml:space="preserve"> execution.</w:t>
      </w:r>
    </w:p>
    <w:p w:rsidR="00DD187E" w:rsidRPr="00DD187E" w:rsidRDefault="00DD187E" w:rsidP="00EF51A1">
      <w:pPr>
        <w:spacing w:beforeAutospacing="0" w:afterAutospacing="0"/>
        <w:rPr>
          <w:rFonts w:eastAsia="Times New Roman"/>
        </w:rPr>
      </w:pPr>
      <w:r w:rsidRPr="00DD187E">
        <w:rPr>
          <w:rFonts w:eastAsia="Times New Roman"/>
        </w:rPr>
        <w:t>A compilation phase where protocols are transformed, validated, and proven correct—where DAGs are constructed, edges are verified, and execution paths are guaranteed to be safe.</w:t>
      </w:r>
    </w:p>
    <w:p w:rsidR="00DD187E" w:rsidRPr="00DD187E" w:rsidRDefault="00DD187E" w:rsidP="00EF51A1">
      <w:pPr>
        <w:spacing w:beforeAutospacing="0" w:afterAutospacing="0"/>
        <w:rPr>
          <w:rFonts w:eastAsia="Times New Roman"/>
        </w:rPr>
      </w:pPr>
      <w:r w:rsidRPr="00DD187E">
        <w:rPr>
          <w:rFonts w:eastAsia="Times New Roman"/>
        </w:rPr>
        <w:t>Where business logic becomes mathematics.</w:t>
      </w:r>
    </w:p>
    <w:p w:rsidR="00DD187E" w:rsidRPr="00DD187E" w:rsidRDefault="0055295A" w:rsidP="00EF51A1">
      <w:pPr>
        <w:spacing w:beforeAutospacing="0" w:afterAutospacing="0"/>
        <w:rPr>
          <w:rFonts w:eastAsia="Times New Roman"/>
        </w:rPr>
      </w:pPr>
      <w:r>
        <w:pict>
          <v:rect id="Horizontal Line 9"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85008C" w:rsidRDefault="0085008C" w:rsidP="00EF51A1">
      <w:pPr>
        <w:spacing w:beforeAutospacing="0" w:afterAutospacing="0"/>
        <w:rPr>
          <w:rFonts w:eastAsia="Times New Roman"/>
          <w:i/>
          <w:iCs/>
        </w:rPr>
      </w:pPr>
    </w:p>
    <w:p w:rsidR="00DD187E" w:rsidRPr="00DD187E" w:rsidRDefault="00DD187E" w:rsidP="00EF51A1">
      <w:pPr>
        <w:spacing w:beforeAutospacing="0" w:afterAutospacing="0"/>
        <w:rPr>
          <w:rFonts w:eastAsia="Times New Roman"/>
        </w:rPr>
      </w:pPr>
      <w:r w:rsidRPr="00DD187E">
        <w:rPr>
          <w:rFonts w:eastAsia="Times New Roman"/>
          <w:i/>
          <w:iCs/>
        </w:rPr>
        <w:t>Next in this series: "Protocol Compilation: From Declaration to Execution in 60 Seconds"—where we explore how declarative workflows become bulletproof execution plans, and why compilation (not runtime) is where the real magic happens.</w:t>
      </w:r>
    </w:p>
    <w:p w:rsidR="0085008C" w:rsidRDefault="0085008C" w:rsidP="00EF51A1">
      <w:pPr>
        <w:spacing w:beforeAutospacing="0" w:afterAutospacing="0"/>
        <w:rPr>
          <w:rFonts w:eastAsia="Times New Roman"/>
          <w:i/>
          <w:iCs/>
        </w:rPr>
      </w:pPr>
    </w:p>
    <w:p w:rsidR="00DD187E" w:rsidRPr="00DD187E" w:rsidRDefault="00DD187E" w:rsidP="00EF51A1">
      <w:pPr>
        <w:spacing w:beforeAutospacing="0" w:afterAutospacing="0"/>
        <w:rPr>
          <w:rFonts w:eastAsia="Times New Roman"/>
        </w:rPr>
      </w:pPr>
      <w:r w:rsidRPr="00DD187E">
        <w:rPr>
          <w:rFonts w:eastAsia="Times New Roman"/>
          <w:i/>
          <w:iCs/>
        </w:rPr>
        <w:lastRenderedPageBreak/>
        <w:t>Want to discuss semantic blindness further? Have a workflow you think can't be expressed this way? Challenge me in the comments—I love proving myself wrong (or right).</w:t>
      </w:r>
    </w:p>
    <w:p w:rsidR="00DD187E" w:rsidRPr="00DD187E" w:rsidRDefault="00DD187E" w:rsidP="00EF51A1">
      <w:pPr>
        <w:spacing w:beforeAutospacing="0" w:afterAutospacing="0"/>
        <w:rPr>
          <w:rFonts w:eastAsia="Times New Roman"/>
        </w:rPr>
      </w:pPr>
      <w:r w:rsidRPr="00DD187E">
        <w:rPr>
          <w:rFonts w:eastAsia="Times New Roman"/>
          <w:i/>
          <w:iCs/>
        </w:rPr>
        <w:t>Follow for Blog #3, where we dive into the compilation layer—the unsung hero that makes all of this possible.</w:t>
      </w:r>
    </w:p>
    <w:p w:rsidR="00DD187E" w:rsidRPr="00DD187E" w:rsidRDefault="0055295A" w:rsidP="00EF51A1">
      <w:pPr>
        <w:spacing w:beforeAutospacing="0" w:afterAutospacing="0"/>
        <w:rPr>
          <w:rFonts w:eastAsia="Times New Roman"/>
        </w:rPr>
      </w:pPr>
      <w:r>
        <w:pict>
          <v:rect id="Horizontal Line 10"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85008C" w:rsidRDefault="0085008C" w:rsidP="00EF51A1">
      <w:pPr>
        <w:spacing w:beforeAutospacing="0" w:afterAutospacing="0"/>
        <w:rPr>
          <w:rFonts w:eastAsia="Times New Roman"/>
          <w:b/>
          <w:bCs/>
        </w:rPr>
      </w:pPr>
    </w:p>
    <w:p w:rsidR="00DD187E" w:rsidRDefault="00DD187E" w:rsidP="00EF51A1">
      <w:pPr>
        <w:spacing w:beforeAutospacing="0" w:afterAutospacing="0"/>
        <w:rPr>
          <w:rFonts w:eastAsia="Times New Roman"/>
          <w:b/>
          <w:bCs/>
        </w:rPr>
      </w:pPr>
      <w:r w:rsidRPr="00DD187E">
        <w:rPr>
          <w:rFonts w:eastAsia="Times New Roman"/>
          <w:b/>
          <w:bCs/>
        </w:rPr>
        <w:t>Can't wait? Want to see this in action? Contact me for a live demo of semantically blind execution running real workflows.</w:t>
      </w:r>
    </w:p>
    <w:p w:rsidR="0085008C" w:rsidRDefault="0085008C" w:rsidP="00EF51A1">
      <w:pPr>
        <w:pStyle w:val="p1"/>
        <w:rPr>
          <w:i/>
          <w:iCs/>
          <w:sz w:val="24"/>
          <w:szCs w:val="24"/>
        </w:rPr>
      </w:pPr>
    </w:p>
    <w:p w:rsidR="000A2824" w:rsidRPr="000A2824" w:rsidRDefault="000A2824" w:rsidP="00EF51A1">
      <w:pPr>
        <w:pStyle w:val="p1"/>
        <w:rPr>
          <w:sz w:val="24"/>
          <w:szCs w:val="24"/>
        </w:rPr>
      </w:pPr>
      <w:r w:rsidRPr="000A2824">
        <w:rPr>
          <w:i/>
          <w:iCs/>
          <w:sz w:val="24"/>
          <w:szCs w:val="24"/>
        </w:rPr>
        <w:t>—Bachi</w:t>
      </w:r>
    </w:p>
    <w:p w:rsidR="000A2824" w:rsidRPr="000A2824" w:rsidRDefault="000A2824" w:rsidP="00EF51A1">
      <w:pPr>
        <w:pStyle w:val="p1"/>
        <w:rPr>
          <w:sz w:val="24"/>
          <w:szCs w:val="24"/>
        </w:rPr>
      </w:pPr>
      <w:r w:rsidRPr="000A2824">
        <w:rPr>
          <w:i/>
          <w:iCs/>
          <w:sz w:val="24"/>
          <w:szCs w:val="24"/>
        </w:rPr>
        <w:t>Contact: bachi.bachi@myyahoo.com</w:t>
      </w:r>
    </w:p>
    <w:p w:rsidR="000A2824" w:rsidRPr="00DD187E" w:rsidRDefault="000A2824" w:rsidP="00EF51A1">
      <w:pPr>
        <w:spacing w:beforeAutospacing="0" w:afterAutospacing="0"/>
        <w:rPr>
          <w:rFonts w:eastAsia="Times New Roman"/>
        </w:rPr>
      </w:pPr>
    </w:p>
    <w:p w:rsidR="00DD187E" w:rsidRPr="00DD187E" w:rsidRDefault="0055295A" w:rsidP="00EF51A1">
      <w:pPr>
        <w:spacing w:beforeAutospacing="0" w:afterAutospacing="0"/>
        <w:rPr>
          <w:rFonts w:eastAsia="Times New Roman"/>
        </w:rPr>
      </w:pPr>
      <w:r>
        <w:pict>
          <v:rect id="Horizontal Line 11"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DD187E" w:rsidRPr="00DD187E" w:rsidRDefault="00DD187E" w:rsidP="00EF51A1">
      <w:pPr>
        <w:spacing w:beforeAutospacing="0" w:afterAutospacing="0"/>
        <w:rPr>
          <w:rFonts w:eastAsia="Times New Roman"/>
        </w:rPr>
      </w:pPr>
      <w:r w:rsidRPr="00DD187E">
        <w:rPr>
          <w:rFonts w:eastAsia="Times New Roman"/>
          <w:i/>
          <w:iCs/>
        </w:rPr>
        <w:t xml:space="preserve">Previously in this series: </w:t>
      </w:r>
      <w:hyperlink w:history="1">
        <w:r w:rsidRPr="00DD187E">
          <w:rPr>
            <w:rFonts w:eastAsia="Times New Roman"/>
            <w:i/>
            <w:iCs/>
            <w:color w:val="0000FF"/>
            <w:u w:val="single"/>
          </w:rPr>
          <w:t>"Why 10,000 Workflows Shouldn't Require 10,000,000 Lines of Code"</w:t>
        </w:r>
      </w:hyperlink>
      <w:r w:rsidRPr="00DD187E">
        <w:rPr>
          <w:rFonts w:eastAsia="Times New Roman"/>
          <w:i/>
          <w:iCs/>
        </w:rPr>
        <w:t xml:space="preserve"> - The economic case for protocol-driven execution</w:t>
      </w:r>
    </w:p>
    <w:p w:rsidR="008972F8" w:rsidRDefault="008972F8" w:rsidP="00EF51A1">
      <w:pPr>
        <w:spacing w:beforeAutospacing="0" w:afterAutospacing="0"/>
      </w:pPr>
    </w:p>
    <w:sectPr w:rsidR="008972F8" w:rsidSect="009330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Headings)">
    <w:altName w:val="Calibri Light"/>
    <w:panose1 w:val="020B0604020202020204"/>
    <w:charset w:val="00"/>
    <w:family w:val="roman"/>
    <w:pitch w:val="default"/>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var(--font-mono)">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84A"/>
    <w:multiLevelType w:val="multilevel"/>
    <w:tmpl w:val="F810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07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87E"/>
    <w:rsid w:val="00051B3B"/>
    <w:rsid w:val="0007658C"/>
    <w:rsid w:val="000A2824"/>
    <w:rsid w:val="001559BD"/>
    <w:rsid w:val="001A6BE8"/>
    <w:rsid w:val="001D5474"/>
    <w:rsid w:val="002719FC"/>
    <w:rsid w:val="0029735D"/>
    <w:rsid w:val="0033774C"/>
    <w:rsid w:val="00353450"/>
    <w:rsid w:val="003F69FA"/>
    <w:rsid w:val="0040731D"/>
    <w:rsid w:val="00524438"/>
    <w:rsid w:val="005272F8"/>
    <w:rsid w:val="0055295A"/>
    <w:rsid w:val="00565B0C"/>
    <w:rsid w:val="005A66AC"/>
    <w:rsid w:val="006A47B1"/>
    <w:rsid w:val="0073199B"/>
    <w:rsid w:val="00767960"/>
    <w:rsid w:val="007F1B7C"/>
    <w:rsid w:val="0085008C"/>
    <w:rsid w:val="008972F8"/>
    <w:rsid w:val="008F322B"/>
    <w:rsid w:val="0090041F"/>
    <w:rsid w:val="00933027"/>
    <w:rsid w:val="0095447A"/>
    <w:rsid w:val="0096290A"/>
    <w:rsid w:val="00A51540"/>
    <w:rsid w:val="00B007B8"/>
    <w:rsid w:val="00B056EE"/>
    <w:rsid w:val="00B9292D"/>
    <w:rsid w:val="00CE5287"/>
    <w:rsid w:val="00CF4966"/>
    <w:rsid w:val="00DD1369"/>
    <w:rsid w:val="00DD187E"/>
    <w:rsid w:val="00DF4EF1"/>
    <w:rsid w:val="00DF73BA"/>
    <w:rsid w:val="00E21582"/>
    <w:rsid w:val="00E36605"/>
    <w:rsid w:val="00E82FDD"/>
    <w:rsid w:val="00E92A87"/>
    <w:rsid w:val="00EF51A1"/>
    <w:rsid w:val="00FC7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512E8D7"/>
  <w15:chartTrackingRefBased/>
  <w15:docId w15:val="{AD2FDF82-16E5-7B44-B462-3F7240C28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Light (Headings)"/>
        <w:bCs/>
        <w:sz w:val="36"/>
        <w:szCs w:val="36"/>
        <w:lang w:val="en-US"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027"/>
    <w:pPr>
      <w:spacing w:before="0" w:after="0" w:line="240" w:lineRule="auto"/>
    </w:pPr>
    <w:rPr>
      <w:rFonts w:cs="Times New Roman"/>
      <w:bCs w:val="0"/>
      <w:sz w:val="24"/>
      <w:szCs w:val="24"/>
    </w:rPr>
  </w:style>
  <w:style w:type="paragraph" w:styleId="Heading1">
    <w:name w:val="heading 1"/>
    <w:basedOn w:val="Normal"/>
    <w:next w:val="Normal"/>
    <w:link w:val="Heading1Char"/>
    <w:autoRedefine/>
    <w:uiPriority w:val="9"/>
    <w:qFormat/>
    <w:rsid w:val="002719FC"/>
    <w:pPr>
      <w:keepNext/>
      <w:keepLines/>
      <w:pageBreakBefore/>
      <w:spacing w:before="100" w:after="100" w:line="360" w:lineRule="auto"/>
      <w:outlineLvl w:val="0"/>
    </w:pPr>
    <w:rPr>
      <w:rFonts w:eastAsiaTheme="majorEastAsia" w:cs="Times New Roman (Headings CS)"/>
      <w:b/>
      <w:sz w:val="36"/>
      <w:szCs w:val="40"/>
    </w:rPr>
  </w:style>
  <w:style w:type="paragraph" w:styleId="Heading2">
    <w:name w:val="heading 2"/>
    <w:basedOn w:val="Normal"/>
    <w:next w:val="Normal"/>
    <w:link w:val="Heading2Char"/>
    <w:autoRedefine/>
    <w:uiPriority w:val="9"/>
    <w:unhideWhenUsed/>
    <w:qFormat/>
    <w:rsid w:val="002719FC"/>
    <w:pPr>
      <w:keepNext/>
      <w:keepLines/>
      <w:spacing w:before="100" w:after="100" w:line="360" w:lineRule="auto"/>
      <w:outlineLvl w:val="1"/>
    </w:pPr>
    <w:rPr>
      <w:rFonts w:eastAsiaTheme="majorEastAsia" w:cs="Times New Roman (Headings CS)"/>
      <w:sz w:val="32"/>
      <w:szCs w:val="32"/>
    </w:rPr>
  </w:style>
  <w:style w:type="paragraph" w:styleId="Heading3">
    <w:name w:val="heading 3"/>
    <w:basedOn w:val="Normal"/>
    <w:next w:val="Normal"/>
    <w:link w:val="Heading3Char"/>
    <w:autoRedefine/>
    <w:uiPriority w:val="9"/>
    <w:unhideWhenUsed/>
    <w:qFormat/>
    <w:rsid w:val="00933027"/>
    <w:pPr>
      <w:keepNext/>
      <w:keepLines/>
      <w:spacing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autoRedefine/>
    <w:uiPriority w:val="9"/>
    <w:unhideWhenUsed/>
    <w:qFormat/>
    <w:rsid w:val="009330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D187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D187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187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187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187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9FC"/>
    <w:rPr>
      <w:rFonts w:eastAsiaTheme="majorEastAsia" w:cs="Times New Roman (Headings CS)"/>
      <w:b/>
      <w:bCs w:val="0"/>
      <w:szCs w:val="40"/>
    </w:rPr>
  </w:style>
  <w:style w:type="character" w:customStyle="1" w:styleId="Heading2Char">
    <w:name w:val="Heading 2 Char"/>
    <w:basedOn w:val="DefaultParagraphFont"/>
    <w:link w:val="Heading2"/>
    <w:uiPriority w:val="9"/>
    <w:rsid w:val="002719FC"/>
    <w:rPr>
      <w:rFonts w:eastAsiaTheme="majorEastAsia" w:cs="Times New Roman (Headings CS)"/>
      <w:bCs w:val="0"/>
      <w:sz w:val="32"/>
      <w:szCs w:val="32"/>
    </w:rPr>
  </w:style>
  <w:style w:type="character" w:customStyle="1" w:styleId="Heading3Char">
    <w:name w:val="Heading 3 Char"/>
    <w:basedOn w:val="DefaultParagraphFont"/>
    <w:link w:val="Heading3"/>
    <w:uiPriority w:val="9"/>
    <w:rsid w:val="009330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3027"/>
    <w:rPr>
      <w:rFonts w:eastAsiaTheme="majorEastAsia" w:cstheme="majorBidi"/>
      <w:i/>
      <w:iCs/>
      <w:color w:val="2F5496" w:themeColor="accent1" w:themeShade="BF"/>
    </w:rPr>
  </w:style>
  <w:style w:type="paragraph" w:styleId="BodyText">
    <w:name w:val="Body Text"/>
    <w:basedOn w:val="Normal"/>
    <w:link w:val="BodyTextChar"/>
    <w:autoRedefine/>
    <w:uiPriority w:val="99"/>
    <w:semiHidden/>
    <w:unhideWhenUsed/>
    <w:qFormat/>
    <w:rsid w:val="002719FC"/>
    <w:pPr>
      <w:spacing w:before="100" w:after="100" w:line="360" w:lineRule="auto"/>
    </w:pPr>
  </w:style>
  <w:style w:type="character" w:customStyle="1" w:styleId="BodyTextChar">
    <w:name w:val="Body Text Char"/>
    <w:basedOn w:val="DefaultParagraphFont"/>
    <w:link w:val="BodyText"/>
    <w:uiPriority w:val="99"/>
    <w:semiHidden/>
    <w:rsid w:val="002719FC"/>
    <w:rPr>
      <w:rFonts w:cs="Times New Roman"/>
      <w:bCs w:val="0"/>
      <w:sz w:val="24"/>
      <w:szCs w:val="24"/>
    </w:rPr>
  </w:style>
  <w:style w:type="character" w:customStyle="1" w:styleId="Heading5Char">
    <w:name w:val="Heading 5 Char"/>
    <w:basedOn w:val="DefaultParagraphFont"/>
    <w:link w:val="Heading5"/>
    <w:uiPriority w:val="9"/>
    <w:rsid w:val="00DD187E"/>
    <w:rPr>
      <w:rFonts w:asciiTheme="minorHAnsi" w:eastAsiaTheme="majorEastAsia" w:hAnsiTheme="minorHAnsi" w:cstheme="majorBidi"/>
      <w:bCs w:val="0"/>
      <w:color w:val="2F5496" w:themeColor="accent1" w:themeShade="BF"/>
      <w:sz w:val="24"/>
      <w:szCs w:val="24"/>
    </w:rPr>
  </w:style>
  <w:style w:type="character" w:customStyle="1" w:styleId="Heading6Char">
    <w:name w:val="Heading 6 Char"/>
    <w:basedOn w:val="DefaultParagraphFont"/>
    <w:link w:val="Heading6"/>
    <w:uiPriority w:val="9"/>
    <w:semiHidden/>
    <w:rsid w:val="00DD187E"/>
    <w:rPr>
      <w:rFonts w:asciiTheme="minorHAnsi" w:eastAsiaTheme="majorEastAsia" w:hAnsiTheme="minorHAnsi" w:cstheme="majorBidi"/>
      <w:bCs w:val="0"/>
      <w:i/>
      <w:iCs/>
      <w:color w:val="595959" w:themeColor="text1" w:themeTint="A6"/>
      <w:sz w:val="24"/>
      <w:szCs w:val="24"/>
    </w:rPr>
  </w:style>
  <w:style w:type="character" w:customStyle="1" w:styleId="Heading7Char">
    <w:name w:val="Heading 7 Char"/>
    <w:basedOn w:val="DefaultParagraphFont"/>
    <w:link w:val="Heading7"/>
    <w:uiPriority w:val="9"/>
    <w:semiHidden/>
    <w:rsid w:val="00DD187E"/>
    <w:rPr>
      <w:rFonts w:asciiTheme="minorHAnsi" w:eastAsiaTheme="majorEastAsia" w:hAnsiTheme="minorHAnsi" w:cstheme="majorBidi"/>
      <w:bCs w:val="0"/>
      <w:color w:val="595959" w:themeColor="text1" w:themeTint="A6"/>
      <w:sz w:val="24"/>
      <w:szCs w:val="24"/>
    </w:rPr>
  </w:style>
  <w:style w:type="character" w:customStyle="1" w:styleId="Heading8Char">
    <w:name w:val="Heading 8 Char"/>
    <w:basedOn w:val="DefaultParagraphFont"/>
    <w:link w:val="Heading8"/>
    <w:uiPriority w:val="9"/>
    <w:semiHidden/>
    <w:rsid w:val="00DD187E"/>
    <w:rPr>
      <w:rFonts w:asciiTheme="minorHAnsi" w:eastAsiaTheme="majorEastAsia" w:hAnsiTheme="minorHAnsi" w:cstheme="majorBidi"/>
      <w:bCs w:val="0"/>
      <w:i/>
      <w:iCs/>
      <w:color w:val="272727" w:themeColor="text1" w:themeTint="D8"/>
      <w:sz w:val="24"/>
      <w:szCs w:val="24"/>
    </w:rPr>
  </w:style>
  <w:style w:type="character" w:customStyle="1" w:styleId="Heading9Char">
    <w:name w:val="Heading 9 Char"/>
    <w:basedOn w:val="DefaultParagraphFont"/>
    <w:link w:val="Heading9"/>
    <w:uiPriority w:val="9"/>
    <w:semiHidden/>
    <w:rsid w:val="00DD187E"/>
    <w:rPr>
      <w:rFonts w:asciiTheme="minorHAnsi" w:eastAsiaTheme="majorEastAsia" w:hAnsiTheme="minorHAnsi" w:cstheme="majorBidi"/>
      <w:bCs w:val="0"/>
      <w:color w:val="272727" w:themeColor="text1" w:themeTint="D8"/>
      <w:sz w:val="24"/>
      <w:szCs w:val="24"/>
    </w:rPr>
  </w:style>
  <w:style w:type="paragraph" w:styleId="Title">
    <w:name w:val="Title"/>
    <w:basedOn w:val="Normal"/>
    <w:next w:val="Normal"/>
    <w:link w:val="TitleChar"/>
    <w:uiPriority w:val="10"/>
    <w:qFormat/>
    <w:rsid w:val="00DD18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87E"/>
    <w:rPr>
      <w:rFonts w:asciiTheme="majorHAnsi" w:eastAsiaTheme="majorEastAsia" w:hAnsiTheme="majorHAnsi" w:cstheme="majorBidi"/>
      <w:bCs w:val="0"/>
      <w:spacing w:val="-10"/>
      <w:kern w:val="28"/>
      <w:sz w:val="56"/>
      <w:szCs w:val="56"/>
    </w:rPr>
  </w:style>
  <w:style w:type="paragraph" w:styleId="Subtitle">
    <w:name w:val="Subtitle"/>
    <w:basedOn w:val="Normal"/>
    <w:next w:val="Normal"/>
    <w:link w:val="SubtitleChar"/>
    <w:uiPriority w:val="11"/>
    <w:qFormat/>
    <w:rsid w:val="00DD187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87E"/>
    <w:rPr>
      <w:rFonts w:asciiTheme="minorHAnsi" w:eastAsiaTheme="majorEastAsia" w:hAnsiTheme="minorHAnsi" w:cstheme="majorBidi"/>
      <w:bCs w:val="0"/>
      <w:color w:val="595959" w:themeColor="text1" w:themeTint="A6"/>
      <w:spacing w:val="15"/>
      <w:sz w:val="28"/>
      <w:szCs w:val="28"/>
    </w:rPr>
  </w:style>
  <w:style w:type="paragraph" w:styleId="Quote">
    <w:name w:val="Quote"/>
    <w:basedOn w:val="Normal"/>
    <w:next w:val="Normal"/>
    <w:link w:val="QuoteChar"/>
    <w:uiPriority w:val="29"/>
    <w:qFormat/>
    <w:rsid w:val="00DD18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187E"/>
    <w:rPr>
      <w:rFonts w:cs="Times New Roman"/>
      <w:bCs w:val="0"/>
      <w:i/>
      <w:iCs/>
      <w:color w:val="404040" w:themeColor="text1" w:themeTint="BF"/>
      <w:sz w:val="24"/>
      <w:szCs w:val="24"/>
    </w:rPr>
  </w:style>
  <w:style w:type="paragraph" w:styleId="ListParagraph">
    <w:name w:val="List Paragraph"/>
    <w:basedOn w:val="Normal"/>
    <w:uiPriority w:val="34"/>
    <w:qFormat/>
    <w:rsid w:val="00DD187E"/>
    <w:pPr>
      <w:ind w:left="720"/>
      <w:contextualSpacing/>
    </w:pPr>
  </w:style>
  <w:style w:type="character" w:styleId="IntenseEmphasis">
    <w:name w:val="Intense Emphasis"/>
    <w:basedOn w:val="DefaultParagraphFont"/>
    <w:uiPriority w:val="21"/>
    <w:qFormat/>
    <w:rsid w:val="00DD187E"/>
    <w:rPr>
      <w:i/>
      <w:iCs/>
      <w:color w:val="2F5496" w:themeColor="accent1" w:themeShade="BF"/>
    </w:rPr>
  </w:style>
  <w:style w:type="paragraph" w:styleId="IntenseQuote">
    <w:name w:val="Intense Quote"/>
    <w:basedOn w:val="Normal"/>
    <w:next w:val="Normal"/>
    <w:link w:val="IntenseQuoteChar"/>
    <w:uiPriority w:val="30"/>
    <w:qFormat/>
    <w:rsid w:val="00DD18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87E"/>
    <w:rPr>
      <w:rFonts w:cs="Times New Roman"/>
      <w:bCs w:val="0"/>
      <w:i/>
      <w:iCs/>
      <w:color w:val="2F5496" w:themeColor="accent1" w:themeShade="BF"/>
      <w:sz w:val="24"/>
      <w:szCs w:val="24"/>
    </w:rPr>
  </w:style>
  <w:style w:type="character" w:styleId="IntenseReference">
    <w:name w:val="Intense Reference"/>
    <w:basedOn w:val="DefaultParagraphFont"/>
    <w:uiPriority w:val="32"/>
    <w:qFormat/>
    <w:rsid w:val="00DD187E"/>
    <w:rPr>
      <w:b/>
      <w:bCs w:val="0"/>
      <w:smallCaps/>
      <w:color w:val="2F5496" w:themeColor="accent1" w:themeShade="BF"/>
      <w:spacing w:val="5"/>
    </w:rPr>
  </w:style>
  <w:style w:type="paragraph" w:customStyle="1" w:styleId="font-claude-response-body">
    <w:name w:val="font-claude-response-body"/>
    <w:basedOn w:val="Normal"/>
    <w:rsid w:val="00DD187E"/>
    <w:pPr>
      <w:spacing w:before="100" w:after="100"/>
    </w:pPr>
    <w:rPr>
      <w:rFonts w:eastAsia="Times New Roman"/>
    </w:rPr>
  </w:style>
  <w:style w:type="character" w:styleId="Strong">
    <w:name w:val="Strong"/>
    <w:basedOn w:val="DefaultParagraphFont"/>
    <w:uiPriority w:val="22"/>
    <w:qFormat/>
    <w:rsid w:val="00DD187E"/>
    <w:rPr>
      <w:b/>
      <w:bCs w:val="0"/>
    </w:rPr>
  </w:style>
  <w:style w:type="paragraph" w:styleId="HTMLPreformatted">
    <w:name w:val="HTML Preformatted"/>
    <w:basedOn w:val="Normal"/>
    <w:link w:val="HTMLPreformattedChar"/>
    <w:uiPriority w:val="99"/>
    <w:semiHidden/>
    <w:unhideWhenUsed/>
    <w:rsid w:val="00DD1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D187E"/>
    <w:rPr>
      <w:rFonts w:ascii="Courier New" w:eastAsia="Times New Roman" w:hAnsi="Courier New" w:cs="Courier New"/>
      <w:bCs w:val="0"/>
      <w:sz w:val="20"/>
      <w:szCs w:val="20"/>
    </w:rPr>
  </w:style>
  <w:style w:type="character" w:styleId="HTMLCode">
    <w:name w:val="HTML Code"/>
    <w:basedOn w:val="DefaultParagraphFont"/>
    <w:uiPriority w:val="99"/>
    <w:semiHidden/>
    <w:unhideWhenUsed/>
    <w:rsid w:val="00DD187E"/>
    <w:rPr>
      <w:rFonts w:ascii="Courier New" w:eastAsia="Times New Roman" w:hAnsi="Courier New" w:cs="Courier New"/>
      <w:sz w:val="20"/>
      <w:szCs w:val="20"/>
    </w:rPr>
  </w:style>
  <w:style w:type="character" w:customStyle="1" w:styleId="token">
    <w:name w:val="token"/>
    <w:basedOn w:val="DefaultParagraphFont"/>
    <w:rsid w:val="00DD187E"/>
  </w:style>
  <w:style w:type="character" w:styleId="Emphasis">
    <w:name w:val="Emphasis"/>
    <w:basedOn w:val="DefaultParagraphFont"/>
    <w:uiPriority w:val="20"/>
    <w:qFormat/>
    <w:rsid w:val="00DD187E"/>
    <w:rPr>
      <w:i/>
      <w:iCs/>
    </w:rPr>
  </w:style>
  <w:style w:type="paragraph" w:customStyle="1" w:styleId="whitespace-normal">
    <w:name w:val="whitespace-normal"/>
    <w:basedOn w:val="Normal"/>
    <w:rsid w:val="00DD187E"/>
    <w:pPr>
      <w:spacing w:before="100" w:after="100"/>
    </w:pPr>
    <w:rPr>
      <w:rFonts w:eastAsia="Times New Roman"/>
    </w:rPr>
  </w:style>
  <w:style w:type="character" w:styleId="Hyperlink">
    <w:name w:val="Hyperlink"/>
    <w:basedOn w:val="DefaultParagraphFont"/>
    <w:uiPriority w:val="99"/>
    <w:semiHidden/>
    <w:unhideWhenUsed/>
    <w:rsid w:val="00DD187E"/>
    <w:rPr>
      <w:color w:val="0000FF"/>
      <w:u w:val="single"/>
    </w:rPr>
  </w:style>
  <w:style w:type="paragraph" w:customStyle="1" w:styleId="p1">
    <w:name w:val="p1"/>
    <w:basedOn w:val="Normal"/>
    <w:rsid w:val="000A2824"/>
    <w:pPr>
      <w:spacing w:beforeAutospacing="0" w:afterAutospacing="0"/>
    </w:pPr>
    <w:rPr>
      <w:rFonts w:eastAsia="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2135</Words>
  <Characters>12173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Bachi</dc:creator>
  <cp:keywords/>
  <dc:description/>
  <cp:lastModifiedBy>Bachi</cp:lastModifiedBy>
  <cp:revision>14</cp:revision>
  <cp:lastPrinted>2026-01-16T16:58:00Z</cp:lastPrinted>
  <dcterms:created xsi:type="dcterms:W3CDTF">2026-01-16T17:05:00Z</dcterms:created>
  <dcterms:modified xsi:type="dcterms:W3CDTF">2026-01-30T03:12:00Z</dcterms:modified>
</cp:coreProperties>
</file>