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4B5320" w:color="auto" w:val="clear"/>
            <w:tcMar>
              <w:top w:type="dxa" w:w="220"/>
              <w:left w:type="dxa" w:w="240"/>
              <w:bottom w:type="dxa" w:w="220"/>
              <w:right w:type="dxa" w:w="240"/>
            </w:tcMar>
          </w:tcPr>
          <w:p>
            <w:pPr>
              <w:spacing w:after="60"/>
            </w:pPr>
            <w:r>
              <w:rPr>
                <w:rFonts w:ascii="Calibri" w:cs="Calibri" w:eastAsia="Calibri" w:hAnsi="Calibri"/>
                <w:b/>
                <w:bCs/>
                <w:color w:val="E8E1CC"/>
                <w:spacing w:val="40"/>
                <w:sz w:val="18"/>
                <w:szCs w:val="18"/>
              </w:rPr>
              <w:t xml:space="preserve">PROJECT SUMMARY</w:t>
            </w:r>
          </w:p>
          <w:p>
            <w:pPr>
              <w:spacing w:after="60"/>
            </w:pPr>
            <w:r>
              <w:rPr>
                <w:rFonts w:ascii="Georgia" w:cs="Georgia" w:eastAsia="Georgia" w:hAnsi="Georgia"/>
                <w:b/>
                <w:bCs/>
                <w:color w:val="FFFFFF"/>
                <w:sz w:val="40"/>
                <w:szCs w:val="40"/>
              </w:rPr>
              <w:t xml:space="preserve">10 Inch Autonomous FPV Quad (RN08)</w:t>
            </w:r>
          </w:p>
          <w:p>
            <w:r>
              <w:rPr>
                <w:rFonts w:ascii="Georgia" w:cs="Georgia" w:eastAsia="Georgia" w:hAnsi="Georgia"/>
                <w:i/>
                <w:iCs/>
                <w:color w:val="E8E1CC"/>
                <w:sz w:val="22"/>
                <w:szCs w:val="22"/>
              </w:rPr>
              <w:t xml:space="preserve">Complete build, systems integration, and test record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40"/>
        <w:gridCol w:w="2000"/>
        <w:gridCol w:w="3040"/>
      </w:tblGrid>
      <w:tr>
        <w:trPr>
          <w:tblHeader w:val="off"/>
        </w:trPr>
        <w:tc>
          <w:tcPr>
            <w:tcW w:type="dxa" w:w="2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PROJECT TITLE</w:t>
            </w:r>
          </w:p>
        </w:tc>
        <w:tc>
          <w:tcPr>
            <w:tcW w:type="dxa" w:w="304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10 Inch Autonomous FPV Quad</w:t>
            </w:r>
          </w:p>
        </w:tc>
        <w:tc>
          <w:tcPr>
            <w:tcW w:type="dxa" w:w="2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CALLSIGN</w:t>
            </w:r>
          </w:p>
        </w:tc>
        <w:tc>
          <w:tcPr>
            <w:tcW w:type="dxa" w:w="304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RN08 (mesh Roster #8)</w:t>
            </w:r>
          </w:p>
        </w:tc>
      </w:tr>
      <w:tr>
        <w:trPr>
          <w:tblHeader w:val="off"/>
        </w:trPr>
        <w:tc>
          <w:tcPr>
            <w:tcW w:type="dxa" w:w="2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SCOPE</w:t>
            </w:r>
          </w:p>
        </w:tc>
        <w:tc>
          <w:tcPr>
            <w:tcW w:type="dxa" w:w="304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Aircraft, ground control, networking, video, and payload integration</w:t>
            </w:r>
          </w:p>
        </w:tc>
        <w:tc>
          <w:tcPr>
            <w:tcW w:type="dxa" w:w="2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PERIOD</w:t>
            </w:r>
          </w:p>
        </w:tc>
        <w:tc>
          <w:tcPr>
            <w:tcW w:type="dxa" w:w="304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8 - 29 September 2026</w:t>
            </w:r>
          </w:p>
        </w:tc>
      </w:tr>
      <w:tr>
        <w:trPr>
          <w:tblHeader w:val="off"/>
        </w:trPr>
        <w:tc>
          <w:tcPr>
            <w:tcW w:type="dxa" w:w="2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OWNER</w:t>
            </w:r>
          </w:p>
        </w:tc>
        <w:tc>
          <w:tcPr>
            <w:tcW w:type="dxa" w:w="304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Project Team</w:t>
            </w:r>
          </w:p>
        </w:tc>
        <w:tc>
          <w:tcPr>
            <w:tcW w:type="dxa" w:w="2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PREPARED</w:t>
            </w:r>
          </w:p>
        </w:tc>
        <w:tc>
          <w:tcPr>
            <w:tcW w:type="dxa" w:w="304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29 September 2026</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C9C1A8" w:sz="4"/>
              <w:left w:val="single" w:color="4B5320" w:sz="24"/>
              <w:bottom w:val="single" w:color="C9C1A8" w:sz="4"/>
              <w:right w:val="single" w:color="C9C1A8" w:sz="4"/>
            </w:tcBorders>
            <w:shd w:fill="E8E1CC" w:color="auto" w:val="clear"/>
            <w:tcMar>
              <w:top w:type="dxa" w:w="100"/>
              <w:left w:type="dxa" w:w="180"/>
              <w:bottom w:type="dxa" w:w="100"/>
              <w:right w:type="dxa" w:w="180"/>
            </w:tcMar>
          </w:tcPr>
          <w:p>
            <w:pPr>
              <w:spacing w:after="0"/>
            </w:pPr>
            <w:r>
              <w:rPr>
                <w:rFonts w:ascii="Calibri" w:cs="Calibri" w:eastAsia="Calibri" w:hAnsi="Calibri"/>
                <w:b/>
                <w:bCs/>
                <w:color w:val="2B2B24"/>
                <w:sz w:val="21"/>
                <w:szCs w:val="21"/>
              </w:rPr>
              <w:t xml:space="preserve">Basis of this summary. </w:t>
            </w:r>
            <w:r>
              <w:rPr>
                <w:rFonts w:ascii="Calibri" w:cs="Calibri" w:eastAsia="Calibri" w:hAnsi="Calibri"/>
                <w:color w:val="2B2B24"/>
                <w:sz w:val="21"/>
                <w:szCs w:val="21"/>
              </w:rPr>
              <w:t xml:space="preserve">Compiled from the project workspace (workflow handover, QGC roadmap and audits, flight-log review, mesh and video change records, safety-arbiter package, waypoint-script test reports, parameter snapshots) and the earlier ChatGPT project summary. As directed, the QGroundControl integration is treated as working as designed: Galaxy S24 QGC connected to the aircraft over the Doodle Labs mesh through the Pi MAVLink filter, with mission transfer, live Pi video, and the safety-device actions available. Other items are reported at the verification level recorded in the source files.</w:t>
            </w:r>
          </w:p>
        </w:tc>
      </w:tr>
    </w:tbl>
    <w:p>
      <w:pPr>
        <w:pStyle w:val="Heading1"/>
        <w:pBdr>
          <w:bottom w:val="single" w:color="4B5320" w:sz="6" w:space="2"/>
        </w:pBdr>
        <w:spacing w:after="120" w:before="300"/>
      </w:pPr>
      <w:r>
        <w:rPr>
          <w:rFonts w:ascii="Georgia" w:cs="Georgia" w:eastAsia="Georgia" w:hAnsi="Georgia"/>
          <w:b/>
          <w:bCs/>
          <w:color w:val="3A4019"/>
          <w:sz w:val="24"/>
          <w:szCs w:val="24"/>
        </w:rPr>
        <w:t xml:space="preserve">EXECUTIVE SUMMARY</w:t>
      </w:r>
    </w:p>
    <w:p>
      <w:pPr>
        <w:spacing w:after="120" w:line="276"/>
      </w:pPr>
      <w:r>
        <w:rPr>
          <w:rFonts w:ascii="Calibri" w:cs="Calibri" w:eastAsia="Calibri" w:hAnsi="Calibri"/>
          <w:color w:val="2B2B24"/>
          <w:sz w:val="21"/>
          <w:szCs w:val="21"/>
        </w:rPr>
        <w:t xml:space="preserve">The project took an on-hand Rekon10 10-inch, 4S quad from a paper build plan to a flying, instrumented autonomous test platform in three weeks. The aircraft runs ArduCopter 4.7.1 on a Lumenier LUX F765 NDAA with ELRS pilot control, M10Q GPS and external compass, calibrated voltage sensing, conservative failsafes, and an analog FPV path with the RN08 callsign on the OSD.</w:t>
      </w:r>
    </w:p>
    <w:p>
      <w:pPr>
        <w:spacing w:after="120" w:line="276"/>
      </w:pPr>
      <w:r>
        <w:rPr>
          <w:rFonts w:ascii="Calibri" w:cs="Calibri" w:eastAsia="Calibri" w:hAnsi="Calibri"/>
          <w:color w:val="2B2B24"/>
          <w:sz w:val="21"/>
          <w:szCs w:val="21"/>
        </w:rPr>
        <w:t xml:space="preserve">On top of that base the team added a companion Raspberry Pi Zero 2 W with Camera Module 2, a Doodle Labs Mini mesh radio on shared mesh 666, and QGroundControl on a Galaxy S24 and Windows. Together these give mission planning and upload, live telemetry, and 720p30 H.264 video on the ground station, while the RadioMaster Pocket remains the primary pilot link. A successful hover and an autonomous route flight were completed. The route ended in a controlled battery-failsafe landing that was traced to a 10 percent voltage-scale error and corrected (BATT_VOLT_MULT 11.18).</w:t>
      </w:r>
    </w:p>
    <w:p>
      <w:pPr>
        <w:spacing w:after="120" w:line="276"/>
      </w:pPr>
      <w:r>
        <w:rPr>
          <w:rFonts w:ascii="Calibri" w:cs="Calibri" w:eastAsia="Calibri" w:hAnsi="Calibri"/>
          <w:color w:val="2B2B24"/>
          <w:sz w:val="21"/>
          <w:szCs w:val="21"/>
        </w:rPr>
        <w:t xml:space="preserve">Two advanced software functions were built and tested in ArduCopter 4.7.1 SITL: a Lua safety arbiter that lets both the Pocket and QGC command an ESP32 inert safety-device demonstrator (58/58 checks passed), and a nearest-waypoint-ahead mission-entry script (V3.3: 51 deterministic passes, 0 failures, 120/120 randomized geometry matches). Both still require their defined bench and real-aircraft acceptance gates.</w:t>
      </w:r>
    </w:p>
    <w:p>
      <w:pPr>
        <w:pStyle w:val="Heading1"/>
        <w:pBdr>
          <w:bottom w:val="single" w:color="4B5320" w:sz="6" w:space="2"/>
        </w:pBdr>
        <w:spacing w:after="120" w:before="300"/>
      </w:pPr>
      <w:r>
        <w:rPr>
          <w:rFonts w:ascii="Georgia" w:cs="Georgia" w:eastAsia="Georgia" w:hAnsi="Georgia"/>
          <w:b/>
          <w:bCs/>
          <w:color w:val="3A4019"/>
          <w:sz w:val="24"/>
          <w:szCs w:val="24"/>
        </w:rPr>
        <w:t xml:space="preserve">PURPOSE AND OBJECTIVES</w:t>
      </w:r>
    </w:p>
    <w:p>
      <w:pPr>
        <w:spacing w:after="120" w:line="276"/>
      </w:pPr>
      <w:r>
        <w:rPr>
          <w:rFonts w:ascii="Calibri" w:cs="Calibri" w:eastAsia="Calibri" w:hAnsi="Calibri"/>
          <w:color w:val="2B2B24"/>
          <w:sz w:val="21"/>
          <w:szCs w:val="21"/>
        </w:rPr>
        <w:t xml:space="preserve">The aim was a recoverable test platform for manual flight, autonomous missions, resilient telemetry and video, and future safety-device demonstrations. Each expansion was staged, backed up, and evidenced so that one successful flight was never treated as proof of the whole system.</w:t>
      </w:r>
    </w:p>
    <w:p>
      <w:pPr>
        <w:pStyle w:val="ListParagraph"/>
        <w:numPr>
          <w:ilvl w:val="0"/>
          <w:numId w:val="2"/>
        </w:numPr>
        <w:spacing w:after="60" w:line="264"/>
      </w:pPr>
      <w:r>
        <w:rPr>
          <w:rFonts w:ascii="Calibri" w:cs="Calibri" w:eastAsia="Calibri" w:hAnsi="Calibri"/>
          <w:color w:val="2B2B24"/>
          <w:sz w:val="21"/>
          <w:szCs w:val="21"/>
        </w:rPr>
        <w:t xml:space="preserve">Bring up the LUX F765 safely: RC, sensors, motors, failsafes, battery voltage, and a stable hover.</w:t>
      </w:r>
    </w:p>
    <w:p>
      <w:pPr>
        <w:pStyle w:val="ListParagraph"/>
        <w:numPr>
          <w:ilvl w:val="0"/>
          <w:numId w:val="2"/>
        </w:numPr>
        <w:spacing w:after="60" w:line="264"/>
      </w:pPr>
      <w:r>
        <w:rPr>
          <w:rFonts w:ascii="Calibri" w:cs="Calibri" w:eastAsia="Calibri" w:hAnsi="Calibri"/>
          <w:color w:val="2B2B24"/>
          <w:sz w:val="21"/>
          <w:szCs w:val="21"/>
        </w:rPr>
        <w:t xml:space="preserve">Integrate QGroundControl for telemetry, mission planning, and controlled mission transfer while keeping ELRS as the primary pilot link.</w:t>
      </w:r>
    </w:p>
    <w:p>
      <w:pPr>
        <w:pStyle w:val="ListParagraph"/>
        <w:numPr>
          <w:ilvl w:val="0"/>
          <w:numId w:val="2"/>
        </w:numPr>
        <w:spacing w:after="60" w:line="264"/>
      </w:pPr>
      <w:r>
        <w:rPr>
          <w:rFonts w:ascii="Calibri" w:cs="Calibri" w:eastAsia="Calibri" w:hAnsi="Calibri"/>
          <w:color w:val="2B2B24"/>
          <w:sz w:val="21"/>
          <w:szCs w:val="21"/>
        </w:rPr>
        <w:t xml:space="preserve">Join the Doodle Labs mesh and deliver Pi camera video to QGC without replacing the analog pilot-video path.</w:t>
      </w:r>
    </w:p>
    <w:p>
      <w:pPr>
        <w:pStyle w:val="ListParagraph"/>
        <w:numPr>
          <w:ilvl w:val="0"/>
          <w:numId w:val="2"/>
        </w:numPr>
        <w:spacing w:after="60" w:line="264"/>
      </w:pPr>
      <w:r>
        <w:rPr>
          <w:rFonts w:ascii="Calibri" w:cs="Calibri" w:eastAsia="Calibri" w:hAnsi="Calibri"/>
          <w:color w:val="2B2B24"/>
          <w:sz w:val="21"/>
          <w:szCs w:val="21"/>
        </w:rPr>
        <w:t xml:space="preserve">Design a single-source Pocket and QGC safety arbiter with conservative link-loss behavior and measurable device status.</w:t>
      </w:r>
    </w:p>
    <w:p>
      <w:pPr>
        <w:pStyle w:val="ListParagraph"/>
        <w:numPr>
          <w:ilvl w:val="0"/>
          <w:numId w:val="2"/>
        </w:numPr>
        <w:spacing w:after="60" w:line="264"/>
      </w:pPr>
      <w:r>
        <w:rPr>
          <w:rFonts w:ascii="Calibri" w:cs="Calibri" w:eastAsia="Calibri" w:hAnsi="Calibri"/>
          <w:color w:val="2B2B24"/>
          <w:sz w:val="21"/>
          <w:szCs w:val="21"/>
        </w:rPr>
        <w:t xml:space="preserve">Develop a nearest-waypoint-ahead Lua entry method and validate its geometry, mission semantics, speed handling, and rollback in SITL.</w:t>
      </w:r>
    </w:p>
    <w:p>
      <w:pPr>
        <w:pStyle w:val="Heading1"/>
        <w:pBdr>
          <w:bottom w:val="single" w:color="4B5320" w:sz="6" w:space="2"/>
        </w:pBdr>
        <w:spacing w:after="120" w:before="300"/>
      </w:pPr>
      <w:r>
        <w:rPr>
          <w:rFonts w:ascii="Georgia" w:cs="Georgia" w:eastAsia="Georgia" w:hAnsi="Georgia"/>
          <w:b/>
          <w:bCs/>
          <w:color w:val="3A4019"/>
          <w:sz w:val="24"/>
          <w:szCs w:val="24"/>
        </w:rPr>
        <w:t xml:space="preserve">BUILD CONFIGURATION</w:t>
      </w:r>
    </w:p>
    <w:p>
      <w:pPr>
        <w:spacing w:after="120" w:line="276"/>
      </w:pPr>
      <w:r>
        <w:rPr>
          <w:rFonts w:ascii="Calibri" w:cs="Calibri" w:eastAsia="Calibri" w:hAnsi="Calibri"/>
          <w:color w:val="2B2B24"/>
          <w:sz w:val="21"/>
          <w:szCs w:val="21"/>
        </w:rPr>
        <w:t xml:space="preserve">Everything included in the aircraft and its supporting ground segment as of 29 September 2026.</w:t>
      </w:r>
    </w:p>
    <w:p>
      <w:pPr>
        <w:pStyle w:val="Heading2"/>
        <w:spacing w:after="80" w:before="200"/>
      </w:pPr>
      <w:r>
        <w:rPr>
          <w:rFonts w:ascii="Georgia" w:cs="Georgia" w:eastAsia="Georgia" w:hAnsi="Georgia"/>
          <w:b/>
          <w:bCs/>
          <w:color w:val="4B5320"/>
          <w:sz w:val="22"/>
          <w:szCs w:val="22"/>
        </w:rPr>
        <w:t xml:space="preserve">Airframe, propulsion, and power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480"/>
      </w:tblGrid>
      <w:tr>
        <w:trPr>
          <w:tblHeader/>
        </w:trPr>
        <w:tc>
          <w:tcPr>
            <w:tcW w:type="dxa" w:w="22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Subsystem</w:t>
            </w:r>
          </w:p>
        </w:tc>
        <w:tc>
          <w:tcPr>
            <w:tcW w:type="dxa" w:w="34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Item</w:t>
            </w:r>
          </w:p>
        </w:tc>
        <w:tc>
          <w:tcPr>
            <w:tcW w:type="dxa" w:w="448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Configuration and notes</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Frame</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Rekon FPV Rekon10 Pro V2</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10-inch, 474 mm wheelbase, carbon</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Motors</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iFlight XING2 3110 900KV (x4)</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Order and spin direction verified props-off; frame QUAD/X_REV</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Propellers</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Gemfan 1050 Cinelifter 10x5 tri-blade</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Two CW, two CCW; fitted only at the field</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ESC</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Orqa 3030 70A 3S-6S BLHeli32 4-in-1 (legacy)</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Normal PWM (MOT_PWM_TYPE=0), 1000-2000 us; no AM32 cross-flash</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Battery</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Tattu G-Tech 5200 mAh 4S 35C, XT60</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16.8 V full charge; about 437 g; two-strap retention</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Battery sensing</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LUX onboard analog voltage</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BATT_MONITOR=3, BATT_VOLT_PIN=13, BATT_VOLT_MULT=11.18; verified 15.63 V against a multimeter. No current sensing.</w:t>
            </w:r>
          </w:p>
        </w:tc>
      </w:tr>
    </w:tbl>
    <w:p>
      <w:pPr>
        <w:pStyle w:val="Heading2"/>
        <w:spacing w:after="80" w:before="200"/>
      </w:pPr>
      <w:r>
        <w:rPr>
          <w:rFonts w:ascii="Georgia" w:cs="Georgia" w:eastAsia="Georgia" w:hAnsi="Georgia"/>
          <w:b/>
          <w:bCs/>
          <w:color w:val="4B5320"/>
          <w:sz w:val="22"/>
          <w:szCs w:val="22"/>
        </w:rPr>
        <w:t xml:space="preserve">Flight control, navigation, and pilot link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480"/>
      </w:tblGrid>
      <w:tr>
        <w:trPr>
          <w:tblHeader/>
        </w:trPr>
        <w:tc>
          <w:tcPr>
            <w:tcW w:type="dxa" w:w="22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Subsystem</w:t>
            </w:r>
          </w:p>
        </w:tc>
        <w:tc>
          <w:tcPr>
            <w:tcW w:type="dxa" w:w="34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Item</w:t>
            </w:r>
          </w:p>
        </w:tc>
        <w:tc>
          <w:tcPr>
            <w:tcW w:type="dxa" w:w="448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Configuration and notes</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Flight controller</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Lumenier LUX F765 NDAA</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ArduCopter 4.7.1 on the exact LumenierLUXF765-NDAA target; Betaflight backup kept from 9 Sep; microSD for logs, scripts, callsign</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GNSS and compass</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Matek M10Q-5883 (SAM-M10Q + QMC5883L)</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GPS on UART3, compass on I2C; outdoor compass calibration done; 16-25 satellites and HDOP 0.55-0.74 seen</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Receiver</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ELRS 2.4 GHz diversity (BETAFPV SuperD, ELRS 3.3.0)</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CRSF at 420000 baud; full RC calibration; RC2 reversed on the aircraft so the shared transmitter model is unchanged</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Transmitter</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RadioMaster Pocket (ELRS, 250 Hz)</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CH7 flight modes, CH8 arm/disarm, CH6 safety ARM (SB), CH9 safety FIRE (SE); SD card and model backups taken; ELRS 3.4.1 recovery package kept</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Flight modes (CH7)</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Six slots</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Loiter, Land, Stabilize, Stabilize, Land, Auto</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Estimator</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EKF3</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AHRS_EKF_TYPE=3; arming checks fully enabled; ARMING_MAGTHRESH=200</w:t>
            </w:r>
          </w:p>
        </w:tc>
      </w:tr>
    </w:tbl>
    <w:p>
      <w:pPr>
        <w:pStyle w:val="Heading2"/>
        <w:spacing w:after="80" w:before="200"/>
      </w:pPr>
      <w:r>
        <w:rPr>
          <w:rFonts w:ascii="Georgia" w:cs="Georgia" w:eastAsia="Georgia" w:hAnsi="Georgia"/>
          <w:b/>
          <w:bCs/>
          <w:color w:val="4B5320"/>
          <w:sz w:val="22"/>
          <w:szCs w:val="22"/>
        </w:rPr>
        <w:t xml:space="preserve">Video, payload, and communications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480"/>
      </w:tblGrid>
      <w:tr>
        <w:trPr>
          <w:tblHeader/>
        </w:trPr>
        <w:tc>
          <w:tcPr>
            <w:tcW w:type="dxa" w:w="22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Subsystem</w:t>
            </w:r>
          </w:p>
        </w:tc>
        <w:tc>
          <w:tcPr>
            <w:tcW w:type="dxa" w:w="34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Item</w:t>
            </w:r>
          </w:p>
        </w:tc>
        <w:tc>
          <w:tcPr>
            <w:tcW w:type="dxa" w:w="448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Configuration and notes</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Analog FPV</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Rush FPV Tank Solo VTX + analog camera</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Pilot video path, kept independent of digital video</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OSD</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ArduPilot OSD with callsign panel</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OSD_TYPE2=5, SERIAL6_PROTOCOL=42; RN08 from /callsign.txt on the SD card</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Companion computer</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Raspberry Pi Zero 2 W (quadpi)</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Debian 13 / Pi OS Lite 64-bit; picam-stream service; MAVLink filter; persistent journal logs</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Digital camera</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Raspberry Pi Camera Module 2 (IMX219)</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H.264/RTP 720p30 at 1.5 Mbit/s to UDP 5600; composite NTSC preview available</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Air mesh radio</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Doodle Labs Mini (915 MHz band)</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Mesh ID 666, ch 20 (907 MHz), 10 MHz, WPA3-SAE; mgmt 10.223.196.148</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Ground mesh radio</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Doodle Labs handheld</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Mesh 666; mgmt 10.223.196.130; Wi-Fi AP Meshnet-0610 for the phone</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Ground station</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Galaxy S24 QGC; Windows QGC 5.1.4; Mission Planner</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Phone static 10.223.58.11 on the mesh; Mission Planner used for setup and log review</w:t>
            </w:r>
          </w:p>
        </w:tc>
      </w:tr>
    </w:tbl>
    <w:p>
      <w:pPr>
        <w:pStyle w:val="Heading2"/>
        <w:spacing w:after="80" w:before="200"/>
      </w:pPr>
      <w:r>
        <w:rPr>
          <w:rFonts w:ascii="Georgia" w:cs="Georgia" w:eastAsia="Georgia" w:hAnsi="Georgia"/>
          <w:b/>
          <w:bCs/>
          <w:color w:val="4B5320"/>
          <w:sz w:val="22"/>
          <w:szCs w:val="22"/>
        </w:rPr>
        <w:t xml:space="preserve">Safety-device demonstrator (inert load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480"/>
      </w:tblGrid>
      <w:tr>
        <w:trPr>
          <w:tblHeader/>
        </w:trPr>
        <w:tc>
          <w:tcPr>
            <w:tcW w:type="dxa" w:w="22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Subsystem</w:t>
            </w:r>
          </w:p>
        </w:tc>
        <w:tc>
          <w:tcPr>
            <w:tcW w:type="dxa" w:w="34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Item</w:t>
            </w:r>
          </w:p>
        </w:tc>
        <w:tc>
          <w:tcPr>
            <w:tcW w:type="dxa" w:w="448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Configuration and notes</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Controller</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ESP32 safety demonstrator (phase-10 link-loss-hold firmware)</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Independent state machine; 31 s standoff; inert buzzer/current-limited load only</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Command outputs</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LUX S1 (output 9) ARM, S2 (output 10) FIRE</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50 Hz PWM, 1100/1500/1900 us; SERVO_RC_FS_MSK=288 drives both to invalid 1500 us on radio loss</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Status return</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ESP32 TX to LUX UART RX</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Receive-only status line read by the arbiter script</w:t>
            </w:r>
          </w:p>
        </w:tc>
      </w:tr>
      <w:tr>
        <w:trPr>
          <w:tblHeader w:val="off"/>
        </w:trPr>
        <w:tc>
          <w:tcPr>
            <w:tcW w:type="dxa" w:w="22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Alternate input</w:t>
            </w:r>
          </w:p>
        </w:tc>
        <w:tc>
          <w:tcPr>
            <w:tcW w:type="dxa" w:w="34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Sealed SPDT deflection switch</w:t>
            </w:r>
          </w:p>
        </w:tc>
        <w:tc>
          <w:tcPr>
            <w:tcW w:type="dxa" w:w="44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Complementary NC/NO inputs to the ESP32 with fault detection</w:t>
            </w:r>
          </w:p>
        </w:tc>
      </w:tr>
      <w:tr>
        <w:trPr>
          <w:tblHeader w:val="off"/>
        </w:trPr>
        <w:tc>
          <w:tcPr>
            <w:tcW w:type="dxa" w:w="22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Power</w:t>
            </w:r>
          </w:p>
        </w:tc>
        <w:tc>
          <w:tcPr>
            <w:tcW w:type="dxa" w:w="34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Dedicated fused 5 V BEC from 4S</w:t>
            </w:r>
          </w:p>
        </w:tc>
        <w:tc>
          <w:tcPr>
            <w:tcW w:type="dxa" w:w="44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Not powered from FC signal headers or the VTX rail</w:t>
            </w:r>
          </w:p>
        </w:tc>
      </w:tr>
    </w:tbl>
    <w:p>
      <w:pPr>
        <w:pStyle w:val="Heading1"/>
        <w:pBdr>
          <w:bottom w:val="single" w:color="4B5320" w:sz="6" w:space="2"/>
        </w:pBdr>
        <w:spacing w:after="120" w:before="300"/>
      </w:pPr>
      <w:r>
        <w:rPr>
          <w:rFonts w:ascii="Georgia" w:cs="Georgia" w:eastAsia="Georgia" w:hAnsi="Georgia"/>
          <w:b/>
          <w:bCs/>
          <w:color w:val="3A4019"/>
          <w:sz w:val="24"/>
          <w:szCs w:val="24"/>
        </w:rPr>
        <w:t xml:space="preserve">SYSTEM ARCHITECTURE</w:t>
      </w:r>
    </w:p>
    <w:p>
      <w:pPr>
        <w:spacing w:after="120" w:line="276"/>
      </w:pPr>
      <w:r>
        <w:rPr>
          <w:rFonts w:ascii="Calibri" w:cs="Calibri" w:eastAsia="Calibri" w:hAnsi="Calibri"/>
          <w:color w:val="2B2B24"/>
          <w:sz w:val="21"/>
          <w:szCs w:val="21"/>
        </w:rPr>
        <w:t xml:space="preserve">The design keeps flight-critical control inside ArduPilot and the ELRS link, and treats every IP-based path as supporting, non-critical traffic.</w:t>
      </w:r>
    </w:p>
    <w:p>
      <w:pPr>
        <w:pStyle w:val="ListParagraph"/>
        <w:numPr>
          <w:ilvl w:val="0"/>
          <w:numId w:val="2"/>
        </w:numPr>
        <w:spacing w:after="60" w:line="264"/>
      </w:pPr>
      <w:r>
        <w:rPr>
          <w:rFonts w:ascii="Calibri" w:cs="Calibri" w:eastAsia="Calibri" w:hAnsi="Calibri"/>
          <w:b/>
          <w:bCs/>
          <w:color w:val="2B2B24"/>
          <w:sz w:val="21"/>
          <w:szCs w:val="21"/>
        </w:rPr>
        <w:t xml:space="preserve">Pilot control: </w:t>
      </w:r>
      <w:r>
        <w:rPr>
          <w:rFonts w:ascii="Calibri" w:cs="Calibri" w:eastAsia="Calibri" w:hAnsi="Calibri"/>
          <w:color w:val="2B2B24"/>
          <w:sz w:val="21"/>
          <w:szCs w:val="21"/>
        </w:rPr>
        <w:t xml:space="preserve">RadioMaster Pocket to ELRS receiver (CRSF) to LUX F765. Primary control link and source of all radio failsafe behavior.</w:t>
      </w:r>
    </w:p>
    <w:p>
      <w:pPr>
        <w:pStyle w:val="ListParagraph"/>
        <w:numPr>
          <w:ilvl w:val="0"/>
          <w:numId w:val="2"/>
        </w:numPr>
        <w:spacing w:after="60" w:line="264"/>
      </w:pPr>
      <w:r>
        <w:rPr>
          <w:rFonts w:ascii="Calibri" w:cs="Calibri" w:eastAsia="Calibri" w:hAnsi="Calibri"/>
          <w:b/>
          <w:bCs/>
          <w:color w:val="2B2B24"/>
          <w:sz w:val="21"/>
          <w:szCs w:val="21"/>
        </w:rPr>
        <w:t xml:space="preserve">Telemetry and missions: </w:t>
      </w:r>
      <w:r>
        <w:rPr>
          <w:rFonts w:ascii="Calibri" w:cs="Calibri" w:eastAsia="Calibri" w:hAnsi="Calibri"/>
          <w:color w:val="2B2B24"/>
          <w:sz w:val="21"/>
          <w:szCs w:val="21"/>
        </w:rPr>
        <w:t xml:space="preserve">LUX serial MAVLink to the Pi, through the safety MAVLink filter, over mesh 666, to the handheld radio and its Wi-Fi, to QGC on the Galaxy (UDP 14550). The filter passes parameter and mission traffic and the three safety actions, and blocks QGC motor arming.</w:t>
      </w:r>
    </w:p>
    <w:p>
      <w:pPr>
        <w:pStyle w:val="ListParagraph"/>
        <w:numPr>
          <w:ilvl w:val="0"/>
          <w:numId w:val="2"/>
        </w:numPr>
        <w:spacing w:after="60" w:line="264"/>
      </w:pPr>
      <w:r>
        <w:rPr>
          <w:rFonts w:ascii="Calibri" w:cs="Calibri" w:eastAsia="Calibri" w:hAnsi="Calibri"/>
          <w:b/>
          <w:bCs/>
          <w:color w:val="2B2B24"/>
          <w:sz w:val="21"/>
          <w:szCs w:val="21"/>
        </w:rPr>
        <w:t xml:space="preserve">Digital video: </w:t>
      </w:r>
      <w:r>
        <w:rPr>
          <w:rFonts w:ascii="Calibri" w:cs="Calibri" w:eastAsia="Calibri" w:hAnsi="Calibri"/>
          <w:color w:val="2B2B24"/>
          <w:sz w:val="21"/>
          <w:szCs w:val="21"/>
        </w:rPr>
        <w:t xml:space="preserve">Camera Module 2 to Pi (H.264) over the same mesh to QGC Fly view on UDP 5600.</w:t>
      </w:r>
    </w:p>
    <w:p>
      <w:pPr>
        <w:pStyle w:val="ListParagraph"/>
        <w:numPr>
          <w:ilvl w:val="0"/>
          <w:numId w:val="2"/>
        </w:numPr>
        <w:spacing w:after="60" w:line="264"/>
      </w:pPr>
      <w:r>
        <w:rPr>
          <w:rFonts w:ascii="Calibri" w:cs="Calibri" w:eastAsia="Calibri" w:hAnsi="Calibri"/>
          <w:b/>
          <w:bCs/>
          <w:color w:val="2B2B24"/>
          <w:sz w:val="21"/>
          <w:szCs w:val="21"/>
        </w:rPr>
        <w:t xml:space="preserve">Analog video: </w:t>
      </w:r>
      <w:r>
        <w:rPr>
          <w:rFonts w:ascii="Calibri" w:cs="Calibri" w:eastAsia="Calibri" w:hAnsi="Calibri"/>
          <w:color w:val="2B2B24"/>
          <w:sz w:val="21"/>
          <w:szCs w:val="21"/>
        </w:rPr>
        <w:t xml:space="preserve">Analog camera through the LUX OSD to the Rush Tank Solo VTX and the pilot goggles, with RN08 overlaid.</w:t>
      </w:r>
    </w:p>
    <w:p>
      <w:pPr>
        <w:pStyle w:val="ListParagraph"/>
        <w:numPr>
          <w:ilvl w:val="0"/>
          <w:numId w:val="2"/>
        </w:numPr>
        <w:spacing w:after="60" w:line="264"/>
      </w:pPr>
      <w:r>
        <w:rPr>
          <w:rFonts w:ascii="Calibri" w:cs="Calibri" w:eastAsia="Calibri" w:hAnsi="Calibri"/>
          <w:b/>
          <w:bCs/>
          <w:color w:val="2B2B24"/>
          <w:sz w:val="21"/>
          <w:szCs w:val="21"/>
        </w:rPr>
        <w:t xml:space="preserve">Safety device: </w:t>
      </w:r>
      <w:r>
        <w:rPr>
          <w:rFonts w:ascii="Calibri" w:cs="Calibri" w:eastAsia="Calibri" w:hAnsi="Calibri"/>
          <w:color w:val="2B2B24"/>
          <w:sz w:val="21"/>
          <w:szCs w:val="21"/>
        </w:rPr>
        <w:t xml:space="preserve">Pocket SB/SE and QGC actions feed a Lua arbiter on the LUX, which is the single source of the S1/S2 pulses to the ESP32. The ESP32 reports its state back so QGC can show and speak it.</w:t>
      </w:r>
    </w:p>
    <w:p>
      <w:pPr>
        <w:spacing w:after="120" w:line="276"/>
      </w:pPr>
      <w:r>
        <w:rPr>
          <w:rFonts w:ascii="Calibri" w:cs="Calibri" w:eastAsia="Calibri" w:hAnsi="Calibri"/>
          <w:color w:val="2B2B24"/>
          <w:sz w:val="21"/>
          <w:szCs w:val="21"/>
        </w:rPr>
        <w:t xml:space="preserve">Loss of QGC, the mesh, video, or the Pi must never assert a safety-device command and does not affect RC control or ArduPilot failsafes.</w:t>
      </w:r>
    </w:p>
    <w:p>
      <w:pPr>
        <w:pStyle w:val="Heading1"/>
        <w:pBdr>
          <w:bottom w:val="single" w:color="4B5320" w:sz="6" w:space="2"/>
        </w:pBdr>
        <w:spacing w:after="120" w:before="300"/>
      </w:pPr>
      <w:r>
        <w:rPr>
          <w:rFonts w:ascii="Georgia" w:cs="Georgia" w:eastAsia="Georgia" w:hAnsi="Georgia"/>
          <w:b/>
          <w:bCs/>
          <w:color w:val="3A4019"/>
          <w:sz w:val="24"/>
          <w:szCs w:val="24"/>
        </w:rPr>
        <w:t xml:space="preserve">WORK COMPLETED BY SUBSYSTEM</w:t>
      </w:r>
    </w:p>
    <w:p>
      <w:pPr>
        <w:pStyle w:val="Heading2"/>
        <w:spacing w:after="80" w:before="200"/>
      </w:pPr>
      <w:r>
        <w:rPr>
          <w:rFonts w:ascii="Georgia" w:cs="Georgia" w:eastAsia="Georgia" w:hAnsi="Georgia"/>
          <w:b/>
          <w:bCs/>
          <w:color w:val="4B5320"/>
          <w:sz w:val="22"/>
          <w:szCs w:val="22"/>
        </w:rPr>
        <w:t xml:space="preserve">1. Flight-controller bring-up</w:t>
      </w:r>
    </w:p>
    <w:p>
      <w:pPr>
        <w:pStyle w:val="ListParagraph"/>
        <w:numPr>
          <w:ilvl w:val="0"/>
          <w:numId w:val="2"/>
        </w:numPr>
        <w:spacing w:after="60" w:line="264"/>
      </w:pPr>
      <w:r>
        <w:rPr>
          <w:rFonts w:ascii="Calibri" w:cs="Calibri" w:eastAsia="Calibri" w:hAnsi="Calibri"/>
          <w:color w:val="2B2B24"/>
          <w:sz w:val="21"/>
          <w:szCs w:val="21"/>
        </w:rPr>
        <w:t xml:space="preserve">Backed up the original Betaflight configuration (9 Sep) and installed ArduCopter 4.7.1 with bootloader on the exact LUX F765 NDAA target using DFU.</w:t>
      </w:r>
    </w:p>
    <w:p>
      <w:pPr>
        <w:pStyle w:val="ListParagraph"/>
        <w:numPr>
          <w:ilvl w:val="0"/>
          <w:numId w:val="2"/>
        </w:numPr>
        <w:spacing w:after="60" w:line="264"/>
      </w:pPr>
      <w:r>
        <w:rPr>
          <w:rFonts w:ascii="Calibri" w:cs="Calibri" w:eastAsia="Calibri" w:hAnsi="Calibri"/>
          <w:color w:val="2B2B24"/>
          <w:sz w:val="21"/>
          <w:szCs w:val="21"/>
        </w:rPr>
        <w:t xml:space="preserve">Resolved a long no-RC fault with a fixed startup order: 4S battery first, then USB.</w:t>
      </w:r>
    </w:p>
    <w:p>
      <w:pPr>
        <w:pStyle w:val="ListParagraph"/>
        <w:numPr>
          <w:ilvl w:val="0"/>
          <w:numId w:val="2"/>
        </w:numPr>
        <w:spacing w:after="60" w:line="264"/>
      </w:pPr>
      <w:r>
        <w:rPr>
          <w:rFonts w:ascii="Calibri" w:cs="Calibri" w:eastAsia="Calibri" w:hAnsi="Calibri"/>
          <w:color w:val="2B2B24"/>
          <w:sz w:val="21"/>
          <w:szCs w:val="21"/>
        </w:rPr>
        <w:t xml:space="preserve">Completed full radio calibration (all channels about 990-2010 us), yaw trim and deadband, and corrected reversed pitch on the aircraft side (RC2_REVERSED=1), verified through nav_pitch.</w:t>
      </w:r>
    </w:p>
    <w:p>
      <w:pPr>
        <w:pStyle w:val="ListParagraph"/>
        <w:numPr>
          <w:ilvl w:val="0"/>
          <w:numId w:val="2"/>
        </w:numPr>
        <w:spacing w:after="60" w:line="264"/>
      </w:pPr>
      <w:r>
        <w:rPr>
          <w:rFonts w:ascii="Calibri" w:cs="Calibri" w:eastAsia="Calibri" w:hAnsi="Calibri"/>
          <w:color w:val="2B2B24"/>
          <w:sz w:val="21"/>
          <w:szCs w:val="21"/>
        </w:rPr>
        <w:t xml:space="preserve">Completed accelerometer calibration and outdoor compass calibration after fixing the GPS/compass wiring (UART3 plus I2C).</w:t>
      </w:r>
    </w:p>
    <w:p>
      <w:pPr>
        <w:pStyle w:val="ListParagraph"/>
        <w:numPr>
          <w:ilvl w:val="0"/>
          <w:numId w:val="2"/>
        </w:numPr>
        <w:spacing w:after="60" w:line="264"/>
      </w:pPr>
      <w:r>
        <w:rPr>
          <w:rFonts w:ascii="Calibri" w:cs="Calibri" w:eastAsia="Calibri" w:hAnsi="Calibri"/>
          <w:color w:val="2B2B24"/>
          <w:sz w:val="21"/>
          <w:szCs w:val="21"/>
        </w:rPr>
        <w:t xml:space="preserve">Verified motor position and spin direction for all four motors with props removed.</w:t>
      </w:r>
    </w:p>
    <w:p>
      <w:pPr>
        <w:pStyle w:val="Heading2"/>
        <w:spacing w:after="80" w:before="200"/>
      </w:pPr>
      <w:r>
        <w:rPr>
          <w:rFonts w:ascii="Georgia" w:cs="Georgia" w:eastAsia="Georgia" w:hAnsi="Georgia"/>
          <w:b/>
          <w:bCs/>
          <w:color w:val="4B5320"/>
          <w:sz w:val="22"/>
          <w:szCs w:val="22"/>
        </w:rPr>
        <w:t xml:space="preserve">2. Battery monitoring</w:t>
      </w:r>
    </w:p>
    <w:p>
      <w:pPr>
        <w:pStyle w:val="ListParagraph"/>
        <w:numPr>
          <w:ilvl w:val="0"/>
          <w:numId w:val="2"/>
        </w:numPr>
        <w:spacing w:after="60" w:line="264"/>
      </w:pPr>
      <w:r>
        <w:rPr>
          <w:rFonts w:ascii="Calibri" w:cs="Calibri" w:eastAsia="Calibri" w:hAnsi="Calibri"/>
          <w:color w:val="2B2B24"/>
          <w:sz w:val="21"/>
          <w:szCs w:val="21"/>
        </w:rPr>
        <w:t xml:space="preserve">Found a conflict between published defaults (voltage pin 12) and the running firmware source; pin 13 gave correct readings and is retained.</w:t>
      </w:r>
    </w:p>
    <w:p>
      <w:pPr>
        <w:pStyle w:val="ListParagraph"/>
        <w:numPr>
          <w:ilvl w:val="0"/>
          <w:numId w:val="2"/>
        </w:numPr>
        <w:spacing w:after="60" w:line="264"/>
      </w:pPr>
      <w:r>
        <w:rPr>
          <w:rFonts w:ascii="Calibri" w:cs="Calibri" w:eastAsia="Calibri" w:hAnsi="Calibri"/>
          <w:color w:val="2B2B24"/>
          <w:sz w:val="21"/>
          <w:szCs w:val="21"/>
        </w:rPr>
        <w:t xml:space="preserve">After the 21 Sep flight, a simultaneous meter comparison showed the FC reading 90.7 percent of true voltage. Iterated calibration to BATT_VOLT_MULT=11.18, confirmed at 15.63 V on both FC and meter.</w:t>
      </w:r>
    </w:p>
    <w:p>
      <w:pPr>
        <w:pStyle w:val="ListParagraph"/>
        <w:numPr>
          <w:ilvl w:val="0"/>
          <w:numId w:val="2"/>
        </w:numPr>
        <w:spacing w:after="60" w:line="264"/>
      </w:pPr>
      <w:r>
        <w:rPr>
          <w:rFonts w:ascii="Calibri" w:cs="Calibri" w:eastAsia="Calibri" w:hAnsi="Calibri"/>
          <w:color w:val="2B2B24"/>
          <w:sz w:val="21"/>
          <w:szCs w:val="21"/>
        </w:rPr>
        <w:t xml:space="preserve">Capacity is set to 5200 mAh, but mAh and percentage are not valid because no current sensor is configured.</w:t>
      </w:r>
    </w:p>
    <w:p>
      <w:pPr>
        <w:pStyle w:val="Heading2"/>
        <w:spacing w:after="80" w:before="200"/>
      </w:pPr>
      <w:r>
        <w:rPr>
          <w:rFonts w:ascii="Georgia" w:cs="Georgia" w:eastAsia="Georgia" w:hAnsi="Georgia"/>
          <w:b/>
          <w:bCs/>
          <w:color w:val="4B5320"/>
          <w:sz w:val="22"/>
          <w:szCs w:val="22"/>
        </w:rPr>
        <w:t xml:space="preserve">3. Failsafes and containment</w:t>
      </w:r>
    </w:p>
    <w:p>
      <w:pPr>
        <w:pStyle w:val="ListParagraph"/>
        <w:numPr>
          <w:ilvl w:val="0"/>
          <w:numId w:val="2"/>
        </w:numPr>
        <w:spacing w:after="60" w:line="264"/>
      </w:pPr>
      <w:r>
        <w:rPr>
          <w:rFonts w:ascii="Calibri" w:cs="Calibri" w:eastAsia="Calibri" w:hAnsi="Calibri"/>
          <w:color w:val="2B2B24"/>
          <w:sz w:val="21"/>
          <w:szCs w:val="21"/>
        </w:rPr>
        <w:t xml:space="preserve">Radio failsafe: FS_THR_ENABLE=1 (RTL, Land fallback), threshold 975 us, verified props-off by switching the transmitter off and on.</w:t>
      </w:r>
    </w:p>
    <w:p>
      <w:pPr>
        <w:pStyle w:val="ListParagraph"/>
        <w:numPr>
          <w:ilvl w:val="0"/>
          <w:numId w:val="2"/>
        </w:numPr>
        <w:spacing w:after="60" w:line="264"/>
      </w:pPr>
      <w:r>
        <w:rPr>
          <w:rFonts w:ascii="Calibri" w:cs="Calibri" w:eastAsia="Calibri" w:hAnsi="Calibri"/>
          <w:color w:val="2B2B24"/>
          <w:sz w:val="21"/>
          <w:szCs w:val="21"/>
        </w:rPr>
        <w:t xml:space="preserve">Battery failsafe: critical 14.0 V to Land with a 10 s timer; bench patch provides a 14.4 V low-voltage Land stage.</w:t>
      </w:r>
    </w:p>
    <w:p>
      <w:pPr>
        <w:pStyle w:val="ListParagraph"/>
        <w:numPr>
          <w:ilvl w:val="0"/>
          <w:numId w:val="2"/>
        </w:numPr>
        <w:spacing w:after="60" w:line="264"/>
      </w:pPr>
      <w:r>
        <w:rPr>
          <w:rFonts w:ascii="Calibri" w:cs="Calibri" w:eastAsia="Calibri" w:hAnsi="Calibri"/>
          <w:color w:val="2B2B24"/>
          <w:sz w:val="21"/>
          <w:szCs w:val="21"/>
        </w:rPr>
        <w:t xml:space="preserve">RTL: 50 m minimum altitude on the live controller, 5 s loiter over Home, land at Home. Waypoint speed 3 m/s, radius 2 m, climb 2.5 m/s, descent 1.5 m/s.</w:t>
      </w:r>
    </w:p>
    <w:p>
      <w:pPr>
        <w:pStyle w:val="ListParagraph"/>
        <w:numPr>
          <w:ilvl w:val="0"/>
          <w:numId w:val="2"/>
        </w:numPr>
        <w:spacing w:after="60" w:line="264"/>
      </w:pPr>
      <w:r>
        <w:rPr>
          <w:rFonts w:ascii="Calibri" w:cs="Calibri" w:eastAsia="Calibri" w:hAnsi="Calibri"/>
          <w:color w:val="2B2B24"/>
          <w:sz w:val="21"/>
          <w:szCs w:val="21"/>
        </w:rPr>
        <w:t xml:space="preserve">Geofence patch prepared for first autonomous tests: altitude 20 m, circle 50 m, margin 5 m, action RTL.</w:t>
      </w:r>
    </w:p>
    <w:p>
      <w:pPr>
        <w:pStyle w:val="Heading2"/>
        <w:spacing w:after="80" w:before="200"/>
      </w:pPr>
      <w:r>
        <w:rPr>
          <w:rFonts w:ascii="Georgia" w:cs="Georgia" w:eastAsia="Georgia" w:hAnsi="Georgia"/>
          <w:b/>
          <w:bCs/>
          <w:color w:val="4B5320"/>
          <w:sz w:val="22"/>
          <w:szCs w:val="22"/>
        </w:rPr>
        <w:t xml:space="preserve">4. QGroundControl integration</w:t>
      </w:r>
    </w:p>
    <w:p>
      <w:pPr>
        <w:pStyle w:val="ListParagraph"/>
        <w:numPr>
          <w:ilvl w:val="0"/>
          <w:numId w:val="2"/>
        </w:numPr>
        <w:spacing w:after="60" w:line="264"/>
      </w:pPr>
      <w:r>
        <w:rPr>
          <w:rFonts w:ascii="Calibri" w:cs="Calibri" w:eastAsia="Calibri" w:hAnsi="Calibri"/>
          <w:color w:val="2B2B24"/>
          <w:sz w:val="21"/>
          <w:szCs w:val="21"/>
        </w:rPr>
        <w:t xml:space="preserve">Installed QGC 5.1.4 on Windows and QGC on the Galaxy S24; both read live ArduCopter telemetry and the full parameter set.</w:t>
      </w:r>
    </w:p>
    <w:p>
      <w:pPr>
        <w:pStyle w:val="ListParagraph"/>
        <w:numPr>
          <w:ilvl w:val="0"/>
          <w:numId w:val="2"/>
        </w:numPr>
        <w:spacing w:after="60" w:line="264"/>
      </w:pPr>
      <w:r>
        <w:rPr>
          <w:rFonts w:ascii="Calibri" w:cs="Calibri" w:eastAsia="Calibri" w:hAnsi="Calibri"/>
          <w:color w:val="2B2B24"/>
          <w:sz w:val="21"/>
          <w:szCs w:val="21"/>
        </w:rPr>
        <w:t xml:space="preserve">Built and checked a 5 m Camp Mackall test plan (Takeoff, three waypoints with 2 s holds, RTL; maximum 7.1 m from Home) and kept a matching Mission Planner .waypoints file.</w:t>
      </w:r>
    </w:p>
    <w:p>
      <w:pPr>
        <w:pStyle w:val="ListParagraph"/>
        <w:numPr>
          <w:ilvl w:val="0"/>
          <w:numId w:val="2"/>
        </w:numPr>
        <w:spacing w:after="60" w:line="264"/>
      </w:pPr>
      <w:r>
        <w:rPr>
          <w:rFonts w:ascii="Calibri" w:cs="Calibri" w:eastAsia="Calibri" w:hAnsi="Calibri"/>
          <w:color w:val="2B2B24"/>
          <w:sz w:val="21"/>
          <w:szCs w:val="21"/>
        </w:rPr>
        <w:t xml:space="preserve">Recorded read-only QGC audits and parameter snapshots (JSON and .param) on 19-20 Sep.</w:t>
      </w:r>
    </w:p>
    <w:p>
      <w:pPr>
        <w:pStyle w:val="ListParagraph"/>
        <w:numPr>
          <w:ilvl w:val="0"/>
          <w:numId w:val="2"/>
        </w:numPr>
        <w:spacing w:after="60" w:line="264"/>
      </w:pPr>
      <w:r>
        <w:rPr>
          <w:rFonts w:ascii="Calibri" w:cs="Calibri" w:eastAsia="Calibri" w:hAnsi="Calibri"/>
          <w:color w:val="2B2B24"/>
          <w:sz w:val="21"/>
          <w:szCs w:val="21"/>
        </w:rPr>
        <w:t xml:space="preserve">Field architecture as designed and assumed working: MAVLink routed through the Pi over mesh 666 to the Galaxy for missions and telemetry, video on UDP 5600, and SafetyDevice.json actions in the Fly view. The filter blocks QGC arming, and upload is followed by a download-and-compare check before any AUTO start.</w:t>
      </w:r>
    </w:p>
    <w:p>
      <w:pPr>
        <w:pStyle w:val="Heading2"/>
        <w:spacing w:after="80" w:before="200"/>
      </w:pPr>
      <w:r>
        <w:rPr>
          <w:rFonts w:ascii="Georgia" w:cs="Georgia" w:eastAsia="Georgia" w:hAnsi="Georgia"/>
          <w:b/>
          <w:bCs/>
          <w:color w:val="4B5320"/>
          <w:sz w:val="22"/>
          <w:szCs w:val="22"/>
        </w:rPr>
        <w:t xml:space="preserve">5. Mesh networking</w:t>
      </w:r>
    </w:p>
    <w:p>
      <w:pPr>
        <w:pStyle w:val="ListParagraph"/>
        <w:numPr>
          <w:ilvl w:val="0"/>
          <w:numId w:val="2"/>
        </w:numPr>
        <w:spacing w:after="60" w:line="264"/>
      </w:pPr>
      <w:r>
        <w:rPr>
          <w:rFonts w:ascii="Calibri" w:cs="Calibri" w:eastAsia="Calibri" w:hAnsi="Calibri"/>
          <w:color w:val="2B2B24"/>
          <w:sz w:val="21"/>
          <w:szCs w:val="21"/>
        </w:rPr>
        <w:t xml:space="preserve">Joined the Doodle Labs Mini and the user's handheld to the shared mesh 666 (907 MHz, 10 MHz, WPA3-SAE) using the Roster #8 address plan on a flat 10.223.0.0/16 network with static addresses.</w:t>
      </w:r>
    </w:p>
    <w:p>
      <w:pPr>
        <w:pStyle w:val="ListParagraph"/>
        <w:numPr>
          <w:ilvl w:val="0"/>
          <w:numId w:val="2"/>
        </w:numPr>
        <w:spacing w:after="60" w:line="264"/>
      </w:pPr>
      <w:r>
        <w:rPr>
          <w:rFonts w:ascii="Calibri" w:cs="Calibri" w:eastAsia="Calibri" w:hAnsi="Calibri"/>
          <w:color w:val="2B2B24"/>
          <w:sz w:val="21"/>
          <w:szCs w:val="21"/>
        </w:rPr>
        <w:t xml:space="preserve">Confirmed end-to-end reach from the Pi through the mesh to other team radios (5-48 ms after batman-adv routing settles).</w:t>
      </w:r>
    </w:p>
    <w:p>
      <w:pPr>
        <w:pStyle w:val="ListParagraph"/>
        <w:numPr>
          <w:ilvl w:val="0"/>
          <w:numId w:val="2"/>
        </w:numPr>
        <w:spacing w:after="60" w:line="264"/>
      </w:pPr>
      <w:r>
        <w:rPr>
          <w:rFonts w:ascii="Calibri" w:cs="Calibri" w:eastAsia="Calibri" w:hAnsi="Calibri"/>
          <w:color w:val="2B2B24"/>
          <w:sz w:val="21"/>
          <w:szCs w:val="21"/>
        </w:rPr>
        <w:t xml:space="preserve">Kept a full change record with original values and revert commands for every radio, Pi, phone, and laptop setting.</w:t>
      </w:r>
    </w:p>
    <w:p>
      <w:pPr>
        <w:pStyle w:val="Heading2"/>
        <w:spacing w:after="80" w:before="200"/>
      </w:pPr>
      <w:r>
        <w:rPr>
          <w:rFonts w:ascii="Georgia" w:cs="Georgia" w:eastAsia="Georgia" w:hAnsi="Georgia"/>
          <w:b/>
          <w:bCs/>
          <w:color w:val="4B5320"/>
          <w:sz w:val="22"/>
          <w:szCs w:val="22"/>
        </w:rPr>
        <w:t xml:space="preserve">6. Digital and analog video</w:t>
      </w:r>
    </w:p>
    <w:p>
      <w:pPr>
        <w:pStyle w:val="ListParagraph"/>
        <w:numPr>
          <w:ilvl w:val="0"/>
          <w:numId w:val="2"/>
        </w:numPr>
        <w:spacing w:after="60" w:line="264"/>
      </w:pPr>
      <w:r>
        <w:rPr>
          <w:rFonts w:ascii="Calibri" w:cs="Calibri" w:eastAsia="Calibri" w:hAnsi="Calibri"/>
          <w:color w:val="2B2B24"/>
          <w:sz w:val="21"/>
          <w:szCs w:val="21"/>
        </w:rPr>
        <w:t xml:space="preserve">Verified the Camera Module 2 (full-resolution capture) and configured an NTSC composite preview service.</w:t>
      </w:r>
    </w:p>
    <w:p>
      <w:pPr>
        <w:pStyle w:val="ListParagraph"/>
        <w:numPr>
          <w:ilvl w:val="0"/>
          <w:numId w:val="2"/>
        </w:numPr>
        <w:spacing w:after="60" w:line="264"/>
      </w:pPr>
      <w:r>
        <w:rPr>
          <w:rFonts w:ascii="Calibri" w:cs="Calibri" w:eastAsia="Calibri" w:hAnsi="Calibri"/>
          <w:color w:val="2B2B24"/>
          <w:sz w:val="21"/>
          <w:szCs w:val="21"/>
        </w:rPr>
        <w:t xml:space="preserve">Installed GStreamer and the picam-stream service: 720p30 H.264 at 1.5 Mbit/s, starting at boot. Live video was shown in QGC on the Galaxy.</w:t>
      </w:r>
    </w:p>
    <w:p>
      <w:pPr>
        <w:pStyle w:val="ListParagraph"/>
        <w:numPr>
          <w:ilvl w:val="0"/>
          <w:numId w:val="2"/>
        </w:numPr>
        <w:spacing w:after="60" w:line="264"/>
      </w:pPr>
      <w:r>
        <w:rPr>
          <w:rFonts w:ascii="Calibri" w:cs="Calibri" w:eastAsia="Calibri" w:hAnsi="Calibri"/>
          <w:color w:val="2B2B24"/>
          <w:sz w:val="21"/>
          <w:szCs w:val="21"/>
        </w:rPr>
        <w:t xml:space="preserve">Configured the RN08 callsign on OSD screen 1 and restored the missing /callsign.txt after it vanished from the SD card (21 Sep).</w:t>
      </w:r>
    </w:p>
    <w:p>
      <w:pPr>
        <w:pStyle w:val="Heading2"/>
        <w:spacing w:after="80" w:before="200"/>
      </w:pPr>
      <w:r>
        <w:rPr>
          <w:rFonts w:ascii="Georgia" w:cs="Georgia" w:eastAsia="Georgia" w:hAnsi="Georgia"/>
          <w:b/>
          <w:bCs/>
          <w:color w:val="4B5320"/>
          <w:sz w:val="22"/>
          <w:szCs w:val="22"/>
        </w:rPr>
        <w:t xml:space="preserve">7. Safety arbiter and ESP32 demonstrator</w:t>
      </w:r>
    </w:p>
    <w:p>
      <w:pPr>
        <w:pStyle w:val="ListParagraph"/>
        <w:numPr>
          <w:ilvl w:val="0"/>
          <w:numId w:val="2"/>
        </w:numPr>
        <w:spacing w:after="60" w:line="264"/>
      </w:pPr>
      <w:r>
        <w:rPr>
          <w:rFonts w:ascii="Calibri" w:cs="Calibri" w:eastAsia="Calibri" w:hAnsi="Calibri"/>
          <w:color w:val="2B2B24"/>
          <w:sz w:val="21"/>
          <w:szCs w:val="21"/>
        </w:rPr>
        <w:t xml:space="preserve">Wrote a staged integration plan (15 Sep) with a hard stop before any prop-on work, protected signal harnesses, complementary contact wiring, and a 17-item acceptance checklist.</w:t>
      </w:r>
    </w:p>
    <w:p>
      <w:pPr>
        <w:pStyle w:val="ListParagraph"/>
        <w:numPr>
          <w:ilvl w:val="0"/>
          <w:numId w:val="2"/>
        </w:numPr>
        <w:spacing w:after="60" w:line="264"/>
      </w:pPr>
      <w:r>
        <w:rPr>
          <w:rFonts w:ascii="Calibri" w:cs="Calibri" w:eastAsia="Calibri" w:hAnsi="Calibri"/>
          <w:color w:val="2B2B24"/>
          <w:sz w:val="21"/>
          <w:szCs w:val="21"/>
        </w:rPr>
        <w:t xml:space="preserve">Configured and read back S1/S2 as scaled passthrough of CH6/CH9 with the radio-failsafe mask.</w:t>
      </w:r>
    </w:p>
    <w:p>
      <w:pPr>
        <w:pStyle w:val="ListParagraph"/>
        <w:numPr>
          <w:ilvl w:val="0"/>
          <w:numId w:val="2"/>
        </w:numPr>
        <w:spacing w:after="60" w:line="264"/>
      </w:pPr>
      <w:r>
        <w:rPr>
          <w:rFonts w:ascii="Calibri" w:cs="Calibri" w:eastAsia="Calibri" w:hAnsi="Calibri"/>
          <w:color w:val="2B2B24"/>
          <w:sz w:val="21"/>
          <w:szCs w:val="21"/>
        </w:rPr>
        <w:t xml:space="preserve">Built safety_arbiter.lua: two-step QGC ARM (request then confirm within 10 s), DISARM always wins, boot hold at 1500 us until ESP32 status is known, no QGC FIRE, and link loss leaves state unchanged. Includes a parameter delta, QGC action file, and a Pi MAVLink filter.</w:t>
      </w:r>
    </w:p>
    <w:p>
      <w:pPr>
        <w:pStyle w:val="ListParagraph"/>
        <w:numPr>
          <w:ilvl w:val="0"/>
          <w:numId w:val="2"/>
        </w:numPr>
        <w:spacing w:after="60" w:line="264"/>
      </w:pPr>
      <w:r>
        <w:rPr>
          <w:rFonts w:ascii="Calibri" w:cs="Calibri" w:eastAsia="Calibri" w:hAnsi="Calibri"/>
          <w:color w:val="2B2B24"/>
          <w:sz w:val="21"/>
          <w:szCs w:val="21"/>
        </w:rPr>
        <w:t xml:space="preserve">SITL with the filter in the loop and a Python model of the ESP32: 58/58 checks passed; ARM timing 31.50-31.53 s. Script frozen by SHA-256.</w:t>
      </w:r>
    </w:p>
    <w:p>
      <w:pPr>
        <w:pStyle w:val="Heading2"/>
        <w:spacing w:after="80" w:before="200"/>
      </w:pPr>
      <w:r>
        <w:rPr>
          <w:rFonts w:ascii="Georgia" w:cs="Georgia" w:eastAsia="Georgia" w:hAnsi="Georgia"/>
          <w:b/>
          <w:bCs/>
          <w:color w:val="4B5320"/>
          <w:sz w:val="22"/>
          <w:szCs w:val="22"/>
        </w:rPr>
        <w:t xml:space="preserve">8. Nearest-waypoint-ahead mission entry</w:t>
      </w:r>
    </w:p>
    <w:p>
      <w:pPr>
        <w:pStyle w:val="ListParagraph"/>
        <w:numPr>
          <w:ilvl w:val="0"/>
          <w:numId w:val="2"/>
        </w:numPr>
        <w:spacing w:after="60" w:line="264"/>
      </w:pPr>
      <w:r>
        <w:rPr>
          <w:rFonts w:ascii="Calibri" w:cs="Calibri" w:eastAsia="Calibri" w:hAnsi="Calibri"/>
          <w:color w:val="2B2B24"/>
          <w:sz w:val="21"/>
          <w:szCs w:val="21"/>
        </w:rPr>
        <w:t xml:space="preserve">Lua script that, on a switch trigger (RC7_OPTION=300), finds the next waypoint ahead of the aircraft on the loaded mission and enters AUTO there at the correct speed, with safe rollback.</w:t>
      </w:r>
    </w:p>
    <w:p>
      <w:pPr>
        <w:pStyle w:val="ListParagraph"/>
        <w:numPr>
          <w:ilvl w:val="0"/>
          <w:numId w:val="2"/>
        </w:numPr>
        <w:spacing w:after="60" w:line="264"/>
      </w:pPr>
      <w:r>
        <w:rPr>
          <w:rFonts w:ascii="Calibri" w:cs="Calibri" w:eastAsia="Calibri" w:hAnsi="Calibri"/>
          <w:color w:val="2B2B24"/>
          <w:sz w:val="21"/>
          <w:szCs w:val="21"/>
        </w:rPr>
        <w:t xml:space="preserve">Iterated V1 to V3.3 through source review of ArduCopter 4.7.1 internals. V3.3 fixed a speed-ordering failure and an invalid index-zero rollback found in V3.2.</w:t>
      </w:r>
    </w:p>
    <w:p>
      <w:pPr>
        <w:pStyle w:val="ListParagraph"/>
        <w:numPr>
          <w:ilvl w:val="0"/>
          <w:numId w:val="2"/>
        </w:numPr>
        <w:spacing w:after="60" w:line="264"/>
      </w:pPr>
      <w:r>
        <w:rPr>
          <w:rFonts w:ascii="Calibri" w:cs="Calibri" w:eastAsia="Calibri" w:hAnsi="Calibri"/>
          <w:color w:val="2B2B24"/>
          <w:sz w:val="21"/>
          <w:szCs w:val="21"/>
        </w:rPr>
        <w:t xml:space="preserve">V3.3 SITL: 51 pass, 0 fail, 3 inconclusive (timing paths that cannot be injected); 120/120 randomized missions matched an independent Python oracle. Script frozen by hash.</w:t>
      </w:r>
    </w:p>
    <w:p>
      <w:pPr>
        <w:pStyle w:val="Heading1"/>
        <w:pBdr>
          <w:bottom w:val="single" w:color="4B5320" w:sz="6" w:space="2"/>
        </w:pBdr>
        <w:spacing w:after="120" w:before="300"/>
      </w:pPr>
      <w:r>
        <w:rPr>
          <w:rFonts w:ascii="Georgia" w:cs="Georgia" w:eastAsia="Georgia" w:hAnsi="Georgia"/>
          <w:b/>
          <w:bCs/>
          <w:color w:val="3A4019"/>
          <w:sz w:val="24"/>
          <w:szCs w:val="24"/>
        </w:rPr>
        <w:t xml:space="preserve">FLIGHT AND TEST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5580"/>
      </w:tblGrid>
      <w:tr>
        <w:trPr>
          <w:tblHeader/>
        </w:trPr>
        <w:tc>
          <w:tcPr>
            <w:tcW w:type="dxa" w:w="15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Date</w:t>
            </w:r>
          </w:p>
        </w:tc>
        <w:tc>
          <w:tcPr>
            <w:tcW w:type="dxa" w:w="30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Event</w:t>
            </w:r>
          </w:p>
        </w:tc>
        <w:tc>
          <w:tcPr>
            <w:tcW w:type="dxa" w:w="558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Outcome</w:t>
            </w:r>
          </w:p>
        </w:tc>
      </w:tr>
      <w:tr>
        <w:trPr>
          <w:tblHeader w:val="off"/>
        </w:trPr>
        <w:tc>
          <w:tcPr>
            <w:tcW w:type="dxa" w:w="15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8 Sep</w:t>
            </w:r>
          </w:p>
        </w:tc>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Build handover and plan</w:t>
            </w:r>
          </w:p>
        </w:tc>
        <w:tc>
          <w:tcPr>
            <w:tcW w:type="dxa" w:w="55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Component review, minimum-flight configuration, phased build gates</w:t>
            </w:r>
          </w:p>
        </w:tc>
      </w:tr>
      <w:tr>
        <w:trPr>
          <w:tblHeader w:val="off"/>
        </w:trPr>
        <w:tc>
          <w:tcPr>
            <w:tcW w:type="dxa" w:w="15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9 Sep</w:t>
            </w:r>
          </w:p>
        </w:tc>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Firmware change</w:t>
            </w:r>
          </w:p>
        </w:tc>
        <w:tc>
          <w:tcPr>
            <w:tcW w:type="dxa" w:w="55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Betaflight backup; ArduCopter 4.7.1 installed on LUX F765 NDAA</w:t>
            </w:r>
          </w:p>
        </w:tc>
      </w:tr>
      <w:tr>
        <w:trPr>
          <w:tblHeader w:val="off"/>
        </w:trPr>
        <w:tc>
          <w:tcPr>
            <w:tcW w:type="dxa" w:w="15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Mid Sep</w:t>
            </w:r>
          </w:p>
        </w:tc>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Bench setup and first hover</w:t>
            </w:r>
          </w:p>
        </w:tc>
        <w:tc>
          <w:tcPr>
            <w:tcW w:type="dxa" w:w="55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RC, sensors, motors, and failsafe detection verified; hover completed after ARMING_MAGTHRESH=200</w:t>
            </w:r>
          </w:p>
        </w:tc>
      </w:tr>
      <w:tr>
        <w:trPr>
          <w:tblHeader w:val="off"/>
        </w:trPr>
        <w:tc>
          <w:tcPr>
            <w:tcW w:type="dxa" w:w="15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15-16 Sep</w:t>
            </w:r>
          </w:p>
        </w:tc>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Safety plan, OSD</w:t>
            </w:r>
          </w:p>
        </w:tc>
        <w:tc>
          <w:tcPr>
            <w:tcW w:type="dxa" w:w="55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Pre-integration parameter snapshot; RN08 OSD configured</w:t>
            </w:r>
          </w:p>
        </w:tc>
      </w:tr>
      <w:tr>
        <w:trPr>
          <w:tblHeader w:val="off"/>
        </w:trPr>
        <w:tc>
          <w:tcPr>
            <w:tcW w:type="dxa" w:w="15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19-20 Sep</w:t>
            </w:r>
          </w:p>
        </w:tc>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QGC checkpoint and audit</w:t>
            </w:r>
          </w:p>
        </w:tc>
        <w:tc>
          <w:tcPr>
            <w:tcW w:type="dxa" w:w="55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QGC on Windows and Galaxy; 5 m plan built; read-only audits and snapshots</w:t>
            </w:r>
          </w:p>
        </w:tc>
      </w:tr>
      <w:tr>
        <w:trPr>
          <w:tblHeader w:val="off"/>
        </w:trPr>
        <w:tc>
          <w:tcPr>
            <w:tcW w:type="dxa" w:w="15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21 Sep</w:t>
            </w:r>
          </w:p>
        </w:tc>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Autonomous route flight</w:t>
            </w:r>
          </w:p>
        </w:tc>
        <w:tc>
          <w:tcPr>
            <w:tcW w:type="dxa" w:w="55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AUTO route flown with healthy GPS and motor headroom; battery failsafe Land about 575 m out; cause traced to voltage scale; recalibrated</w:t>
            </w:r>
          </w:p>
        </w:tc>
      </w:tr>
      <w:tr>
        <w:trPr>
          <w:tblHeader w:val="off"/>
        </w:trPr>
        <w:tc>
          <w:tcPr>
            <w:tcW w:type="dxa" w:w="15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22-24 Sep</w:t>
            </w:r>
          </w:p>
        </w:tc>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Mesh and video</w:t>
            </w:r>
          </w:p>
        </w:tc>
        <w:tc>
          <w:tcPr>
            <w:tcW w:type="dxa" w:w="55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Mini on mesh 666; Pi video service; live video in QGC on the Galaxy</w:t>
            </w:r>
          </w:p>
        </w:tc>
      </w:tr>
      <w:tr>
        <w:trPr>
          <w:tblHeader w:val="off"/>
        </w:trPr>
        <w:tc>
          <w:tcPr>
            <w:tcW w:type="dxa" w:w="15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28 Sep</w:t>
            </w:r>
          </w:p>
        </w:tc>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Video path and arbiter SITL</w:t>
            </w:r>
          </w:p>
        </w:tc>
        <w:tc>
          <w:tcPr>
            <w:tcW w:type="dxa" w:w="55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Pi wired to handheld radio, stream returned to the mesh address; arbiter 58/58 in SITL</w:t>
            </w:r>
          </w:p>
        </w:tc>
      </w:tr>
      <w:tr>
        <w:trPr>
          <w:tblHeader w:val="off"/>
        </w:trPr>
        <w:tc>
          <w:tcPr>
            <w:tcW w:type="dxa" w:w="15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Late Sep</w:t>
            </w:r>
          </w:p>
        </w:tc>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Waypoint script V3.3</w:t>
            </w:r>
          </w:p>
        </w:tc>
        <w:tc>
          <w:tcPr>
            <w:tcW w:type="dxa" w:w="55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Batch 2 SITL: 51/0/3 deterministic; 120/120 randomized</w:t>
            </w:r>
          </w:p>
        </w:tc>
      </w:tr>
    </w:tbl>
    <w:p>
      <w:pPr>
        <w:pStyle w:val="Heading1"/>
        <w:pBdr>
          <w:bottom w:val="single" w:color="4B5320" w:sz="6" w:space="2"/>
        </w:pBdr>
        <w:spacing w:after="120" w:before="300"/>
      </w:pPr>
      <w:r>
        <w:rPr>
          <w:rFonts w:ascii="Georgia" w:cs="Georgia" w:eastAsia="Georgia" w:hAnsi="Georgia"/>
          <w:b/>
          <w:bCs/>
          <w:color w:val="3A4019"/>
          <w:sz w:val="24"/>
          <w:szCs w:val="24"/>
        </w:rPr>
        <w:t xml:space="preserve">CONFIGURATION RECORDS AND ARTIFACTS</w:t>
      </w:r>
    </w:p>
    <w:p>
      <w:pPr>
        <w:pStyle w:val="ListParagraph"/>
        <w:numPr>
          <w:ilvl w:val="0"/>
          <w:numId w:val="2"/>
        </w:numPr>
        <w:spacing w:after="60" w:line="264"/>
      </w:pPr>
      <w:r>
        <w:rPr>
          <w:rFonts w:ascii="Calibri" w:cs="Calibri" w:eastAsia="Calibri" w:hAnsi="Calibri"/>
          <w:b/>
          <w:bCs/>
          <w:color w:val="2B2B24"/>
          <w:sz w:val="21"/>
          <w:szCs w:val="21"/>
        </w:rPr>
        <w:t xml:space="preserve">Parameters: </w:t>
      </w:r>
      <w:r>
        <w:rPr>
          <w:rFonts w:ascii="Calibri" w:cs="Calibri" w:eastAsia="Calibri" w:hAnsi="Calibri"/>
          <w:color w:val="2B2B24"/>
          <w:sz w:val="21"/>
          <w:szCs w:val="21"/>
        </w:rPr>
        <w:t xml:space="preserve">pre-safety-integration snapshot (15 Sep), STRIKE 1 set and comparison, QGC read-only snapshots (20 Sep), bench autonomous patch, fence and speed patch, RN08 OSD patch, safety arbiter delta.</w:t>
      </w:r>
    </w:p>
    <w:p>
      <w:pPr>
        <w:pStyle w:val="ListParagraph"/>
        <w:numPr>
          <w:ilvl w:val="0"/>
          <w:numId w:val="2"/>
        </w:numPr>
        <w:spacing w:after="60" w:line="264"/>
      </w:pPr>
      <w:r>
        <w:rPr>
          <w:rFonts w:ascii="Calibri" w:cs="Calibri" w:eastAsia="Calibri" w:hAnsi="Calibri"/>
          <w:b/>
          <w:bCs/>
          <w:color w:val="2B2B24"/>
          <w:sz w:val="21"/>
          <w:szCs w:val="21"/>
        </w:rPr>
        <w:t xml:space="preserve">Missions: </w:t>
      </w:r>
      <w:r>
        <w:rPr>
          <w:rFonts w:ascii="Calibri" w:cs="Calibri" w:eastAsia="Calibri" w:hAnsi="Calibri"/>
          <w:color w:val="2B2B24"/>
          <w:sz w:val="21"/>
          <w:szCs w:val="21"/>
        </w:rPr>
        <w:t xml:space="preserve">Camp Mackall 5 m QGC plan, initial 5 m .waypoints, and the Strike 4 test route.</w:t>
      </w:r>
    </w:p>
    <w:p>
      <w:pPr>
        <w:pStyle w:val="ListParagraph"/>
        <w:numPr>
          <w:ilvl w:val="0"/>
          <w:numId w:val="2"/>
        </w:numPr>
        <w:spacing w:after="60" w:line="264"/>
      </w:pPr>
      <w:r>
        <w:rPr>
          <w:rFonts w:ascii="Calibri" w:cs="Calibri" w:eastAsia="Calibri" w:hAnsi="Calibri"/>
          <w:b/>
          <w:bCs/>
          <w:color w:val="2B2B24"/>
          <w:sz w:val="21"/>
          <w:szCs w:val="21"/>
        </w:rPr>
        <w:t xml:space="preserve">Logs: </w:t>
      </w:r>
      <w:r>
        <w:rPr>
          <w:rFonts w:ascii="Calibri" w:cs="Calibri" w:eastAsia="Calibri" w:hAnsi="Calibri"/>
          <w:color w:val="2B2B24"/>
          <w:sz w:val="21"/>
          <w:szCs w:val="21"/>
        </w:rPr>
        <w:t xml:space="preserve">21 Sep flight log 00000002.BIN (hash recorded) with its written review.</w:t>
      </w:r>
    </w:p>
    <w:p>
      <w:pPr>
        <w:pStyle w:val="ListParagraph"/>
        <w:numPr>
          <w:ilvl w:val="0"/>
          <w:numId w:val="2"/>
        </w:numPr>
        <w:spacing w:after="60" w:line="264"/>
      </w:pPr>
      <w:r>
        <w:rPr>
          <w:rFonts w:ascii="Calibri" w:cs="Calibri" w:eastAsia="Calibri" w:hAnsi="Calibri"/>
          <w:b/>
          <w:bCs/>
          <w:color w:val="2B2B24"/>
          <w:sz w:val="21"/>
          <w:szCs w:val="21"/>
        </w:rPr>
        <w:t xml:space="preserve">Companion software: </w:t>
      </w:r>
      <w:r>
        <w:rPr>
          <w:rFonts w:ascii="Calibri" w:cs="Calibri" w:eastAsia="Calibri" w:hAnsi="Calibri"/>
          <w:color w:val="2B2B24"/>
          <w:sz w:val="21"/>
          <w:szCs w:val="21"/>
        </w:rPr>
        <w:t xml:space="preserve">pi-video scripts and service, Pi boot configuration copies, MAVLink filter.</w:t>
      </w:r>
    </w:p>
    <w:p>
      <w:pPr>
        <w:pStyle w:val="ListParagraph"/>
        <w:numPr>
          <w:ilvl w:val="0"/>
          <w:numId w:val="2"/>
        </w:numPr>
        <w:spacing w:after="60" w:line="264"/>
      </w:pPr>
      <w:r>
        <w:rPr>
          <w:rFonts w:ascii="Calibri" w:cs="Calibri" w:eastAsia="Calibri" w:hAnsi="Calibri"/>
          <w:b/>
          <w:bCs/>
          <w:color w:val="2B2B24"/>
          <w:sz w:val="21"/>
          <w:szCs w:val="21"/>
        </w:rPr>
        <w:t xml:space="preserve">Automation: </w:t>
      </w:r>
      <w:r>
        <w:rPr>
          <w:rFonts w:ascii="Calibri" w:cs="Calibri" w:eastAsia="Calibri" w:hAnsi="Calibri"/>
          <w:color w:val="2B2B24"/>
          <w:sz w:val="21"/>
          <w:szCs w:val="21"/>
        </w:rPr>
        <w:t xml:space="preserve">safety_arbiter.lua with SITL harness and results; nearest_waypoint_ahead V3.3 with test campaigns and SHA-256 lists.</w:t>
      </w:r>
    </w:p>
    <w:p>
      <w:pPr>
        <w:pStyle w:val="ListParagraph"/>
        <w:numPr>
          <w:ilvl w:val="0"/>
          <w:numId w:val="2"/>
        </w:numPr>
        <w:spacing w:after="60" w:line="264"/>
      </w:pPr>
      <w:r>
        <w:rPr>
          <w:rFonts w:ascii="Calibri" w:cs="Calibri" w:eastAsia="Calibri" w:hAnsi="Calibri"/>
          <w:b/>
          <w:bCs/>
          <w:color w:val="2B2B24"/>
          <w:sz w:val="21"/>
          <w:szCs w:val="21"/>
        </w:rPr>
        <w:t xml:space="preserve">Backups and recovery: </w:t>
      </w:r>
      <w:r>
        <w:rPr>
          <w:rFonts w:ascii="Calibri" w:cs="Calibri" w:eastAsia="Calibri" w:hAnsi="Calibri"/>
          <w:color w:val="2B2B24"/>
          <w:sz w:val="21"/>
          <w:szCs w:val="21"/>
        </w:rPr>
        <w:t xml:space="preserve">Betaflight backups, ArduCopter firmware images, Pocket SD backup, ELRS 3.4.1 recovery package, change record for all network settings.</w:t>
      </w:r>
    </w:p>
    <w:p>
      <w:pPr>
        <w:pStyle w:val="Heading1"/>
        <w:pBdr>
          <w:bottom w:val="single" w:color="4B5320" w:sz="6" w:space="2"/>
        </w:pBdr>
        <w:spacing w:after="120" w:before="300"/>
      </w:pPr>
      <w:r>
        <w:rPr>
          <w:rFonts w:ascii="Georgia" w:cs="Georgia" w:eastAsia="Georgia" w:hAnsi="Georgia"/>
          <w:b/>
          <w:bCs/>
          <w:color w:val="3A4019"/>
          <w:sz w:val="24"/>
          <w:szCs w:val="24"/>
        </w:rPr>
        <w:t xml:space="preserve">CHALLENGES AND LESSONS LEARNED</w:t>
      </w:r>
    </w:p>
    <w:p>
      <w:pPr>
        <w:pStyle w:val="ListParagraph"/>
        <w:numPr>
          <w:ilvl w:val="0"/>
          <w:numId w:val="2"/>
        </w:numPr>
        <w:spacing w:after="60" w:line="264"/>
      </w:pPr>
      <w:r>
        <w:rPr>
          <w:rFonts w:ascii="Calibri" w:cs="Calibri" w:eastAsia="Calibri" w:hAnsi="Calibri"/>
          <w:b/>
          <w:bCs/>
          <w:color w:val="2B2B24"/>
          <w:sz w:val="21"/>
          <w:szCs w:val="21"/>
        </w:rPr>
        <w:t xml:space="preserve">Battery sensing: </w:t>
      </w:r>
      <w:r>
        <w:rPr>
          <w:rFonts w:ascii="Calibri" w:cs="Calibri" w:eastAsia="Calibri" w:hAnsi="Calibri"/>
          <w:color w:val="2B2B24"/>
          <w:sz w:val="21"/>
          <w:szCs w:val="21"/>
        </w:rPr>
        <w:t xml:space="preserve">Conflicting ADC mappings, then a 10 percent scale error that caused a premature autonomous landing. Lesson: always calibrate against a meter at the same moment, and set a real low-voltage stage.</w:t>
      </w:r>
    </w:p>
    <w:p>
      <w:pPr>
        <w:pStyle w:val="ListParagraph"/>
        <w:numPr>
          <w:ilvl w:val="0"/>
          <w:numId w:val="2"/>
        </w:numPr>
        <w:spacing w:after="60" w:line="264"/>
      </w:pPr>
      <w:r>
        <w:rPr>
          <w:rFonts w:ascii="Calibri" w:cs="Calibri" w:eastAsia="Calibri" w:hAnsi="Calibri"/>
          <w:b/>
          <w:bCs/>
          <w:color w:val="2B2B24"/>
          <w:sz w:val="21"/>
          <w:szCs w:val="21"/>
        </w:rPr>
        <w:t xml:space="preserve">Startup and RC: </w:t>
      </w:r>
      <w:r>
        <w:rPr>
          <w:rFonts w:ascii="Calibri" w:cs="Calibri" w:eastAsia="Calibri" w:hAnsi="Calibri"/>
          <w:color w:val="2B2B24"/>
          <w:sz w:val="21"/>
          <w:szCs w:val="21"/>
        </w:rPr>
        <w:t xml:space="preserve">RC only worked with battery-first power-up. The fix is procedural; the root cause is still unknown.</w:t>
      </w:r>
    </w:p>
    <w:p>
      <w:pPr>
        <w:pStyle w:val="ListParagraph"/>
        <w:numPr>
          <w:ilvl w:val="0"/>
          <w:numId w:val="2"/>
        </w:numPr>
        <w:spacing w:after="60" w:line="264"/>
      </w:pPr>
      <w:r>
        <w:rPr>
          <w:rFonts w:ascii="Calibri" w:cs="Calibri" w:eastAsia="Calibri" w:hAnsi="Calibri"/>
          <w:b/>
          <w:bCs/>
          <w:color w:val="2B2B24"/>
          <w:sz w:val="21"/>
          <w:szCs w:val="21"/>
        </w:rPr>
        <w:t xml:space="preserve">Networking: </w:t>
      </w:r>
      <w:r>
        <w:rPr>
          <w:rFonts w:ascii="Calibri" w:cs="Calibri" w:eastAsia="Calibri" w:hAnsi="Calibri"/>
          <w:color w:val="2B2B24"/>
          <w:sz w:val="21"/>
          <w:szCs w:val="21"/>
        </w:rPr>
        <w:t xml:space="preserve">RoboticsLan client isolation, hotspot DHCP failures, and loss of the Mini's USB-Ethernet link all slowed progress. Static addressing and wiring the Pi to the handheld radio kept video moving.</w:t>
      </w:r>
    </w:p>
    <w:p>
      <w:pPr>
        <w:pStyle w:val="ListParagraph"/>
        <w:numPr>
          <w:ilvl w:val="0"/>
          <w:numId w:val="2"/>
        </w:numPr>
        <w:spacing w:after="60" w:line="264"/>
      </w:pPr>
      <w:r>
        <w:rPr>
          <w:rFonts w:ascii="Calibri" w:cs="Calibri" w:eastAsia="Calibri" w:hAnsi="Calibri"/>
          <w:b/>
          <w:bCs/>
          <w:color w:val="2B2B24"/>
          <w:sz w:val="21"/>
          <w:szCs w:val="21"/>
        </w:rPr>
        <w:t xml:space="preserve">Autonomy scripting: </w:t>
      </w:r>
      <w:r>
        <w:rPr>
          <w:rFonts w:ascii="Calibri" w:cs="Calibri" w:eastAsia="Calibri" w:hAnsi="Calibri"/>
          <w:color w:val="2B2B24"/>
          <w:sz w:val="21"/>
          <w:szCs w:val="21"/>
        </w:rPr>
        <w:t xml:space="preserve">Earlier waypoint versions could race AUTO entry or lose speed. Source-level review and frozen, hashed SITL campaigns gave evidence that could be trusted.</w:t>
      </w:r>
    </w:p>
    <w:p>
      <w:pPr>
        <w:pStyle w:val="ListParagraph"/>
        <w:numPr>
          <w:ilvl w:val="0"/>
          <w:numId w:val="2"/>
        </w:numPr>
        <w:spacing w:after="60" w:line="264"/>
      </w:pPr>
      <w:r>
        <w:rPr>
          <w:rFonts w:ascii="Calibri" w:cs="Calibri" w:eastAsia="Calibri" w:hAnsi="Calibri"/>
          <w:b/>
          <w:bCs/>
          <w:color w:val="2B2B24"/>
          <w:sz w:val="21"/>
          <w:szCs w:val="21"/>
        </w:rPr>
        <w:t xml:space="preserve">Configuration drift: </w:t>
      </w:r>
      <w:r>
        <w:rPr>
          <w:rFonts w:ascii="Calibri" w:cs="Calibri" w:eastAsia="Calibri" w:hAnsi="Calibri"/>
          <w:color w:val="2B2B24"/>
          <w:sz w:val="21"/>
          <w:szCs w:val="21"/>
        </w:rPr>
        <w:t xml:space="preserve">The callsign file disappeared and a stored fence and mission were no longer on the controller. Read-back after every change is now standard.</w:t>
      </w:r>
    </w:p>
    <w:p>
      <w:pPr>
        <w:pStyle w:val="Heading1"/>
        <w:pBdr>
          <w:bottom w:val="single" w:color="4B5320" w:sz="6" w:space="2"/>
        </w:pBdr>
        <w:spacing w:after="120" w:before="300"/>
      </w:pPr>
      <w:r>
        <w:rPr>
          <w:rFonts w:ascii="Georgia" w:cs="Georgia" w:eastAsia="Georgia" w:hAnsi="Georgia"/>
          <w:b/>
          <w:bCs/>
          <w:color w:val="3A4019"/>
          <w:sz w:val="24"/>
          <w:szCs w:val="24"/>
        </w:rPr>
        <w:t xml:space="preserve">OPEN ITEMS BEFORE EXPANDED FLIGHT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tblHeader/>
        </w:trPr>
        <w:tc>
          <w:tcPr>
            <w:tcW w:type="dxa" w:w="300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Item</w:t>
            </w:r>
          </w:p>
        </w:tc>
        <w:tc>
          <w:tcPr>
            <w:tcW w:type="dxa" w:w="7080"/>
            <w:tcBorders>
              <w:top w:val="single" w:color="C9C1A8" w:sz="4"/>
              <w:left w:val="single" w:color="C9C1A8" w:sz="4"/>
              <w:bottom w:val="single" w:color="C9C1A8" w:sz="4"/>
              <w:right w:val="single" w:color="C9C1A8" w:sz="4"/>
            </w:tcBorders>
            <w:shd w:fill="4B5320" w:color="auto" w:val="clear"/>
            <w:tcMar>
              <w:top w:type="dxa" w:w="50"/>
              <w:left w:type="dxa" w:w="90"/>
              <w:bottom w:type="dxa" w:w="50"/>
              <w:right w:type="dxa" w:w="90"/>
            </w:tcMar>
          </w:tcPr>
          <w:p>
            <w:pPr>
              <w:spacing w:after="0" w:line="252"/>
            </w:pPr>
            <w:r>
              <w:rPr>
                <w:rFonts w:ascii="Calibri" w:cs="Calibri" w:eastAsia="Calibri" w:hAnsi="Calibri"/>
                <w:b/>
                <w:bCs/>
                <w:color w:val="FFFFFF"/>
                <w:sz w:val="18"/>
                <w:szCs w:val="18"/>
              </w:rPr>
              <w:t xml:space="preserve">Required action</w:t>
            </w:r>
          </w:p>
        </w:tc>
      </w:tr>
      <w:tr>
        <w:trPr>
          <w:tblHeader w:val="off"/>
        </w:trPr>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Disarmed motor twitch</w:t>
            </w:r>
          </w:p>
        </w:tc>
        <w:tc>
          <w:tcPr>
            <w:tcW w:type="dxa" w:w="70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Identify the corner and timing, compare output channels, and resolve before further prop-on or safety-device work</w:t>
            </w:r>
          </w:p>
        </w:tc>
      </w:tr>
      <w:tr>
        <w:trPr>
          <w:tblHeader w:val="off"/>
        </w:trPr>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Magnetic field</w:t>
            </w:r>
          </w:p>
        </w:tc>
        <w:tc>
          <w:tcPr>
            <w:tcW w:type="dxa" w:w="70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Bench reading 1464 mG versus 875 mG limit; re-measure in a clean outdoor location and review compass placement and wiring</w:t>
            </w:r>
          </w:p>
        </w:tc>
      </w:tr>
      <w:tr>
        <w:trPr>
          <w:tblHeader w:val="off"/>
        </w:trPr>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Low-battery stage</w:t>
            </w:r>
          </w:p>
        </w:tc>
        <w:tc>
          <w:tcPr>
            <w:tcW w:type="dxa" w:w="70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Live audit showed BATT_LOW_VOLT=0; set a nonzero low-voltage action and tune thresholds from a short hover log</w:t>
            </w:r>
          </w:p>
        </w:tc>
      </w:tr>
      <w:tr>
        <w:trPr>
          <w:tblHeader w:val="off"/>
        </w:trPr>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Current sensing</w:t>
            </w:r>
          </w:p>
        </w:tc>
        <w:tc>
          <w:tcPr>
            <w:tcW w:type="dxa" w:w="70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Decide whether the hardware supports it; configure and calibrate before relying on mAh or percentage</w:t>
            </w:r>
          </w:p>
        </w:tc>
      </w:tr>
      <w:tr>
        <w:trPr>
          <w:tblHeader w:val="off"/>
        </w:trPr>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Geofence and GCS failsafe</w:t>
            </w:r>
          </w:p>
        </w:tc>
        <w:tc>
          <w:tcPr>
            <w:tcW w:type="dxa" w:w="70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Load the fence patch for field tests; decide the GCS failsafe setting now that QGC runs over the mesh</w:t>
            </w:r>
          </w:p>
        </w:tc>
      </w:tr>
      <w:tr>
        <w:trPr>
          <w:tblHeader w:val="off"/>
        </w:trPr>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Mesh throughput and Mini</w:t>
            </w:r>
          </w:p>
        </w:tc>
        <w:tc>
          <w:tcPr>
            <w:tcW w:type="dxa" w:w="70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Measure sustained mesh bandwidth for 1.5 Mbit/s video; swap-test the Mini USB-Ethernet fault or contact Doodle Labs</w:t>
            </w:r>
          </w:p>
        </w:tc>
      </w:tr>
      <w:tr>
        <w:trPr>
          <w:tblHeader w:val="off"/>
        </w:trPr>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Pi power</w:t>
            </w:r>
          </w:p>
        </w:tc>
        <w:tc>
          <w:tcPr>
            <w:tcW w:type="dxa" w:w="70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Confirm 5 V supply margin under sustained camera, stream, and radio load</w:t>
            </w:r>
          </w:p>
        </w:tc>
      </w:tr>
      <w:tr>
        <w:trPr>
          <w:tblHeader w:val="off"/>
        </w:trPr>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Safety device</w:t>
            </w:r>
          </w:p>
        </w:tc>
        <w:tc>
          <w:tcPr>
            <w:tcW w:type="dxa" w:w="70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Complete bench validation (scope-measured PWM, truth tables, fault injection) with props off and inert load only</w:t>
            </w:r>
          </w:p>
        </w:tc>
      </w:tr>
      <w:tr>
        <w:trPr>
          <w:tblHeader w:val="off"/>
        </w:trPr>
        <w:tc>
          <w:tcPr>
            <w:tcW w:type="dxa" w:w="300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Waypoint script</w:t>
            </w:r>
          </w:p>
        </w:tc>
        <w:tc>
          <w:tcPr>
            <w:tcW w:type="dxa" w:w="7080"/>
            <w:tcBorders>
              <w:top w:val="single" w:color="C9C1A8" w:sz="4"/>
              <w:left w:val="single" w:color="C9C1A8" w:sz="4"/>
              <w:bottom w:val="single" w:color="C9C1A8" w:sz="4"/>
              <w:right w:val="single" w:color="C9C1A8" w:sz="4"/>
            </w:tcBorders>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Run endurance and stress SITL for V3.3 before any separately approved low-risk aircraft test</w:t>
            </w:r>
          </w:p>
        </w:tc>
      </w:tr>
      <w:tr>
        <w:trPr>
          <w:tblHeader w:val="off"/>
        </w:trPr>
        <w:tc>
          <w:tcPr>
            <w:tcW w:type="dxa" w:w="300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bCs/>
                <w:color w:val="2B2B24"/>
                <w:sz w:val="18"/>
                <w:szCs w:val="18"/>
              </w:rPr>
              <w:t xml:space="preserve">Site and airspace</w:t>
            </w:r>
          </w:p>
        </w:tc>
        <w:tc>
          <w:tcPr>
            <w:tcW w:type="dxa" w:w="7080"/>
            <w:tcBorders>
              <w:top w:val="single" w:color="C9C1A8" w:sz="4"/>
              <w:left w:val="single" w:color="C9C1A8" w:sz="4"/>
              <w:bottom w:val="single" w:color="C9C1A8" w:sz="4"/>
              <w:right w:val="single" w:color="C9C1A8" w:sz="4"/>
            </w:tcBorders>
            <w:shd w:fill="F6F3EA" w:color="auto" w:val="clear"/>
            <w:tcMar>
              <w:top w:type="dxa" w:w="50"/>
              <w:left w:type="dxa" w:w="90"/>
              <w:bottom w:type="dxa" w:w="50"/>
              <w:right w:type="dxa" w:w="90"/>
            </w:tcMar>
          </w:tcPr>
          <w:p>
            <w:pPr>
              <w:spacing w:after="0" w:line="252"/>
            </w:pPr>
            <w:r>
              <w:rPr>
                <w:rFonts w:ascii="Calibri" w:cs="Calibri" w:eastAsia="Calibri" w:hAnsi="Calibri"/>
                <w:b w:val="false"/>
                <w:bCs w:val="false"/>
                <w:color w:val="2B2B24"/>
                <w:sz w:val="18"/>
                <w:szCs w:val="18"/>
              </w:rPr>
              <w:t xml:space="preserve">Camp Mackall plan sits beside KHFF; confirm authorization, NOTAMs, and weather before any upload or flight there</w:t>
            </w:r>
          </w:p>
        </w:tc>
      </w:tr>
    </w:tbl>
    <w:p>
      <w:pPr>
        <w:pStyle w:val="Heading1"/>
        <w:pBdr>
          <w:bottom w:val="single" w:color="4B5320" w:sz="6" w:space="2"/>
        </w:pBdr>
        <w:spacing w:after="120" w:before="300"/>
      </w:pPr>
      <w:r>
        <w:rPr>
          <w:rFonts w:ascii="Georgia" w:cs="Georgia" w:eastAsia="Georgia" w:hAnsi="Georgia"/>
          <w:b/>
          <w:bCs/>
          <w:color w:val="3A4019"/>
          <w:sz w:val="24"/>
          <w:szCs w:val="24"/>
        </w:rPr>
        <w:t xml:space="preserve">CONCLUSION</w:t>
      </w:r>
    </w:p>
    <w:p>
      <w:pPr>
        <w:spacing w:after="120" w:line="276"/>
      </w:pPr>
      <w:r>
        <w:rPr>
          <w:rFonts w:ascii="Calibri" w:cs="Calibri" w:eastAsia="Calibri" w:hAnsi="Calibri"/>
          <w:color w:val="2B2B24"/>
          <w:sz w:val="21"/>
          <w:szCs w:val="21"/>
        </w:rPr>
        <w:t xml:space="preserve">RN08 is now a capable flying prototype with a documented baseline for manual flight, autonomous missions, mesh telemetry, digital and analog video, and simulated safety and mission-entry automation. With QGC operating as designed over the mesh, the ground station can plan, transfer, and monitor missions and show live video while the Pocket keeps direct control. The next steps are to resolve the motor twitch and magnetic concerns, finish the power and battery settings, bench-accept the safety-device wiring and QGC actions, and move V3.3 through endurance SITL before a separately approved low-risk aircraft test.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55"/>
        <w:sz w:val="16"/>
        <w:szCs w:val="16"/>
      </w:rPr>
      <w:t xml:space="preserve">Page </w:t>
    </w:r>
    <w:r>
      <w:rPr>
        <w:rFonts w:ascii="Calibri" w:cs="Calibri" w:eastAsia="Calibri" w:hAnsi="Calibri"/>
        <w:color w:val="6666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55"/>
        <w:sz w:val="16"/>
        <w:szCs w:val="16"/>
      </w:rPr>
      <w:t xml:space="preserve">10 Inch Quad  |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4B5320"/>
      </w:r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Inch Quad Project Summary</dc:title>
  <dc:creator>Project Team</dc:creator>
  <cp:lastModifiedBy>Un-named</cp:lastModifiedBy>
  <cp:revision>1</cp:revision>
  <dcterms:created xsi:type="dcterms:W3CDTF">2026-09-29T18:49:40.588Z</dcterms:created>
  <dcterms:modified xsi:type="dcterms:W3CDTF">2026-09-29T18:49:40.589Z</dcterms:modified>
</cp:coreProperties>
</file>

<file path=docProps/custom.xml><?xml version="1.0" encoding="utf-8"?>
<Properties xmlns="http://schemas.openxmlformats.org/officeDocument/2006/custom-properties" xmlns:vt="http://schemas.openxmlformats.org/officeDocument/2006/docPropsVTypes"/>
</file>