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thousands of daily users.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Supported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9 million citizens during COVID-19 in Ho Chi Minh City.</w:t>
      </w:r>
      <w:bookmarkStart w:id="5" w:name="__DdeLink__95_1413304929"/>
      <w:bookmarkStart w:id="6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 benchmark of two AI algorithms against several games of Reversi.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PostgresSQL, MongoDB, GraphQL, Redis, RabbitMQ, Solr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Application>LibreOffice/24.2.7.2$Linux_X86_64 LibreOffice_project/420$Build-2</Application>
  <AppVersion>15.0000</AppVersion>
  <Pages>1</Pages>
  <Words>323</Words>
  <Characters>2023</Characters>
  <CharactersWithSpaces>2295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2025-12-10T23:39:31Z</dcterms:modified>
  <cp:revision>228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