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 and Linux systems. Proven ability to deliver reliable solutions on schedule by collaborating across teams and optimizing for performance and user experience.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Science,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and enhanced a research platform supporting thousands of daily users, researchers, and conservationists across Oregon.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migration from Umbraco 8 to Drupal 10, contributing to improved platform stability and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reducing runtime from 1 hour to 1 minute.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TECAPRO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7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8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7"/>
      <w:r>
        <w:rPr>
          <w:rFonts w:cs="Times New Roman" w:ascii="Times New Roman" w:hAnsi="Times New Roman"/>
          <w:sz w:val="24"/>
          <w:szCs w:val="24"/>
        </w:rPr>
        <w:t>ty, Vi</w:t>
      </w:r>
      <w:bookmarkEnd w:id="8"/>
      <w:r>
        <w:rPr>
          <w:rFonts w:cs="Times New Roman" w:ascii="Times New Roman" w:hAnsi="Times New Roman"/>
          <w:sz w:val="24"/>
          <w:szCs w:val="24"/>
        </w:rPr>
        <w:t>etnam – Internship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Explored embedded programming and Linux systems, building a foundation in low-level development.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Gained hands-on experience with professional software development workflows,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 xml:space="preserve"> tools, and best practices.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0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metrics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6">
        <w:bookmarkStart w:id="11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1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1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2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Engineered a custom drone for searching, identifying, and following a designated subject while </w:t>
      </w:r>
      <w:bookmarkStart w:id="12" w:name="__DdeLink__100_1413304929"/>
      <w:bookmarkStart w:id="13" w:name="__DdeLink__95_1413304929"/>
      <w:r>
        <w:rPr>
          <w:rFonts w:cs="Times New Roman" w:ascii="Times New Roman" w:hAnsi="Times New Roman"/>
          <w:sz w:val="24"/>
          <w:szCs w:val="24"/>
        </w:rPr>
        <w:t>transmitting live video feeds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2"/>
      <w:bookmarkEnd w:id="13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Language: C#, Python, HTML, CSS, Javascript,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Operated professional radio broadcasting equipment and adhered to FCC and station protocols during live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Mastered the DJ system and studio setup, ensuring smooth operations, excellent audio quality and audience engagement..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8" Type="http://schemas.openxmlformats.org/officeDocument/2006/relationships/hyperlink" Target="https://youtu.be/x6uBbzRVm_o" TargetMode="External"/><Relationship Id="rId9" Type="http://schemas.openxmlformats.org/officeDocument/2006/relationships/hyperlink" Target="https://youtu.be/1CBIk2xY5q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Application>LibreOffice/24.2.7.2$Linux_X86_64 LibreOffice_project/420$Build-2</Application>
  <AppVersion>15.0000</AppVersion>
  <Pages>2</Pages>
  <Words>465</Words>
  <Characters>2958</Characters>
  <CharactersWithSpaces>3374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2025-10-15T21:59:56Z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