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B1543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inherit" w:eastAsia="Times New Roman" w:hAnsi="inherit" w:cs="Times New Roman"/>
          <w:b/>
          <w:bCs/>
          <w:color w:val="1C1E21"/>
          <w:sz w:val="26"/>
          <w:szCs w:val="26"/>
        </w:rPr>
        <w:t xml:space="preserve">Bài 3 : 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Xét b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ả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ng phân đo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ạ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 trong hình :</w:t>
      </w:r>
    </w:p>
    <w:p w14:paraId="6E4B561F" w14:textId="73211A99" w:rsidR="00EC3921" w:rsidRPr="00EC3921" w:rsidRDefault="00EC3921" w:rsidP="00EC3921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</w:rPr>
      </w:pPr>
      <w:r>
        <w:rPr>
          <w:rFonts w:ascii="inherit" w:eastAsia="Times New Roman" w:hAnsi="inherit" w:cs="Times New Roman"/>
          <w:noProof/>
          <w:sz w:val="21"/>
          <w:szCs w:val="21"/>
        </w:rPr>
        <w:drawing>
          <wp:inline distT="0" distB="0" distL="0" distR="0" wp14:anchorId="58064C01" wp14:editId="049E95EA">
            <wp:extent cx="23145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4472096_2218909638221670_2390707693217120256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D899" w14:textId="77777777" w:rsidR="00EC3921" w:rsidRPr="00EC3921" w:rsidRDefault="00EC3921" w:rsidP="00EC3921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EC3921">
        <w:rPr>
          <w:rFonts w:ascii="inherit" w:eastAsia="Times New Roman" w:hAnsi="inherit" w:cs="Times New Roman"/>
          <w:color w:val="90949C"/>
          <w:sz w:val="21"/>
          <w:szCs w:val="21"/>
        </w:rPr>
        <w:t>Segment table.</w:t>
      </w:r>
    </w:p>
    <w:p w14:paraId="6F0950CD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Tính đ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ị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a ch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ỉ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v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ậ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t l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ý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t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ươ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ng 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ứ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ng v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ớ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i c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á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c 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đ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ị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a ch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ỉ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logic sau 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đâ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y :</w:t>
      </w:r>
    </w:p>
    <w:p w14:paraId="536DC5E7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a) 0,430. =&gt; 219 + 430 = 649 </w:t>
      </w:r>
    </w:p>
    <w:p w14:paraId="354E0B75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b) 1,10. =&gt; 2300 + 10 = 2310</w:t>
      </w:r>
    </w:p>
    <w:p w14:paraId="0E1A477F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c) 2,500. =&gt; Không h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ợ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p l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ệ</w:t>
      </w:r>
    </w:p>
    <w:p w14:paraId="21358B43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d) 3,400. =&gt; 1327 + 400 = 1727</w:t>
      </w:r>
    </w:p>
    <w:p w14:paraId="1E2C3EB1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e) 4,112. =&gt; Không h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ợ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p l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ệ</w:t>
      </w:r>
    </w:p>
    <w:p w14:paraId="226DCC5E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inherit" w:eastAsia="Times New Roman" w:hAnsi="inherit" w:cs="Times New Roman"/>
          <w:b/>
          <w:bCs/>
          <w:color w:val="1C1E21"/>
          <w:sz w:val="26"/>
          <w:szCs w:val="26"/>
        </w:rPr>
        <w:t xml:space="preserve">Bài 4 : 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Xét m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ộ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t kh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ô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ng gian c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ó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b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ộ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nh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ớ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lu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ậ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 l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ý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c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ó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15 trang, m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ỗ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i trang c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ó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1024 t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ừ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, m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ỗ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i t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ừ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l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à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2 byte 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đ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ượ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c 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á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nh x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ạ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v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à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o b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ộ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nh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ớ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v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ậ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t l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ý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c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ó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32 khung trang, tr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ả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l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ờ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i c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á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c c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â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u h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ỏ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i sau :</w:t>
      </w:r>
    </w:p>
    <w:p w14:paraId="6945F13C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a) Đ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ị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a ch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ỉ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b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ộ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nh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ớ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v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ậ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t l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ý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c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ó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bao nhi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ê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u bit ?</w:t>
      </w:r>
    </w:p>
    <w:p w14:paraId="3B4488C0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b) Đ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ị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a ch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ỉ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b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ộ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nh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ớ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lu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ậ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 l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ý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c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ó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bao nhi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ê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u bit ?</w:t>
      </w:r>
    </w:p>
    <w:p w14:paraId="4F3F148D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c) Có bao nhiêu m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ụ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c trong b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ả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ng ph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â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 trang ? M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ỗ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i m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ụ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c ch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ứ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a bao nhi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ê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u bit ?</w:t>
      </w:r>
    </w:p>
    <w:p w14:paraId="42044727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Gi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ả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i:</w:t>
      </w:r>
    </w:p>
    <w:p w14:paraId="392A8C85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a) Ta có: 32 &lt;= 25 =&gt; c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ầ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 5 bit bi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ể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u di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ễ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 s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ố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khung trang,</w:t>
      </w:r>
    </w:p>
    <w:p w14:paraId="305D8CA1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1024 WORD = 2048 bytes &lt;= 211 =&gt; c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ầ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 11 bit bi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ễ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u di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ễ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n 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đ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ộ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d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ờ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i</w:t>
      </w:r>
    </w:p>
    <w:p w14:paraId="0FE8CCD1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C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ầ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n 16 bit 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đ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ể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bi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ể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u di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ễ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 b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ộ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nh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ớ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v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ậ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t l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ý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.</w:t>
      </w:r>
    </w:p>
    <w:p w14:paraId="7106169C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b) Ta có: 15 &lt;= 24 =&gt; c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ầ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n 4 bit 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đ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ể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bi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ể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u di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ễ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 s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ố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trang.</w:t>
      </w:r>
    </w:p>
    <w:p w14:paraId="119E50B7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=&gt; c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ầ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 15 bit đ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ể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bi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ể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u di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ễ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n 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đ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ị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a ch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ỉ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 xml:space="preserve"> logic</w:t>
      </w:r>
    </w:p>
    <w:p w14:paraId="018B41A5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c)</w:t>
      </w:r>
    </w:p>
    <w:p w14:paraId="5661FD27" w14:textId="77777777" w:rsidR="00EC3921" w:rsidRPr="00EC3921" w:rsidRDefault="00EC3921" w:rsidP="00EC3921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</w:rPr>
      </w:pP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Có 16 m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ụ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c trong b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ả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ng ph</w:t>
      </w:r>
      <w:r w:rsidRPr="00EC3921">
        <w:rPr>
          <w:rFonts w:ascii="Georgia" w:eastAsia="Times New Roman" w:hAnsi="Georgia" w:cs="Georgia"/>
          <w:color w:val="1C1E21"/>
          <w:sz w:val="26"/>
          <w:szCs w:val="26"/>
        </w:rPr>
        <w:t>â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n trang, m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ỗ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i m</w:t>
      </w:r>
      <w:r w:rsidRPr="00EC3921">
        <w:rPr>
          <w:rFonts w:ascii="Cambria" w:eastAsia="Times New Roman" w:hAnsi="Cambria" w:cs="Cambria"/>
          <w:color w:val="1C1E21"/>
          <w:sz w:val="26"/>
          <w:szCs w:val="26"/>
        </w:rPr>
        <w:t>ụ</w:t>
      </w:r>
      <w:r w:rsidRPr="00EC3921">
        <w:rPr>
          <w:rFonts w:ascii="Georgia" w:eastAsia="Times New Roman" w:hAnsi="Georgia" w:cs="Times New Roman"/>
          <w:color w:val="1C1E21"/>
          <w:sz w:val="26"/>
          <w:szCs w:val="26"/>
        </w:rPr>
        <w:t>c 5 bit.</w:t>
      </w:r>
    </w:p>
    <w:p w14:paraId="0ACE5914" w14:textId="029CDBBC" w:rsidR="0072203A" w:rsidRDefault="001F0A64">
      <w:r>
        <w:t>-------2:15:28___</w:t>
      </w:r>
    </w:p>
    <w:sectPr w:rsidR="0072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2E"/>
    <w:rsid w:val="001F0A64"/>
    <w:rsid w:val="005E117D"/>
    <w:rsid w:val="0072203A"/>
    <w:rsid w:val="008F3A2E"/>
    <w:rsid w:val="00BC604E"/>
    <w:rsid w:val="00E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5109"/>
  <w15:chartTrackingRefBased/>
  <w15:docId w15:val="{98DF19D3-47D7-42C1-B093-ECD553F2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04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604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C604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BC604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i/>
      <w:sz w:val="26"/>
      <w:szCs w:val="27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604E"/>
    <w:pPr>
      <w:keepNext/>
      <w:keepLines/>
      <w:spacing w:before="40" w:after="0"/>
      <w:outlineLvl w:val="3"/>
    </w:pPr>
    <w:rPr>
      <w:rFonts w:eastAsiaTheme="majorEastAsia" w:cs="Times New Roman"/>
      <w:b/>
      <w:i/>
      <w:iCs/>
      <w:color w:val="000000"/>
      <w:szCs w:val="24"/>
      <w:bdr w:val="none" w:sz="0" w:space="0" w:color="auto" w:frame="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C604E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4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04E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04E"/>
    <w:rPr>
      <w:rFonts w:ascii="Times New Roman" w:eastAsia="Times New Roman" w:hAnsi="Times New Roman" w:cs="Times New Roman"/>
      <w:b/>
      <w:bCs/>
      <w:i/>
      <w:sz w:val="26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4E"/>
    <w:rPr>
      <w:rFonts w:ascii="Times New Roman" w:eastAsiaTheme="majorEastAsia" w:hAnsi="Times New Roman" w:cstheme="majorBidi"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04E"/>
    <w:rPr>
      <w:rFonts w:ascii="Times New Roman" w:eastAsiaTheme="majorEastAsia" w:hAnsi="Times New Roman" w:cs="Times New Roman"/>
      <w:b/>
      <w:i/>
      <w:iCs/>
      <w:color w:val="000000"/>
      <w:sz w:val="24"/>
      <w:szCs w:val="24"/>
      <w:bdr w:val="none" w:sz="0" w:space="0" w:color="auto" w:frame="1"/>
    </w:rPr>
  </w:style>
  <w:style w:type="character" w:customStyle="1" w:styleId="4yxo">
    <w:name w:val="_4yxo"/>
    <w:basedOn w:val="DefaultParagraphFont"/>
    <w:rsid w:val="00EC3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73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4597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39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8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6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2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5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82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0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7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1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26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683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226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77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2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14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06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9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68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34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49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26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0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70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6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29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6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01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763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9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435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70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NGUYỄN QUỲNH HƯƠNG</dc:creator>
  <cp:keywords/>
  <dc:description/>
  <cp:lastModifiedBy>NGÔ NGUYỄN QUỲNH HƯƠNG</cp:lastModifiedBy>
  <cp:revision>2</cp:revision>
  <dcterms:created xsi:type="dcterms:W3CDTF">2020-05-18T02:49:00Z</dcterms:created>
  <dcterms:modified xsi:type="dcterms:W3CDTF">2020-05-18T07:24:00Z</dcterms:modified>
</cp:coreProperties>
</file>