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Ciencias – 6° Grado Primaria</w:t>
      </w:r>
    </w:p>
    <w:p>
      <w:r>
        <w:t>Título del programa: Ciencias Físicas</w:t>
        <w:br/>
        <w:t>Calendario: Marzo a Diciembre</w:t>
        <w:br/>
        <w:t>Carga horaria sugerida: 4 días por semana</w:t>
        <w:br/>
        <w:t>Enfoque: comprensión de fenómenos físicos mediante experimentación y análisis</w:t>
        <w:br/>
        <w:t>Base curricular: Ciencias Naturales – Educación Primaria</w:t>
        <w:br/>
      </w:r>
    </w:p>
    <w:p>
      <w:pPr>
        <w:pStyle w:val="Heading2"/>
      </w:pPr>
      <w:r>
        <w:t>MARZO – Fuerzas</w:t>
      </w:r>
    </w:p>
    <w:p>
      <w:r>
        <w:t>Contenidos: Empuje, tracción y gravedad</w:t>
      </w:r>
    </w:p>
    <w:p>
      <w:pPr>
        <w:pStyle w:val="Heading3"/>
      </w:pPr>
      <w:r>
        <w:t>Actividades Hands-On</w:t>
      </w:r>
    </w:p>
    <w:p>
      <w:r>
        <w:t>- Experimentos con imanes y pesos.</w:t>
      </w:r>
    </w:p>
    <w:p>
      <w:r>
        <w:t>- Observación de fuerzas en objetos cotidianos.</w:t>
      </w:r>
    </w:p>
    <w:p>
      <w:r>
        <w:t>Producto del estudiante: Registro experimental.</w:t>
      </w:r>
    </w:p>
    <w:p>
      <w:pPr>
        <w:pStyle w:val="Heading2"/>
      </w:pPr>
      <w:r>
        <w:t>ABRIL – Movimiento</w:t>
      </w:r>
    </w:p>
    <w:p>
      <w:r>
        <w:t>Contenidos: Velocidad y trayectorias</w:t>
      </w:r>
    </w:p>
    <w:p>
      <w:pPr>
        <w:pStyle w:val="Heading3"/>
      </w:pPr>
      <w:r>
        <w:t>Actividades Hands-On</w:t>
      </w:r>
    </w:p>
    <w:p>
      <w:r>
        <w:t>- Experimentos con rampas.</w:t>
      </w:r>
    </w:p>
    <w:p>
      <w:r>
        <w:t>- Medición de distancias y tiempos.</w:t>
      </w:r>
    </w:p>
    <w:p>
      <w:r>
        <w:t>Producto del estudiante: Tabla de medición.</w:t>
      </w:r>
    </w:p>
    <w:p>
      <w:pPr>
        <w:pStyle w:val="Heading2"/>
      </w:pPr>
      <w:r>
        <w:t>MAYO – Energía</w:t>
      </w:r>
    </w:p>
    <w:p>
      <w:r>
        <w:t>Contenidos: Tipos de energía</w:t>
      </w:r>
    </w:p>
    <w:p>
      <w:pPr>
        <w:pStyle w:val="Heading3"/>
      </w:pPr>
      <w:r>
        <w:t>Actividades Hands-On</w:t>
      </w:r>
    </w:p>
    <w:p>
      <w:r>
        <w:t>- Experimentos con energía cinética y potencial.</w:t>
      </w:r>
    </w:p>
    <w:p>
      <w:r>
        <w:t>- Análisis de ejemplos cotidianos.</w:t>
      </w:r>
    </w:p>
    <w:p>
      <w:r>
        <w:t>Producto del estudiante: Informe breve.</w:t>
      </w:r>
    </w:p>
    <w:p>
      <w:pPr>
        <w:pStyle w:val="Heading2"/>
      </w:pPr>
      <w:r>
        <w:t>JUNIO – Electricidad</w:t>
      </w:r>
    </w:p>
    <w:p>
      <w:r>
        <w:t>Contenidos: Circuitos simples</w:t>
      </w:r>
    </w:p>
    <w:p>
      <w:pPr>
        <w:pStyle w:val="Heading3"/>
      </w:pPr>
      <w:r>
        <w:t>Actividades Hands-On</w:t>
      </w:r>
    </w:p>
    <w:p>
      <w:r>
        <w:t>- Construcción de circuitos.</w:t>
      </w:r>
    </w:p>
    <w:p>
      <w:r>
        <w:t>- Identificación de componentes.</w:t>
      </w:r>
    </w:p>
    <w:p>
      <w:r>
        <w:t>Producto del estudiante: Circuito armado.</w:t>
      </w:r>
    </w:p>
    <w:p>
      <w:pPr>
        <w:pStyle w:val="Heading2"/>
      </w:pPr>
      <w:r>
        <w:t>JULIO – Magnetismo</w:t>
      </w:r>
    </w:p>
    <w:p>
      <w:r>
        <w:t>Contenidos: Imanes y campos magnéticos</w:t>
      </w:r>
    </w:p>
    <w:p>
      <w:pPr>
        <w:pStyle w:val="Heading3"/>
      </w:pPr>
      <w:r>
        <w:t>Actividades Hands-On</w:t>
      </w:r>
    </w:p>
    <w:p>
      <w:r>
        <w:t>- Exploración con limaduras.</w:t>
      </w:r>
    </w:p>
    <w:p>
      <w:r>
        <w:t>- Mapa de campos magnéticos.</w:t>
      </w:r>
    </w:p>
    <w:p>
      <w:r>
        <w:t>Producto del estudiante: Esquema.</w:t>
      </w:r>
    </w:p>
    <w:p>
      <w:pPr>
        <w:pStyle w:val="Heading2"/>
      </w:pPr>
      <w:r>
        <w:t>AGOSTO – Sonido</w:t>
      </w:r>
    </w:p>
    <w:p>
      <w:r>
        <w:t>Contenidos: Vibraciones y ondas</w:t>
      </w:r>
    </w:p>
    <w:p>
      <w:pPr>
        <w:pStyle w:val="Heading3"/>
      </w:pPr>
      <w:r>
        <w:t>Actividades Hands-On</w:t>
      </w:r>
    </w:p>
    <w:p>
      <w:r>
        <w:t>- Experimentos con instrumentos.</w:t>
      </w:r>
    </w:p>
    <w:p>
      <w:r>
        <w:t>- Registro de sonidos.</w:t>
      </w:r>
    </w:p>
    <w:p>
      <w:r>
        <w:t>Producto del estudiante: Registro.</w:t>
      </w:r>
    </w:p>
    <w:p>
      <w:pPr>
        <w:pStyle w:val="Heading2"/>
      </w:pPr>
      <w:r>
        <w:t>SEPTIEMBRE – Luz</w:t>
      </w:r>
    </w:p>
    <w:p>
      <w:r>
        <w:t>Contenidos: Reflexión y refracción</w:t>
      </w:r>
    </w:p>
    <w:p>
      <w:pPr>
        <w:pStyle w:val="Heading3"/>
      </w:pPr>
      <w:r>
        <w:t>Actividades Hands-On</w:t>
      </w:r>
    </w:p>
    <w:p>
      <w:r>
        <w:t>- Experimentos con espejos.</w:t>
      </w:r>
    </w:p>
    <w:p>
      <w:r>
        <w:t>- Análisis de sombras.</w:t>
      </w:r>
    </w:p>
    <w:p>
      <w:r>
        <w:t>Producto del estudiante: Informe.</w:t>
      </w:r>
    </w:p>
    <w:p>
      <w:pPr>
        <w:pStyle w:val="Heading2"/>
      </w:pPr>
      <w:r>
        <w:t>OCTUBRE – Calor</w:t>
      </w:r>
    </w:p>
    <w:p>
      <w:r>
        <w:t>Contenidos: Temperatura y cambios</w:t>
      </w:r>
    </w:p>
    <w:p>
      <w:pPr>
        <w:pStyle w:val="Heading3"/>
      </w:pPr>
      <w:r>
        <w:t>Actividades Hands-On</w:t>
      </w:r>
    </w:p>
    <w:p>
      <w:r>
        <w:t>- Experimentos de transferencia térmica.</w:t>
      </w:r>
    </w:p>
    <w:p>
      <w:r>
        <w:t>- Uso del termómetro.</w:t>
      </w:r>
    </w:p>
    <w:p>
      <w:r>
        <w:t>Producto del estudiante: Registro térmico.</w:t>
      </w:r>
    </w:p>
    <w:p>
      <w:pPr>
        <w:pStyle w:val="Heading2"/>
      </w:pPr>
      <w:r>
        <w:t>NOVIEMBRE – Máquinas simples</w:t>
      </w:r>
    </w:p>
    <w:p>
      <w:r>
        <w:t>Contenidos: Palancas y poleas</w:t>
      </w:r>
    </w:p>
    <w:p>
      <w:pPr>
        <w:pStyle w:val="Heading3"/>
      </w:pPr>
      <w:r>
        <w:t>Actividades Hands-On</w:t>
      </w:r>
    </w:p>
    <w:p>
      <w:r>
        <w:t>- Construcción de máquinas simples.</w:t>
      </w:r>
    </w:p>
    <w:p>
      <w:r>
        <w:t>- Aplicaciones prácticas.</w:t>
      </w:r>
    </w:p>
    <w:p>
      <w:r>
        <w:t>Producto del estudiante: Maqueta.</w:t>
      </w:r>
    </w:p>
    <w:p>
      <w:pPr>
        <w:pStyle w:val="Heading2"/>
      </w:pPr>
      <w:r>
        <w:t>DICIEMBRE – Cierre</w:t>
      </w:r>
    </w:p>
    <w:p>
      <w:r>
        <w:t>Contenidos: Proyecto final</w:t>
      </w:r>
    </w:p>
    <w:p>
      <w:pPr>
        <w:pStyle w:val="Heading3"/>
      </w:pPr>
      <w:r>
        <w:t>Actividades Hands-On</w:t>
      </w:r>
    </w:p>
    <w:p>
      <w:r>
        <w:t>- Expo Ciencias Físicas.</w:t>
      </w:r>
    </w:p>
    <w:p>
      <w:r>
        <w:t>Producto del estudiante: Exposición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